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7A7861" w14:textId="77777777" w:rsidR="005A0FD5" w:rsidRPr="003451FF" w:rsidRDefault="005A0FD5">
      <w:pPr>
        <w:ind w:left="0"/>
        <w:rPr>
          <w:rFonts w:ascii="Arial" w:hAnsi="Arial" w:cs="Arial"/>
          <w:lang w:val="it-IT"/>
        </w:rPr>
      </w:pPr>
      <w:bookmarkStart w:id="0" w:name="_GoBack"/>
      <w:bookmarkEnd w:id="0"/>
    </w:p>
    <w:p w14:paraId="5CBA214D" w14:textId="77777777" w:rsidR="005A0FD5" w:rsidRPr="003451FF" w:rsidRDefault="005A0FD5">
      <w:pPr>
        <w:spacing w:after="0"/>
        <w:ind w:left="0"/>
        <w:rPr>
          <w:rFonts w:ascii="Arial" w:eastAsia="Times New Roman" w:hAnsi="Arial" w:cs="Arial"/>
          <w:b/>
          <w:color w:val="000000"/>
          <w:kern w:val="0"/>
          <w:sz w:val="44"/>
          <w:lang w:val="it-IT"/>
          <w14:ligatures w14:val="none"/>
        </w:rPr>
      </w:pPr>
    </w:p>
    <w:p w14:paraId="3F7CDD49" w14:textId="5EFAF5F2" w:rsidR="005A0FD5" w:rsidRPr="003451FF" w:rsidRDefault="00B81B43">
      <w:pPr>
        <w:pStyle w:val="P68B1DB1-a01"/>
        <w:spacing w:after="0"/>
        <w:ind w:left="0"/>
        <w:jc w:val="center"/>
        <w:rPr>
          <w:sz w:val="24"/>
          <w:lang w:val="it-IT"/>
        </w:rPr>
      </w:pPr>
      <w:r w:rsidRPr="003451FF">
        <w:rPr>
          <w:lang w:val="it-IT"/>
        </w:rPr>
        <w:t xml:space="preserve">Macchina da caffè </w:t>
      </w:r>
      <w:proofErr w:type="spellStart"/>
      <w:r w:rsidRPr="003451FF">
        <w:rPr>
          <w:lang w:val="it-IT"/>
        </w:rPr>
        <w:t>JL18</w:t>
      </w:r>
      <w:proofErr w:type="spellEnd"/>
    </w:p>
    <w:p w14:paraId="739F5F18" w14:textId="34421CCD" w:rsidR="005A0FD5" w:rsidRPr="003451FF" w:rsidRDefault="00B81B43" w:rsidP="00833418">
      <w:pPr>
        <w:pStyle w:val="a1"/>
        <w:jc w:val="center"/>
      </w:pPr>
      <w:r w:rsidRPr="003451FF">
        <w:t>Istruzioni per la manutenzione</w:t>
      </w:r>
    </w:p>
    <w:p w14:paraId="69043FB0" w14:textId="77777777" w:rsidR="005A0FD5" w:rsidRPr="003451FF" w:rsidRDefault="005A0FD5" w:rsidP="00833418">
      <w:pPr>
        <w:pStyle w:val="a1"/>
        <w:jc w:val="center"/>
      </w:pPr>
    </w:p>
    <w:p w14:paraId="68A68BAE" w14:textId="524144DC" w:rsidR="005A0FD5" w:rsidRPr="003451FF" w:rsidRDefault="00B81B43" w:rsidP="00833418">
      <w:pPr>
        <w:pStyle w:val="a1"/>
        <w:jc w:val="center"/>
      </w:pPr>
      <w:r w:rsidRPr="003451FF">
        <w:rPr>
          <w:noProof/>
          <w:lang w:val="ru-RU"/>
        </w:rPr>
        <w:drawing>
          <wp:inline distT="0" distB="0" distL="0" distR="0" wp14:anchorId="2CFB90B4" wp14:editId="704E26F2">
            <wp:extent cx="1839600" cy="3942000"/>
            <wp:effectExtent l="0" t="0" r="8255" b="1905"/>
            <wp:docPr id="185750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0559" name=""/>
                    <pic:cNvPicPr/>
                  </pic:nvPicPr>
                  <pic:blipFill>
                    <a:blip r:embed="rId7"/>
                    <a:stretch>
                      <a:fillRect/>
                    </a:stretch>
                  </pic:blipFill>
                  <pic:spPr>
                    <a:xfrm>
                      <a:off x="0" y="0"/>
                      <a:ext cx="1839600" cy="3942000"/>
                    </a:xfrm>
                    <a:prstGeom prst="rect">
                      <a:avLst/>
                    </a:prstGeom>
                  </pic:spPr>
                </pic:pic>
              </a:graphicData>
            </a:graphic>
          </wp:inline>
        </w:drawing>
      </w:r>
    </w:p>
    <w:p w14:paraId="02905C12" w14:textId="77777777" w:rsidR="005A0FD5" w:rsidRPr="003451FF" w:rsidRDefault="005A0FD5" w:rsidP="00B81B43">
      <w:pPr>
        <w:pStyle w:val="a1"/>
      </w:pPr>
    </w:p>
    <w:p w14:paraId="72F6ED2A" w14:textId="77777777" w:rsidR="005A0FD5" w:rsidRPr="003451FF" w:rsidRDefault="005A0FD5" w:rsidP="00B81B43">
      <w:pPr>
        <w:pStyle w:val="a1"/>
      </w:pPr>
    </w:p>
    <w:p w14:paraId="333587F1" w14:textId="77777777" w:rsidR="005A0FD5" w:rsidRPr="003451FF" w:rsidRDefault="005A0FD5" w:rsidP="00B81B43">
      <w:pPr>
        <w:pStyle w:val="a1"/>
      </w:pPr>
    </w:p>
    <w:p w14:paraId="1FBD2CE1" w14:textId="77777777" w:rsidR="005A0FD5" w:rsidRPr="003451FF" w:rsidRDefault="00B81B43">
      <w:pPr>
        <w:pStyle w:val="P68B1DB1-a02"/>
        <w:spacing w:after="0"/>
        <w:ind w:left="0"/>
        <w:rPr>
          <w:rFonts w:ascii="Arial" w:hAnsi="Arial" w:cs="Arial"/>
          <w:sz w:val="24"/>
          <w:lang w:val="it-IT"/>
        </w:rPr>
      </w:pPr>
      <w:r w:rsidRPr="003451FF">
        <w:rPr>
          <w:rFonts w:ascii="Arial" w:hAnsi="Arial" w:cs="Arial"/>
          <w:lang w:val="it-IT"/>
        </w:rPr>
        <w:t>Prima dell'uso, leggere le presenti istruzioni per l'uso e conservarle in un luogo sicuro.</w:t>
      </w:r>
    </w:p>
    <w:p w14:paraId="376F7AEC" w14:textId="77777777" w:rsidR="005A0FD5" w:rsidRPr="0031006E" w:rsidRDefault="00B81B43">
      <w:pPr>
        <w:pStyle w:val="P68B1DB1-a03"/>
        <w:spacing w:after="0"/>
        <w:ind w:left="0"/>
        <w:rPr>
          <w:sz w:val="24"/>
          <w:lang w:val="en-US"/>
        </w:rPr>
      </w:pPr>
      <w:r w:rsidRPr="0031006E">
        <w:rPr>
          <w:lang w:val="en-US"/>
        </w:rPr>
        <w:t>®</w:t>
      </w:r>
    </w:p>
    <w:p w14:paraId="4ACB78A4" w14:textId="77777777" w:rsidR="005A0FD5" w:rsidRPr="0031006E" w:rsidRDefault="00B81B43">
      <w:pPr>
        <w:pStyle w:val="P68B1DB1-a04"/>
        <w:spacing w:after="0"/>
        <w:ind w:left="0"/>
        <w:rPr>
          <w:sz w:val="24"/>
          <w:lang w:val="en-US"/>
        </w:rPr>
      </w:pPr>
      <w:proofErr w:type="spellStart"/>
      <w:r w:rsidRPr="0031006E">
        <w:rPr>
          <w:lang w:val="en-US"/>
        </w:rPr>
        <w:t>JETINNO</w:t>
      </w:r>
      <w:proofErr w:type="spellEnd"/>
    </w:p>
    <w:p w14:paraId="7ADFFB4C" w14:textId="77777777" w:rsidR="005A0FD5" w:rsidRPr="0031006E" w:rsidRDefault="00B81B43">
      <w:pPr>
        <w:pStyle w:val="P68B1DB1-a05"/>
        <w:spacing w:after="0"/>
        <w:ind w:left="0"/>
        <w:rPr>
          <w:sz w:val="24"/>
          <w:lang w:val="en-US"/>
        </w:rPr>
      </w:pPr>
      <w:r w:rsidRPr="0031006E">
        <w:rPr>
          <w:lang w:val="en-US"/>
        </w:rPr>
        <w:t xml:space="preserve">Guangzhou </w:t>
      </w:r>
      <w:proofErr w:type="spellStart"/>
      <w:r w:rsidRPr="0031006E">
        <w:rPr>
          <w:lang w:val="en-US"/>
        </w:rPr>
        <w:t>Jetinno</w:t>
      </w:r>
      <w:proofErr w:type="spellEnd"/>
      <w:r w:rsidRPr="0031006E">
        <w:rPr>
          <w:lang w:val="en-US"/>
        </w:rPr>
        <w:t xml:space="preserve"> Intelligent Equipment </w:t>
      </w:r>
      <w:proofErr w:type="spellStart"/>
      <w:r w:rsidRPr="0031006E">
        <w:rPr>
          <w:lang w:val="en-US"/>
        </w:rPr>
        <w:t>Co.,Ltd</w:t>
      </w:r>
      <w:proofErr w:type="spellEnd"/>
      <w:r w:rsidRPr="0031006E">
        <w:rPr>
          <w:lang w:val="en-US"/>
        </w:rPr>
        <w:t>., Ltd.</w:t>
      </w:r>
    </w:p>
    <w:p w14:paraId="7DB89D00" w14:textId="77777777" w:rsidR="005A0FD5" w:rsidRPr="003451FF" w:rsidRDefault="00D01880">
      <w:pPr>
        <w:pStyle w:val="P68B1DB1-a05"/>
        <w:spacing w:after="0"/>
        <w:ind w:left="0"/>
        <w:rPr>
          <w:sz w:val="24"/>
          <w:lang w:val="it-IT"/>
        </w:rPr>
      </w:pPr>
      <w:hyperlink r:id="rId8" w:history="1">
        <w:proofErr w:type="spellStart"/>
        <w:r w:rsidR="00B81B43" w:rsidRPr="003451FF">
          <w:rPr>
            <w:lang w:val="it-IT"/>
          </w:rPr>
          <w:t>www.jetinno.com</w:t>
        </w:r>
        <w:proofErr w:type="spellEnd"/>
      </w:hyperlink>
    </w:p>
    <w:p w14:paraId="2E6BF5B9" w14:textId="77777777" w:rsidR="005A0FD5" w:rsidRPr="003451FF" w:rsidRDefault="00B81B43">
      <w:pPr>
        <w:pStyle w:val="P68B1DB1-a05"/>
        <w:spacing w:after="0"/>
        <w:ind w:left="0"/>
        <w:rPr>
          <w:sz w:val="24"/>
          <w:lang w:val="it-IT"/>
        </w:rPr>
      </w:pPr>
      <w:r w:rsidRPr="003451FF">
        <w:rPr>
          <w:lang w:val="it-IT"/>
        </w:rPr>
        <w:t>(86) 020-32038721</w:t>
      </w:r>
    </w:p>
    <w:p w14:paraId="7EBE8342" w14:textId="77777777" w:rsidR="005A0FD5" w:rsidRPr="003451FF" w:rsidRDefault="00B81B43">
      <w:pPr>
        <w:pStyle w:val="P68B1DB1-a05"/>
        <w:spacing w:after="0"/>
        <w:ind w:left="0"/>
        <w:rPr>
          <w:sz w:val="24"/>
          <w:lang w:val="it-IT"/>
        </w:rPr>
      </w:pPr>
      <w:r w:rsidRPr="003451FF">
        <w:rPr>
          <w:lang w:val="it-IT"/>
        </w:rPr>
        <w:t>(86) 400-017-9997</w:t>
      </w:r>
    </w:p>
    <w:p w14:paraId="6DBE7EFF" w14:textId="5A232A17" w:rsidR="005A0FD5" w:rsidRPr="003451FF" w:rsidRDefault="00B81B43">
      <w:pPr>
        <w:pStyle w:val="P68B1DB1-a05"/>
        <w:spacing w:after="0"/>
        <w:ind w:left="0"/>
        <w:rPr>
          <w:sz w:val="24"/>
          <w:lang w:val="it-IT"/>
        </w:rPr>
      </w:pPr>
      <w:r w:rsidRPr="003451FF">
        <w:rPr>
          <w:lang w:val="it-IT"/>
        </w:rPr>
        <w:t xml:space="preserve">Indirizzo: 4° piano, edificio A, Creative Park, 2, </w:t>
      </w:r>
      <w:r w:rsidR="003451FF">
        <w:rPr>
          <w:lang w:val="it-IT"/>
        </w:rPr>
        <w:t>via</w:t>
      </w:r>
      <w:r w:rsidRPr="003451FF">
        <w:rPr>
          <w:lang w:val="it-IT"/>
        </w:rPr>
        <w:t xml:space="preserve"> </w:t>
      </w:r>
      <w:proofErr w:type="spellStart"/>
      <w:r w:rsidRPr="003451FF">
        <w:rPr>
          <w:lang w:val="it-IT"/>
        </w:rPr>
        <w:t>Taizhui</w:t>
      </w:r>
      <w:proofErr w:type="spellEnd"/>
      <w:r w:rsidRPr="003451FF">
        <w:rPr>
          <w:lang w:val="it-IT"/>
        </w:rPr>
        <w:t xml:space="preserve">, Parco Scientifico, distretto di </w:t>
      </w:r>
      <w:proofErr w:type="spellStart"/>
      <w:r w:rsidRPr="003451FF">
        <w:rPr>
          <w:lang w:val="it-IT"/>
        </w:rPr>
        <w:t>Huangpu</w:t>
      </w:r>
      <w:proofErr w:type="spellEnd"/>
      <w:r w:rsidRPr="003451FF">
        <w:rPr>
          <w:lang w:val="it-IT"/>
        </w:rPr>
        <w:t xml:space="preserve">, Guangzhou, </w:t>
      </w:r>
      <w:proofErr w:type="spellStart"/>
      <w:r w:rsidRPr="003451FF">
        <w:rPr>
          <w:lang w:val="it-IT"/>
        </w:rPr>
        <w:t>Guangdong</w:t>
      </w:r>
      <w:proofErr w:type="spellEnd"/>
      <w:r w:rsidRPr="003451FF">
        <w:rPr>
          <w:lang w:val="it-IT"/>
        </w:rPr>
        <w:t xml:space="preserve">, Repubblica Popolare Cinese, 510663 </w:t>
      </w:r>
    </w:p>
    <w:p w14:paraId="31337FAB" w14:textId="55C4D77B" w:rsidR="005A0FD5" w:rsidRPr="003451FF" w:rsidRDefault="00B81B43">
      <w:pPr>
        <w:spacing w:after="160" w:line="259" w:lineRule="auto"/>
        <w:ind w:left="0"/>
        <w:rPr>
          <w:rFonts w:ascii="Arial" w:eastAsia="Times New Roman" w:hAnsi="Arial" w:cs="Arial"/>
          <w:color w:val="000000"/>
          <w:kern w:val="0"/>
          <w:sz w:val="24"/>
          <w:lang w:val="it-IT"/>
          <w14:ligatures w14:val="none"/>
        </w:rPr>
      </w:pPr>
      <w:r w:rsidRPr="003451FF">
        <w:rPr>
          <w:rFonts w:ascii="Arial" w:hAnsi="Arial" w:cs="Arial"/>
          <w:lang w:val="it-IT"/>
        </w:rPr>
        <w:br w:type="page"/>
      </w:r>
    </w:p>
    <w:p w14:paraId="7B8B6ADD" w14:textId="77777777" w:rsidR="005A0FD5" w:rsidRPr="003451FF" w:rsidRDefault="005A0FD5" w:rsidP="00B81B43">
      <w:pPr>
        <w:pStyle w:val="a1"/>
      </w:pPr>
    </w:p>
    <w:p w14:paraId="6CBB11F0" w14:textId="7808E8E9" w:rsidR="005A0FD5" w:rsidRPr="003451FF" w:rsidRDefault="00B81B43">
      <w:pPr>
        <w:pStyle w:val="P68B1DB1-a06"/>
        <w:spacing w:after="0"/>
        <w:ind w:left="0"/>
        <w:rPr>
          <w:sz w:val="20"/>
          <w:lang w:val="it-IT"/>
        </w:rPr>
      </w:pPr>
      <w:bookmarkStart w:id="1" w:name="bookmark0"/>
      <w:r w:rsidRPr="003451FF">
        <w:rPr>
          <w:sz w:val="20"/>
          <w:lang w:val="it-IT"/>
        </w:rPr>
        <w:t xml:space="preserve"> Indice</w:t>
      </w:r>
      <w:bookmarkEnd w:id="1"/>
    </w:p>
    <w:p w14:paraId="5FAC0F1C" w14:textId="1C655237" w:rsidR="005A0FD5" w:rsidRPr="003451FF" w:rsidRDefault="00B81B43" w:rsidP="00994632">
      <w:pPr>
        <w:pStyle w:val="P68B1DB1-a07"/>
        <w:numPr>
          <w:ilvl w:val="0"/>
          <w:numId w:val="1"/>
        </w:numPr>
        <w:tabs>
          <w:tab w:val="left" w:pos="284"/>
          <w:tab w:val="left" w:pos="1134"/>
          <w:tab w:val="left" w:pos="1843"/>
          <w:tab w:val="right" w:leader="dot" w:pos="10206"/>
          <w:tab w:val="right" w:pos="10490"/>
        </w:tabs>
        <w:spacing w:after="0"/>
        <w:ind w:left="0"/>
        <w:rPr>
          <w:sz w:val="20"/>
          <w:lang w:val="it-IT"/>
        </w:rPr>
      </w:pPr>
      <w:r w:rsidRPr="003451FF">
        <w:rPr>
          <w:sz w:val="20"/>
          <w:lang w:val="it-IT"/>
        </w:rPr>
        <w:t xml:space="preserve">Introduzione </w:t>
      </w:r>
      <w:r w:rsidR="00994632">
        <w:rPr>
          <w:sz w:val="20"/>
          <w:lang w:val="it-IT"/>
        </w:rPr>
        <w:tab/>
      </w:r>
      <w:r w:rsidR="00994632">
        <w:rPr>
          <w:sz w:val="20"/>
          <w:lang w:val="it-IT"/>
        </w:rPr>
        <w:tab/>
      </w:r>
      <w:r w:rsidRPr="003451FF">
        <w:rPr>
          <w:sz w:val="20"/>
          <w:lang w:val="it-IT"/>
        </w:rPr>
        <w:t>3</w:t>
      </w:r>
    </w:p>
    <w:p w14:paraId="66CC86CD" w14:textId="665CF371"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 xml:space="preserve">Informazioni su questo manuale </w:t>
      </w:r>
      <w:r w:rsidR="00994632">
        <w:rPr>
          <w:sz w:val="20"/>
          <w:lang w:val="it-IT"/>
        </w:rPr>
        <w:tab/>
      </w:r>
      <w:r w:rsidRPr="003451FF">
        <w:rPr>
          <w:sz w:val="20"/>
          <w:lang w:val="it-IT"/>
        </w:rPr>
        <w:t>3</w:t>
      </w:r>
    </w:p>
    <w:p w14:paraId="4F5C5A50" w14:textId="2FEC6324"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 xml:space="preserve">Avvertenze importanti per la sicurezza </w:t>
      </w:r>
      <w:r w:rsidR="00994632">
        <w:rPr>
          <w:sz w:val="20"/>
          <w:lang w:val="it-IT"/>
        </w:rPr>
        <w:tab/>
      </w:r>
      <w:r w:rsidRPr="003451FF">
        <w:rPr>
          <w:sz w:val="20"/>
          <w:lang w:val="it-IT"/>
        </w:rPr>
        <w:t>4</w:t>
      </w:r>
    </w:p>
    <w:p w14:paraId="250181DC" w14:textId="3E989AB5"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 xml:space="preserve">Pezzi di ricambio </w:t>
      </w:r>
      <w:r w:rsidR="00994632">
        <w:rPr>
          <w:sz w:val="20"/>
          <w:lang w:val="it-IT"/>
        </w:rPr>
        <w:tab/>
      </w:r>
      <w:r w:rsidRPr="003451FF">
        <w:rPr>
          <w:sz w:val="20"/>
          <w:lang w:val="it-IT"/>
        </w:rPr>
        <w:t>5</w:t>
      </w:r>
    </w:p>
    <w:p w14:paraId="45DFA3BF" w14:textId="0AF5BFFF"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 xml:space="preserve">Smaltimento dei materiali di imballaggio </w:t>
      </w:r>
      <w:r w:rsidR="00994632">
        <w:rPr>
          <w:sz w:val="20"/>
          <w:lang w:val="it-IT"/>
        </w:rPr>
        <w:tab/>
      </w:r>
      <w:r w:rsidRPr="003451FF">
        <w:rPr>
          <w:sz w:val="20"/>
          <w:lang w:val="it-IT"/>
        </w:rPr>
        <w:t>5</w:t>
      </w:r>
    </w:p>
    <w:p w14:paraId="2F99B386" w14:textId="1E66C947"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 xml:space="preserve">Smaltimento della macchina </w:t>
      </w:r>
      <w:r w:rsidR="00994632">
        <w:rPr>
          <w:sz w:val="20"/>
          <w:lang w:val="it-IT"/>
        </w:rPr>
        <w:tab/>
      </w:r>
      <w:r w:rsidRPr="003451FF">
        <w:rPr>
          <w:sz w:val="20"/>
          <w:lang w:val="it-IT"/>
        </w:rPr>
        <w:t>5</w:t>
      </w:r>
    </w:p>
    <w:p w14:paraId="3688ED0D" w14:textId="2679DC5B" w:rsidR="005A0FD5" w:rsidRPr="003451FF" w:rsidRDefault="00B81B43" w:rsidP="00994632">
      <w:pPr>
        <w:pStyle w:val="P68B1DB1-a07"/>
        <w:numPr>
          <w:ilvl w:val="0"/>
          <w:numId w:val="1"/>
        </w:numPr>
        <w:tabs>
          <w:tab w:val="left" w:pos="284"/>
          <w:tab w:val="left" w:pos="1134"/>
          <w:tab w:val="left" w:pos="1843"/>
          <w:tab w:val="right" w:leader="dot" w:pos="10206"/>
          <w:tab w:val="right" w:pos="10490"/>
        </w:tabs>
        <w:spacing w:after="0"/>
        <w:ind w:left="0"/>
        <w:rPr>
          <w:sz w:val="20"/>
          <w:lang w:val="it-IT"/>
        </w:rPr>
      </w:pPr>
      <w:r w:rsidRPr="003451FF">
        <w:rPr>
          <w:sz w:val="20"/>
          <w:lang w:val="it-IT"/>
        </w:rPr>
        <w:t xml:space="preserve">Informazioni sulla macchina </w:t>
      </w:r>
      <w:r w:rsidR="00994632">
        <w:rPr>
          <w:sz w:val="20"/>
          <w:lang w:val="it-IT"/>
        </w:rPr>
        <w:tab/>
      </w:r>
      <w:r w:rsidRPr="003451FF">
        <w:rPr>
          <w:sz w:val="20"/>
          <w:lang w:val="it-IT"/>
        </w:rPr>
        <w:t>6</w:t>
      </w:r>
    </w:p>
    <w:p w14:paraId="3DFAEF9A" w14:textId="2E70895B"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 xml:space="preserve">Parametri tecnici </w:t>
      </w:r>
      <w:r w:rsidR="00994632">
        <w:rPr>
          <w:sz w:val="20"/>
          <w:lang w:val="it-IT"/>
        </w:rPr>
        <w:tab/>
      </w:r>
      <w:r w:rsidRPr="003451FF">
        <w:rPr>
          <w:sz w:val="20"/>
          <w:lang w:val="it-IT"/>
        </w:rPr>
        <w:t>6</w:t>
      </w:r>
    </w:p>
    <w:p w14:paraId="5EC6C5A7" w14:textId="22780018"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 xml:space="preserve">Caratteristiche tecniche </w:t>
      </w:r>
      <w:r w:rsidR="00994632">
        <w:rPr>
          <w:sz w:val="20"/>
          <w:lang w:val="it-IT"/>
        </w:rPr>
        <w:tab/>
      </w:r>
      <w:r w:rsidRPr="003451FF">
        <w:rPr>
          <w:sz w:val="20"/>
          <w:lang w:val="it-IT"/>
        </w:rPr>
        <w:t>6</w:t>
      </w:r>
    </w:p>
    <w:p w14:paraId="0A99884A" w14:textId="06378C8B"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 xml:space="preserve">Aspetto della macchina </w:t>
      </w:r>
      <w:r w:rsidR="00994632">
        <w:rPr>
          <w:sz w:val="20"/>
          <w:lang w:val="it-IT"/>
        </w:rPr>
        <w:tab/>
      </w:r>
      <w:r w:rsidRPr="003451FF">
        <w:rPr>
          <w:sz w:val="20"/>
          <w:lang w:val="it-IT"/>
        </w:rPr>
        <w:t>7</w:t>
      </w:r>
    </w:p>
    <w:p w14:paraId="3F0E3295" w14:textId="485799A5"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 xml:space="preserve">Schermo del prodotto </w:t>
      </w:r>
      <w:r w:rsidR="00994632">
        <w:rPr>
          <w:sz w:val="20"/>
          <w:lang w:val="it-IT"/>
        </w:rPr>
        <w:tab/>
      </w:r>
      <w:r w:rsidRPr="003451FF">
        <w:rPr>
          <w:sz w:val="20"/>
          <w:lang w:val="it-IT"/>
        </w:rPr>
        <w:t>8</w:t>
      </w:r>
    </w:p>
    <w:p w14:paraId="1EB764B5" w14:textId="2DC676A7" w:rsidR="005A0FD5" w:rsidRPr="003451FF" w:rsidRDefault="00B81B43" w:rsidP="00994632">
      <w:pPr>
        <w:pStyle w:val="P68B1DB1-a07"/>
        <w:numPr>
          <w:ilvl w:val="0"/>
          <w:numId w:val="1"/>
        </w:numPr>
        <w:tabs>
          <w:tab w:val="left" w:pos="284"/>
          <w:tab w:val="left" w:pos="1134"/>
          <w:tab w:val="left" w:pos="1843"/>
          <w:tab w:val="right" w:leader="dot" w:pos="10206"/>
          <w:tab w:val="right" w:pos="10490"/>
        </w:tabs>
        <w:spacing w:after="0"/>
        <w:ind w:left="0"/>
        <w:rPr>
          <w:sz w:val="20"/>
          <w:lang w:val="it-IT"/>
        </w:rPr>
      </w:pPr>
      <w:r w:rsidRPr="003451FF">
        <w:rPr>
          <w:sz w:val="20"/>
          <w:lang w:val="it-IT"/>
        </w:rPr>
        <w:t xml:space="preserve">Trasporto e stoccaggio </w:t>
      </w:r>
      <w:r w:rsidR="00994632">
        <w:rPr>
          <w:sz w:val="20"/>
          <w:lang w:val="it-IT"/>
        </w:rPr>
        <w:tab/>
      </w:r>
      <w:r w:rsidRPr="003451FF">
        <w:rPr>
          <w:sz w:val="20"/>
          <w:lang w:val="it-IT"/>
        </w:rPr>
        <w:t>9</w:t>
      </w:r>
    </w:p>
    <w:p w14:paraId="7C9F40C7" w14:textId="171352E7"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 xml:space="preserve">Trasporto </w:t>
      </w:r>
      <w:r w:rsidR="00994632">
        <w:rPr>
          <w:sz w:val="20"/>
          <w:lang w:val="it-IT"/>
        </w:rPr>
        <w:tab/>
      </w:r>
      <w:r w:rsidRPr="003451FF">
        <w:rPr>
          <w:sz w:val="20"/>
          <w:lang w:val="it-IT"/>
        </w:rPr>
        <w:t>9</w:t>
      </w:r>
    </w:p>
    <w:p w14:paraId="04850802" w14:textId="753B8265"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 xml:space="preserve">Ambiente di stoccaggio e trasporto </w:t>
      </w:r>
      <w:r w:rsidR="00994632">
        <w:rPr>
          <w:sz w:val="20"/>
          <w:lang w:val="it-IT"/>
        </w:rPr>
        <w:tab/>
      </w:r>
      <w:r w:rsidRPr="003451FF">
        <w:rPr>
          <w:sz w:val="20"/>
          <w:lang w:val="it-IT"/>
        </w:rPr>
        <w:t>9</w:t>
      </w:r>
    </w:p>
    <w:p w14:paraId="7E90F5FC" w14:textId="10F68424" w:rsidR="005A0FD5" w:rsidRPr="003451FF" w:rsidRDefault="00B81B43" w:rsidP="00994632">
      <w:pPr>
        <w:pStyle w:val="P68B1DB1-a07"/>
        <w:numPr>
          <w:ilvl w:val="0"/>
          <w:numId w:val="1"/>
        </w:numPr>
        <w:tabs>
          <w:tab w:val="left" w:pos="284"/>
          <w:tab w:val="left" w:pos="1134"/>
          <w:tab w:val="left" w:pos="1843"/>
          <w:tab w:val="right" w:leader="dot" w:pos="10206"/>
          <w:tab w:val="right" w:pos="10490"/>
        </w:tabs>
        <w:spacing w:after="0"/>
        <w:ind w:left="0"/>
        <w:rPr>
          <w:sz w:val="20"/>
          <w:lang w:val="it-IT"/>
        </w:rPr>
      </w:pPr>
      <w:r w:rsidRPr="003451FF">
        <w:rPr>
          <w:sz w:val="20"/>
          <w:lang w:val="it-IT"/>
        </w:rPr>
        <w:t xml:space="preserve">Installazione e messa in servizio </w:t>
      </w:r>
      <w:r w:rsidR="00994632">
        <w:rPr>
          <w:sz w:val="20"/>
          <w:lang w:val="it-IT"/>
        </w:rPr>
        <w:tab/>
      </w:r>
      <w:r w:rsidRPr="003451FF">
        <w:rPr>
          <w:sz w:val="20"/>
          <w:lang w:val="it-IT"/>
        </w:rPr>
        <w:t>9</w:t>
      </w:r>
    </w:p>
    <w:p w14:paraId="1A39CCC5" w14:textId="70E9CB5B"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 xml:space="preserve">Posizionamento della macchina </w:t>
      </w:r>
      <w:r w:rsidR="00994632">
        <w:rPr>
          <w:sz w:val="20"/>
          <w:lang w:val="it-IT"/>
        </w:rPr>
        <w:tab/>
      </w:r>
      <w:r w:rsidRPr="003451FF">
        <w:rPr>
          <w:sz w:val="20"/>
          <w:lang w:val="it-IT"/>
        </w:rPr>
        <w:t>10</w:t>
      </w:r>
    </w:p>
    <w:p w14:paraId="36715DBC" w14:textId="1AB3EC26"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 xml:space="preserve">Aprire la porta </w:t>
      </w:r>
      <w:r w:rsidR="00994632">
        <w:rPr>
          <w:sz w:val="20"/>
          <w:lang w:val="it-IT"/>
        </w:rPr>
        <w:tab/>
      </w:r>
      <w:r w:rsidRPr="003451FF">
        <w:rPr>
          <w:sz w:val="20"/>
          <w:lang w:val="it-IT"/>
        </w:rPr>
        <w:t>10</w:t>
      </w:r>
    </w:p>
    <w:p w14:paraId="3625C9AB" w14:textId="0CAEF40C"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Collegamento dell'antenna</w:t>
      </w:r>
      <w:r w:rsidR="00994632">
        <w:rPr>
          <w:sz w:val="20"/>
          <w:lang w:val="it-IT"/>
        </w:rPr>
        <w:tab/>
      </w:r>
      <w:r w:rsidRPr="003451FF">
        <w:rPr>
          <w:sz w:val="20"/>
          <w:lang w:val="it-IT"/>
        </w:rPr>
        <w:t>11</w:t>
      </w:r>
    </w:p>
    <w:p w14:paraId="62B66CD3" w14:textId="1396B76B"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 xml:space="preserve">Collegamento a una fonte d'acqua </w:t>
      </w:r>
      <w:r w:rsidR="00994632">
        <w:rPr>
          <w:sz w:val="20"/>
          <w:lang w:val="it-IT"/>
        </w:rPr>
        <w:tab/>
      </w:r>
      <w:r w:rsidRPr="003451FF">
        <w:rPr>
          <w:sz w:val="20"/>
          <w:lang w:val="it-IT"/>
        </w:rPr>
        <w:t>11</w:t>
      </w:r>
    </w:p>
    <w:p w14:paraId="0B79D457" w14:textId="668A3285"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 xml:space="preserve">Collegamento a una fonte di alimentazione </w:t>
      </w:r>
      <w:r w:rsidR="00994632">
        <w:rPr>
          <w:sz w:val="20"/>
          <w:lang w:val="it-IT"/>
        </w:rPr>
        <w:tab/>
      </w:r>
      <w:r w:rsidRPr="003451FF">
        <w:rPr>
          <w:sz w:val="20"/>
          <w:lang w:val="it-IT"/>
        </w:rPr>
        <w:t>12</w:t>
      </w:r>
    </w:p>
    <w:p w14:paraId="5BD3C07B" w14:textId="30186859" w:rsidR="005A0FD5" w:rsidRPr="003451FF" w:rsidRDefault="006911C6" w:rsidP="00994632">
      <w:pPr>
        <w:pStyle w:val="P68B1DB1-a07"/>
        <w:numPr>
          <w:ilvl w:val="2"/>
          <w:numId w:val="1"/>
        </w:numPr>
        <w:tabs>
          <w:tab w:val="left" w:pos="284"/>
          <w:tab w:val="left" w:pos="1134"/>
          <w:tab w:val="left" w:pos="1560"/>
          <w:tab w:val="right" w:leader="dot" w:pos="10206"/>
          <w:tab w:val="right" w:pos="10490"/>
        </w:tabs>
        <w:spacing w:after="0"/>
        <w:ind w:left="993"/>
        <w:rPr>
          <w:sz w:val="20"/>
          <w:lang w:val="it-IT"/>
        </w:rPr>
      </w:pPr>
      <w:r w:rsidRPr="003451FF">
        <w:rPr>
          <w:sz w:val="20"/>
          <w:lang w:val="it-IT"/>
        </w:rPr>
        <w:t xml:space="preserve"> Collegamento della macchina da caffè all'alimentazione elettrica </w:t>
      </w:r>
      <w:r w:rsidR="00994632">
        <w:rPr>
          <w:sz w:val="20"/>
          <w:lang w:val="it-IT"/>
        </w:rPr>
        <w:tab/>
      </w:r>
      <w:r w:rsidRPr="003451FF">
        <w:rPr>
          <w:sz w:val="20"/>
          <w:lang w:val="it-IT"/>
        </w:rPr>
        <w:t>12</w:t>
      </w:r>
    </w:p>
    <w:p w14:paraId="658C1555" w14:textId="41E0B982"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rPr>
          <w:sz w:val="20"/>
          <w:lang w:val="it-IT"/>
        </w:rPr>
      </w:pPr>
      <w:r w:rsidRPr="003451FF">
        <w:rPr>
          <w:sz w:val="20"/>
          <w:lang w:val="it-IT"/>
        </w:rPr>
        <w:t xml:space="preserve">Spegnimento dell'alimentazione </w:t>
      </w:r>
      <w:r w:rsidR="00994632">
        <w:rPr>
          <w:sz w:val="20"/>
          <w:lang w:val="it-IT"/>
        </w:rPr>
        <w:tab/>
      </w:r>
      <w:r w:rsidRPr="003451FF">
        <w:rPr>
          <w:sz w:val="20"/>
          <w:lang w:val="it-IT"/>
        </w:rPr>
        <w:t>12</w:t>
      </w:r>
    </w:p>
    <w:p w14:paraId="4A1B583D" w14:textId="6CCE5032" w:rsidR="005A0FD5" w:rsidRPr="003451FF" w:rsidRDefault="00B81B43" w:rsidP="00994632">
      <w:pPr>
        <w:pStyle w:val="P68B1DB1-a07"/>
        <w:numPr>
          <w:ilvl w:val="0"/>
          <w:numId w:val="1"/>
        </w:numPr>
        <w:tabs>
          <w:tab w:val="left" w:pos="284"/>
          <w:tab w:val="left" w:pos="1134"/>
          <w:tab w:val="left" w:pos="1843"/>
          <w:tab w:val="right" w:leader="dot" w:pos="10206"/>
          <w:tab w:val="right" w:pos="10490"/>
        </w:tabs>
        <w:spacing w:after="0"/>
        <w:ind w:left="0"/>
        <w:rPr>
          <w:sz w:val="20"/>
          <w:lang w:val="it-IT"/>
        </w:rPr>
      </w:pPr>
      <w:r w:rsidRPr="003451FF">
        <w:rPr>
          <w:sz w:val="20"/>
          <w:lang w:val="it-IT"/>
        </w:rPr>
        <w:t xml:space="preserve">Utilizzare per la prima volta </w:t>
      </w:r>
      <w:r w:rsidR="00994632">
        <w:rPr>
          <w:sz w:val="20"/>
          <w:lang w:val="it-IT"/>
        </w:rPr>
        <w:tab/>
      </w:r>
      <w:r w:rsidRPr="003451FF">
        <w:rPr>
          <w:sz w:val="20"/>
          <w:lang w:val="it-IT"/>
        </w:rPr>
        <w:t>12</w:t>
      </w:r>
    </w:p>
    <w:p w14:paraId="1614E764" w14:textId="4AC8DFAD"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0" w:firstLine="709"/>
        <w:rPr>
          <w:sz w:val="20"/>
          <w:lang w:val="it-IT"/>
        </w:rPr>
      </w:pPr>
      <w:r w:rsidRPr="003451FF">
        <w:rPr>
          <w:sz w:val="20"/>
          <w:lang w:val="it-IT"/>
        </w:rPr>
        <w:t xml:space="preserve">Riempire il contenitore di caffè in grani e i contenitori </w:t>
      </w:r>
      <w:r w:rsidR="00994632">
        <w:rPr>
          <w:sz w:val="20"/>
          <w:lang w:val="it-IT"/>
        </w:rPr>
        <w:tab/>
      </w:r>
      <w:r w:rsidRPr="003451FF">
        <w:rPr>
          <w:sz w:val="20"/>
          <w:lang w:val="it-IT"/>
        </w:rPr>
        <w:t>12</w:t>
      </w:r>
    </w:p>
    <w:p w14:paraId="3AFDA8E4" w14:textId="6B3F1E9D" w:rsidR="005A0FD5" w:rsidRPr="003451FF" w:rsidRDefault="00B81B43" w:rsidP="00994632">
      <w:pPr>
        <w:pStyle w:val="P68B1DB1-a07"/>
        <w:numPr>
          <w:ilvl w:val="0"/>
          <w:numId w:val="1"/>
        </w:numPr>
        <w:tabs>
          <w:tab w:val="left" w:pos="284"/>
          <w:tab w:val="left" w:pos="1134"/>
          <w:tab w:val="left" w:pos="1843"/>
          <w:tab w:val="right" w:leader="dot" w:pos="10206"/>
          <w:tab w:val="right" w:pos="10490"/>
        </w:tabs>
        <w:spacing w:after="0"/>
        <w:ind w:left="0"/>
        <w:rPr>
          <w:sz w:val="20"/>
          <w:lang w:val="it-IT"/>
        </w:rPr>
      </w:pPr>
      <w:r w:rsidRPr="003451FF">
        <w:rPr>
          <w:sz w:val="20"/>
          <w:lang w:val="it-IT"/>
        </w:rPr>
        <w:t xml:space="preserve">Messa in servizio e calibrazione </w:t>
      </w:r>
      <w:r w:rsidR="00994632">
        <w:rPr>
          <w:sz w:val="20"/>
          <w:lang w:val="it-IT"/>
        </w:rPr>
        <w:tab/>
      </w:r>
      <w:r w:rsidRPr="003451FF">
        <w:rPr>
          <w:sz w:val="20"/>
          <w:lang w:val="it-IT"/>
        </w:rPr>
        <w:t>13</w:t>
      </w:r>
    </w:p>
    <w:p w14:paraId="30450A32" w14:textId="0D2A0AF3"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709"/>
        <w:rPr>
          <w:sz w:val="20"/>
          <w:lang w:val="it-IT"/>
        </w:rPr>
      </w:pPr>
      <w:r w:rsidRPr="003451FF">
        <w:rPr>
          <w:sz w:val="20"/>
          <w:lang w:val="it-IT"/>
        </w:rPr>
        <w:t xml:space="preserve">Metodo di regolazione della macinatura grossa e fine </w:t>
      </w:r>
      <w:r w:rsidR="00D0223E" w:rsidRPr="003451FF">
        <w:rPr>
          <w:sz w:val="20"/>
          <w:lang w:val="it-IT"/>
        </w:rPr>
        <w:t xml:space="preserve">della macchina da caffè </w:t>
      </w:r>
      <w:r w:rsidRPr="003451FF">
        <w:rPr>
          <w:sz w:val="20"/>
          <w:lang w:val="it-IT"/>
        </w:rPr>
        <w:t xml:space="preserve"> </w:t>
      </w:r>
      <w:proofErr w:type="spellStart"/>
      <w:r w:rsidRPr="003451FF">
        <w:rPr>
          <w:sz w:val="20"/>
          <w:lang w:val="it-IT"/>
        </w:rPr>
        <w:t>EMH64</w:t>
      </w:r>
      <w:proofErr w:type="spellEnd"/>
      <w:r w:rsidR="00994632">
        <w:rPr>
          <w:sz w:val="20"/>
          <w:lang w:val="it-IT"/>
        </w:rPr>
        <w:tab/>
      </w:r>
      <w:r w:rsidRPr="003451FF">
        <w:rPr>
          <w:sz w:val="20"/>
          <w:lang w:val="it-IT"/>
        </w:rPr>
        <w:t>13</w:t>
      </w:r>
    </w:p>
    <w:p w14:paraId="63A4F20F" w14:textId="1D7F0C18"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709"/>
        <w:rPr>
          <w:sz w:val="20"/>
          <w:lang w:val="it-IT"/>
        </w:rPr>
      </w:pPr>
      <w:r w:rsidRPr="003451FF">
        <w:rPr>
          <w:sz w:val="20"/>
          <w:lang w:val="it-IT"/>
        </w:rPr>
        <w:t xml:space="preserve">Metodo brevettato da </w:t>
      </w:r>
      <w:proofErr w:type="spellStart"/>
      <w:r w:rsidRPr="003451FF">
        <w:rPr>
          <w:sz w:val="20"/>
          <w:lang w:val="it-IT"/>
        </w:rPr>
        <w:t>Jetinno</w:t>
      </w:r>
      <w:proofErr w:type="spellEnd"/>
      <w:r w:rsidRPr="003451FF">
        <w:rPr>
          <w:sz w:val="20"/>
          <w:lang w:val="it-IT"/>
        </w:rPr>
        <w:t xml:space="preserve"> per la regolazione della macinatura del caffè </w:t>
      </w:r>
      <w:r w:rsidR="00994632">
        <w:rPr>
          <w:sz w:val="20"/>
          <w:lang w:val="it-IT"/>
        </w:rPr>
        <w:tab/>
      </w:r>
      <w:r w:rsidRPr="003451FF">
        <w:rPr>
          <w:sz w:val="20"/>
          <w:lang w:val="it-IT"/>
        </w:rPr>
        <w:t>14</w:t>
      </w:r>
    </w:p>
    <w:p w14:paraId="49E717BE" w14:textId="1275B65B"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709"/>
        <w:rPr>
          <w:sz w:val="20"/>
          <w:lang w:val="it-IT"/>
        </w:rPr>
      </w:pPr>
      <w:r w:rsidRPr="003451FF">
        <w:rPr>
          <w:sz w:val="20"/>
          <w:lang w:val="it-IT"/>
        </w:rPr>
        <w:t xml:space="preserve">Taratura </w:t>
      </w:r>
      <w:r w:rsidR="00D0223E" w:rsidRPr="003451FF">
        <w:rPr>
          <w:sz w:val="20"/>
          <w:lang w:val="it-IT"/>
        </w:rPr>
        <w:t xml:space="preserve">della macchina da caffè </w:t>
      </w:r>
      <w:r w:rsidRPr="003451FF">
        <w:rPr>
          <w:sz w:val="20"/>
          <w:lang w:val="it-IT"/>
        </w:rPr>
        <w:t xml:space="preserve"> </w:t>
      </w:r>
      <w:r w:rsidR="00994632">
        <w:rPr>
          <w:sz w:val="20"/>
          <w:lang w:val="it-IT"/>
        </w:rPr>
        <w:tab/>
      </w:r>
      <w:r w:rsidRPr="003451FF">
        <w:rPr>
          <w:sz w:val="20"/>
          <w:lang w:val="it-IT"/>
        </w:rPr>
        <w:t>14</w:t>
      </w:r>
    </w:p>
    <w:p w14:paraId="4186BC40" w14:textId="179D15C0"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709"/>
        <w:rPr>
          <w:sz w:val="20"/>
          <w:lang w:val="it-IT"/>
        </w:rPr>
      </w:pPr>
      <w:r w:rsidRPr="003451FF">
        <w:rPr>
          <w:sz w:val="20"/>
          <w:lang w:val="it-IT"/>
        </w:rPr>
        <w:t xml:space="preserve">Taratura di un contenitore per prodotti istantanei </w:t>
      </w:r>
      <w:r w:rsidR="00994632">
        <w:rPr>
          <w:sz w:val="20"/>
          <w:lang w:val="it-IT"/>
        </w:rPr>
        <w:tab/>
      </w:r>
      <w:r w:rsidRPr="003451FF">
        <w:rPr>
          <w:sz w:val="20"/>
          <w:lang w:val="it-IT"/>
        </w:rPr>
        <w:t>15</w:t>
      </w:r>
    </w:p>
    <w:p w14:paraId="68F0B020" w14:textId="5314C526" w:rsidR="005A0FD5" w:rsidRPr="003451FF" w:rsidRDefault="00B81B43" w:rsidP="00994632">
      <w:pPr>
        <w:pStyle w:val="P68B1DB1-a07"/>
        <w:numPr>
          <w:ilvl w:val="1"/>
          <w:numId w:val="1"/>
        </w:numPr>
        <w:tabs>
          <w:tab w:val="left" w:pos="284"/>
          <w:tab w:val="left" w:pos="1134"/>
          <w:tab w:val="left" w:pos="1843"/>
          <w:tab w:val="right" w:leader="dot" w:pos="10206"/>
          <w:tab w:val="right" w:pos="10490"/>
        </w:tabs>
        <w:spacing w:after="0"/>
        <w:ind w:left="709"/>
        <w:rPr>
          <w:sz w:val="20"/>
          <w:lang w:val="it-IT"/>
        </w:rPr>
      </w:pPr>
      <w:r w:rsidRPr="003451FF">
        <w:rPr>
          <w:sz w:val="20"/>
          <w:lang w:val="it-IT"/>
        </w:rPr>
        <w:t xml:space="preserve">Regolamentazione e test dei prodotti </w:t>
      </w:r>
      <w:r w:rsidR="00994632">
        <w:rPr>
          <w:sz w:val="20"/>
          <w:lang w:val="it-IT"/>
        </w:rPr>
        <w:tab/>
      </w:r>
      <w:r w:rsidRPr="003451FF">
        <w:rPr>
          <w:sz w:val="20"/>
          <w:lang w:val="it-IT"/>
        </w:rPr>
        <w:t>16</w:t>
      </w:r>
    </w:p>
    <w:p w14:paraId="74A1A366" w14:textId="3FE467BD" w:rsidR="005A0FD5" w:rsidRPr="003451FF" w:rsidRDefault="00B81B43" w:rsidP="00994632">
      <w:pPr>
        <w:pStyle w:val="P68B1DB1-a07"/>
        <w:numPr>
          <w:ilvl w:val="0"/>
          <w:numId w:val="1"/>
        </w:numPr>
        <w:tabs>
          <w:tab w:val="left" w:pos="284"/>
          <w:tab w:val="left" w:pos="1134"/>
          <w:tab w:val="left" w:pos="1843"/>
          <w:tab w:val="right" w:leader="dot" w:pos="10206"/>
          <w:tab w:val="right" w:pos="10490"/>
        </w:tabs>
        <w:spacing w:after="0"/>
        <w:ind w:left="0"/>
        <w:rPr>
          <w:sz w:val="20"/>
          <w:lang w:val="it-IT"/>
        </w:rPr>
      </w:pPr>
      <w:r w:rsidRPr="003451FF">
        <w:rPr>
          <w:sz w:val="20"/>
          <w:lang w:val="it-IT"/>
        </w:rPr>
        <w:t xml:space="preserve">Impostazione della modalità di vendita e dei prezzi delle bevande </w:t>
      </w:r>
      <w:r w:rsidR="00994632">
        <w:rPr>
          <w:sz w:val="20"/>
          <w:lang w:val="it-IT"/>
        </w:rPr>
        <w:tab/>
      </w:r>
      <w:r w:rsidRPr="003451FF">
        <w:rPr>
          <w:sz w:val="20"/>
          <w:lang w:val="it-IT"/>
        </w:rPr>
        <w:t>17</w:t>
      </w:r>
    </w:p>
    <w:p w14:paraId="78066FD8" w14:textId="376A6D47" w:rsidR="005A0FD5" w:rsidRPr="003451FF" w:rsidRDefault="00B81B43" w:rsidP="00994632">
      <w:pPr>
        <w:pStyle w:val="P68B1DB1-a05"/>
        <w:numPr>
          <w:ilvl w:val="1"/>
          <w:numId w:val="1"/>
        </w:numPr>
        <w:tabs>
          <w:tab w:val="left" w:pos="284"/>
          <w:tab w:val="left" w:pos="1134"/>
          <w:tab w:val="left" w:pos="1843"/>
          <w:tab w:val="right" w:leader="dot" w:pos="10206"/>
          <w:tab w:val="right" w:pos="10490"/>
        </w:tabs>
        <w:spacing w:after="0"/>
        <w:ind w:left="0" w:firstLine="709"/>
        <w:rPr>
          <w:lang w:val="it-IT"/>
        </w:rPr>
      </w:pPr>
      <w:r w:rsidRPr="003451FF">
        <w:rPr>
          <w:lang w:val="it-IT"/>
        </w:rPr>
        <w:t>Impostazione della modalità di vendita</w:t>
      </w:r>
      <w:r w:rsidR="00994632">
        <w:rPr>
          <w:lang w:val="it-IT"/>
        </w:rPr>
        <w:tab/>
      </w:r>
      <w:r w:rsidRPr="003451FF">
        <w:rPr>
          <w:lang w:val="it-IT"/>
        </w:rPr>
        <w:t>17</w:t>
      </w:r>
    </w:p>
    <w:p w14:paraId="29FDB1F9" w14:textId="576C54B6" w:rsidR="005A0FD5" w:rsidRPr="003451FF" w:rsidRDefault="00B81B43" w:rsidP="00994632">
      <w:pPr>
        <w:pStyle w:val="P68B1DB1-a05"/>
        <w:numPr>
          <w:ilvl w:val="1"/>
          <w:numId w:val="1"/>
        </w:numPr>
        <w:tabs>
          <w:tab w:val="left" w:pos="284"/>
          <w:tab w:val="left" w:pos="1134"/>
          <w:tab w:val="left" w:pos="1843"/>
          <w:tab w:val="right" w:leader="dot" w:pos="10206"/>
          <w:tab w:val="right" w:pos="10490"/>
        </w:tabs>
        <w:spacing w:after="0"/>
        <w:ind w:left="0" w:firstLine="709"/>
        <w:rPr>
          <w:lang w:val="it-IT"/>
        </w:rPr>
      </w:pPr>
      <w:r w:rsidRPr="003451FF">
        <w:rPr>
          <w:lang w:val="it-IT"/>
        </w:rPr>
        <w:t xml:space="preserve">Definizione dei prezzi delle bevande </w:t>
      </w:r>
      <w:r w:rsidR="00994632">
        <w:rPr>
          <w:lang w:val="it-IT"/>
        </w:rPr>
        <w:tab/>
      </w:r>
      <w:r w:rsidRPr="003451FF">
        <w:rPr>
          <w:lang w:val="it-IT"/>
        </w:rPr>
        <w:t>18</w:t>
      </w:r>
    </w:p>
    <w:p w14:paraId="04A164B8" w14:textId="0EFDDDE4" w:rsidR="005A0FD5" w:rsidRPr="003451FF" w:rsidRDefault="00B81B43" w:rsidP="00994632">
      <w:pPr>
        <w:pStyle w:val="P68B1DB1-a07"/>
        <w:numPr>
          <w:ilvl w:val="0"/>
          <w:numId w:val="1"/>
        </w:numPr>
        <w:tabs>
          <w:tab w:val="left" w:pos="284"/>
          <w:tab w:val="left" w:pos="1134"/>
          <w:tab w:val="left" w:pos="1843"/>
          <w:tab w:val="right" w:leader="dot" w:pos="10206"/>
          <w:tab w:val="right" w:pos="10490"/>
        </w:tabs>
        <w:spacing w:after="0"/>
        <w:ind w:left="0"/>
        <w:rPr>
          <w:sz w:val="20"/>
          <w:lang w:val="it-IT"/>
        </w:rPr>
      </w:pPr>
      <w:r w:rsidRPr="003451FF">
        <w:rPr>
          <w:sz w:val="20"/>
          <w:lang w:val="it-IT"/>
        </w:rPr>
        <w:t xml:space="preserve">Preparazione di bevande </w:t>
      </w:r>
      <w:r w:rsidR="00994632">
        <w:rPr>
          <w:sz w:val="20"/>
          <w:lang w:val="it-IT"/>
        </w:rPr>
        <w:tab/>
      </w:r>
      <w:r w:rsidRPr="003451FF">
        <w:rPr>
          <w:sz w:val="20"/>
          <w:lang w:val="it-IT"/>
        </w:rPr>
        <w:t>18</w:t>
      </w:r>
    </w:p>
    <w:p w14:paraId="3EA1905B" w14:textId="0346FBC1" w:rsidR="005A0FD5" w:rsidRPr="003451FF" w:rsidRDefault="00B81B43" w:rsidP="00994632">
      <w:pPr>
        <w:pStyle w:val="P68B1DB1-a07"/>
        <w:numPr>
          <w:ilvl w:val="0"/>
          <w:numId w:val="1"/>
        </w:numPr>
        <w:tabs>
          <w:tab w:val="left" w:pos="284"/>
          <w:tab w:val="left" w:pos="1134"/>
          <w:tab w:val="left" w:pos="1843"/>
          <w:tab w:val="right" w:leader="dot" w:pos="10206"/>
          <w:tab w:val="right" w:pos="10490"/>
        </w:tabs>
        <w:spacing w:after="0"/>
        <w:ind w:left="0"/>
        <w:rPr>
          <w:sz w:val="20"/>
          <w:lang w:val="it-IT"/>
        </w:rPr>
      </w:pPr>
      <w:r w:rsidRPr="003451FF">
        <w:rPr>
          <w:sz w:val="20"/>
          <w:lang w:val="it-IT"/>
        </w:rPr>
        <w:t xml:space="preserve">Aggiornamenti software </w:t>
      </w:r>
      <w:r w:rsidR="00994632">
        <w:rPr>
          <w:sz w:val="20"/>
          <w:lang w:val="it-IT"/>
        </w:rPr>
        <w:tab/>
      </w:r>
      <w:r w:rsidRPr="003451FF">
        <w:rPr>
          <w:sz w:val="20"/>
          <w:lang w:val="it-IT"/>
        </w:rPr>
        <w:t>20</w:t>
      </w:r>
    </w:p>
    <w:p w14:paraId="572BBEA9" w14:textId="673F3902" w:rsidR="005A0FD5" w:rsidRPr="003451FF" w:rsidRDefault="00B81B43" w:rsidP="00994632">
      <w:pPr>
        <w:pStyle w:val="P68B1DB1-a07"/>
        <w:numPr>
          <w:ilvl w:val="0"/>
          <w:numId w:val="1"/>
        </w:numPr>
        <w:tabs>
          <w:tab w:val="left" w:pos="284"/>
          <w:tab w:val="left" w:pos="1134"/>
          <w:tab w:val="left" w:pos="1843"/>
          <w:tab w:val="right" w:leader="dot" w:pos="10206"/>
          <w:tab w:val="right" w:pos="10490"/>
        </w:tabs>
        <w:spacing w:after="0"/>
        <w:ind w:left="0"/>
        <w:rPr>
          <w:sz w:val="20"/>
          <w:lang w:val="it-IT"/>
        </w:rPr>
      </w:pPr>
      <w:r w:rsidRPr="003451FF">
        <w:rPr>
          <w:sz w:val="20"/>
          <w:lang w:val="it-IT"/>
        </w:rPr>
        <w:t xml:space="preserve">Utilizzo dell'applicazione </w:t>
      </w:r>
      <w:r w:rsidR="00994632">
        <w:rPr>
          <w:sz w:val="20"/>
          <w:lang w:val="it-IT"/>
        </w:rPr>
        <w:tab/>
      </w:r>
      <w:r w:rsidRPr="003451FF">
        <w:rPr>
          <w:sz w:val="20"/>
          <w:lang w:val="it-IT"/>
        </w:rPr>
        <w:t>20</w:t>
      </w:r>
    </w:p>
    <w:p w14:paraId="443E3DCC" w14:textId="2B484D2E" w:rsidR="005A0FD5" w:rsidRPr="003451FF" w:rsidRDefault="00B81B43" w:rsidP="00994632">
      <w:pPr>
        <w:pStyle w:val="P68B1DB1-a07"/>
        <w:numPr>
          <w:ilvl w:val="0"/>
          <w:numId w:val="1"/>
        </w:numPr>
        <w:tabs>
          <w:tab w:val="left" w:pos="284"/>
          <w:tab w:val="left" w:pos="1134"/>
          <w:tab w:val="left" w:pos="1843"/>
          <w:tab w:val="right" w:leader="dot" w:pos="10206"/>
          <w:tab w:val="right" w:pos="10490"/>
        </w:tabs>
        <w:spacing w:after="0"/>
        <w:ind w:left="0"/>
        <w:rPr>
          <w:sz w:val="20"/>
          <w:lang w:val="it-IT"/>
        </w:rPr>
      </w:pPr>
      <w:r w:rsidRPr="003451FF">
        <w:rPr>
          <w:sz w:val="20"/>
          <w:lang w:val="it-IT"/>
        </w:rPr>
        <w:t xml:space="preserve">La funzione di riavvio dell'applicazione </w:t>
      </w:r>
      <w:r w:rsidR="00994632">
        <w:rPr>
          <w:sz w:val="20"/>
          <w:lang w:val="it-IT"/>
        </w:rPr>
        <w:tab/>
      </w:r>
      <w:r w:rsidRPr="003451FF">
        <w:rPr>
          <w:sz w:val="20"/>
          <w:lang w:val="it-IT"/>
        </w:rPr>
        <w:t>20</w:t>
      </w:r>
    </w:p>
    <w:p w14:paraId="22D5A43C" w14:textId="2D0E85B1" w:rsidR="005A0FD5" w:rsidRPr="003451FF" w:rsidRDefault="00B81B43" w:rsidP="00994632">
      <w:pPr>
        <w:pStyle w:val="P68B1DB1-a07"/>
        <w:numPr>
          <w:ilvl w:val="0"/>
          <w:numId w:val="1"/>
        </w:numPr>
        <w:tabs>
          <w:tab w:val="left" w:pos="284"/>
          <w:tab w:val="left" w:pos="1134"/>
          <w:tab w:val="left" w:pos="1843"/>
          <w:tab w:val="right" w:leader="dot" w:pos="10206"/>
          <w:tab w:val="right" w:pos="10490"/>
        </w:tabs>
        <w:spacing w:after="0"/>
        <w:ind w:left="0"/>
        <w:rPr>
          <w:sz w:val="20"/>
          <w:lang w:val="it-IT"/>
        </w:rPr>
      </w:pPr>
      <w:r w:rsidRPr="003451FF">
        <w:rPr>
          <w:sz w:val="20"/>
          <w:lang w:val="it-IT"/>
        </w:rPr>
        <w:t xml:space="preserve">Pulizia e manutenzione </w:t>
      </w:r>
      <w:r w:rsidR="00994632">
        <w:rPr>
          <w:sz w:val="20"/>
          <w:lang w:val="it-IT"/>
        </w:rPr>
        <w:tab/>
      </w:r>
      <w:r w:rsidRPr="003451FF">
        <w:rPr>
          <w:sz w:val="20"/>
          <w:lang w:val="it-IT"/>
        </w:rPr>
        <w:t>21</w:t>
      </w:r>
    </w:p>
    <w:p w14:paraId="790A6590" w14:textId="4556C465" w:rsidR="005A0FD5" w:rsidRPr="003451FF" w:rsidRDefault="00B81B43" w:rsidP="00994632">
      <w:pPr>
        <w:pStyle w:val="P68B1DB1-a05"/>
        <w:numPr>
          <w:ilvl w:val="1"/>
          <w:numId w:val="1"/>
        </w:numPr>
        <w:tabs>
          <w:tab w:val="left" w:pos="284"/>
          <w:tab w:val="left" w:pos="1134"/>
          <w:tab w:val="left" w:pos="1843"/>
          <w:tab w:val="right" w:leader="dot" w:pos="10206"/>
          <w:tab w:val="right" w:pos="10490"/>
        </w:tabs>
        <w:spacing w:after="0"/>
        <w:ind w:left="0" w:firstLine="709"/>
        <w:rPr>
          <w:lang w:val="it-IT"/>
        </w:rPr>
      </w:pPr>
      <w:r w:rsidRPr="003451FF">
        <w:rPr>
          <w:lang w:val="it-IT"/>
        </w:rPr>
        <w:t xml:space="preserve">Regole per un risciacquo e una pulizia sicuri </w:t>
      </w:r>
      <w:r w:rsidR="00994632">
        <w:rPr>
          <w:lang w:val="it-IT"/>
        </w:rPr>
        <w:tab/>
      </w:r>
      <w:r w:rsidRPr="003451FF">
        <w:rPr>
          <w:lang w:val="it-IT"/>
        </w:rPr>
        <w:t>21</w:t>
      </w:r>
    </w:p>
    <w:p w14:paraId="1EE7485D" w14:textId="22CD540C" w:rsidR="005A0FD5" w:rsidRPr="003451FF" w:rsidRDefault="00B81B43" w:rsidP="00994632">
      <w:pPr>
        <w:pStyle w:val="P68B1DB1-a05"/>
        <w:numPr>
          <w:ilvl w:val="1"/>
          <w:numId w:val="1"/>
        </w:numPr>
        <w:tabs>
          <w:tab w:val="left" w:pos="284"/>
          <w:tab w:val="left" w:pos="1134"/>
          <w:tab w:val="left" w:pos="1843"/>
          <w:tab w:val="right" w:leader="dot" w:pos="10206"/>
          <w:tab w:val="right" w:pos="10490"/>
        </w:tabs>
        <w:spacing w:after="0"/>
        <w:ind w:left="0" w:firstLine="709"/>
        <w:rPr>
          <w:lang w:val="it-IT"/>
        </w:rPr>
      </w:pPr>
      <w:r w:rsidRPr="003451FF">
        <w:rPr>
          <w:lang w:val="it-IT"/>
        </w:rPr>
        <w:t xml:space="preserve">Trattamento sanitario </w:t>
      </w:r>
      <w:r w:rsidR="00994632">
        <w:rPr>
          <w:lang w:val="it-IT"/>
        </w:rPr>
        <w:tab/>
      </w:r>
      <w:r w:rsidRPr="003451FF">
        <w:rPr>
          <w:lang w:val="it-IT"/>
        </w:rPr>
        <w:t>22</w:t>
      </w:r>
    </w:p>
    <w:p w14:paraId="29CFE5CA" w14:textId="2F8857C2" w:rsidR="005A0FD5" w:rsidRPr="003451FF" w:rsidRDefault="00B81B43" w:rsidP="00994632">
      <w:pPr>
        <w:pStyle w:val="P68B1DB1-a05"/>
        <w:numPr>
          <w:ilvl w:val="1"/>
          <w:numId w:val="1"/>
        </w:numPr>
        <w:tabs>
          <w:tab w:val="left" w:pos="284"/>
          <w:tab w:val="left" w:pos="1134"/>
          <w:tab w:val="left" w:pos="1843"/>
          <w:tab w:val="right" w:leader="dot" w:pos="10206"/>
          <w:tab w:val="right" w:pos="10490"/>
        </w:tabs>
        <w:spacing w:after="0"/>
        <w:ind w:left="0" w:firstLine="709"/>
        <w:rPr>
          <w:lang w:val="it-IT"/>
        </w:rPr>
      </w:pPr>
      <w:r w:rsidRPr="003451FF">
        <w:rPr>
          <w:lang w:val="it-IT"/>
        </w:rPr>
        <w:t xml:space="preserve">Cibo avariato </w:t>
      </w:r>
      <w:r w:rsidR="00994632">
        <w:rPr>
          <w:lang w:val="it-IT"/>
        </w:rPr>
        <w:tab/>
      </w:r>
      <w:r w:rsidRPr="003451FF">
        <w:rPr>
          <w:lang w:val="it-IT"/>
        </w:rPr>
        <w:t>22</w:t>
      </w:r>
    </w:p>
    <w:p w14:paraId="27AF2D3B" w14:textId="11087520" w:rsidR="005A0FD5" w:rsidRPr="003451FF" w:rsidRDefault="00B81B43" w:rsidP="00994632">
      <w:pPr>
        <w:pStyle w:val="P68B1DB1-a05"/>
        <w:numPr>
          <w:ilvl w:val="1"/>
          <w:numId w:val="1"/>
        </w:numPr>
        <w:tabs>
          <w:tab w:val="left" w:pos="284"/>
          <w:tab w:val="left" w:pos="1134"/>
          <w:tab w:val="left" w:pos="1843"/>
          <w:tab w:val="right" w:leader="dot" w:pos="10206"/>
          <w:tab w:val="right" w:pos="10490"/>
        </w:tabs>
        <w:spacing w:after="0"/>
        <w:ind w:left="0" w:firstLine="709"/>
        <w:rPr>
          <w:lang w:val="it-IT"/>
        </w:rPr>
      </w:pPr>
      <w:r w:rsidRPr="003451FF">
        <w:rPr>
          <w:lang w:val="it-IT"/>
        </w:rPr>
        <w:t xml:space="preserve">Pulizia di base </w:t>
      </w:r>
      <w:r w:rsidR="00994632">
        <w:rPr>
          <w:lang w:val="it-IT"/>
        </w:rPr>
        <w:tab/>
      </w:r>
      <w:r w:rsidRPr="003451FF">
        <w:rPr>
          <w:lang w:val="it-IT"/>
        </w:rPr>
        <w:t>22</w:t>
      </w:r>
    </w:p>
    <w:p w14:paraId="066708C7" w14:textId="7278B50C" w:rsidR="005A0FD5" w:rsidRPr="003451FF" w:rsidRDefault="00B81B43" w:rsidP="00994632">
      <w:pPr>
        <w:pStyle w:val="P68B1DB1-a05"/>
        <w:numPr>
          <w:ilvl w:val="1"/>
          <w:numId w:val="1"/>
        </w:numPr>
        <w:tabs>
          <w:tab w:val="left" w:pos="284"/>
          <w:tab w:val="left" w:pos="1134"/>
          <w:tab w:val="left" w:pos="1843"/>
          <w:tab w:val="right" w:leader="dot" w:pos="10206"/>
          <w:tab w:val="right" w:pos="10490"/>
        </w:tabs>
        <w:spacing w:after="0"/>
        <w:ind w:left="0" w:firstLine="709"/>
        <w:rPr>
          <w:lang w:val="it-IT"/>
        </w:rPr>
      </w:pPr>
      <w:r w:rsidRPr="003451FF">
        <w:rPr>
          <w:lang w:val="it-IT"/>
        </w:rPr>
        <w:t xml:space="preserve">Istruzioni per la pulizia </w:t>
      </w:r>
      <w:r w:rsidR="00994632">
        <w:rPr>
          <w:lang w:val="it-IT"/>
        </w:rPr>
        <w:tab/>
      </w:r>
      <w:r w:rsidRPr="003451FF">
        <w:rPr>
          <w:lang w:val="it-IT"/>
        </w:rPr>
        <w:t>22</w:t>
      </w:r>
    </w:p>
    <w:p w14:paraId="39C873B0" w14:textId="26FE8F6E" w:rsidR="005A0FD5" w:rsidRPr="003451FF" w:rsidRDefault="00B81B43" w:rsidP="00994632">
      <w:pPr>
        <w:pStyle w:val="P68B1DB1-a05"/>
        <w:numPr>
          <w:ilvl w:val="1"/>
          <w:numId w:val="1"/>
        </w:numPr>
        <w:tabs>
          <w:tab w:val="left" w:pos="284"/>
          <w:tab w:val="left" w:pos="1134"/>
          <w:tab w:val="left" w:pos="1843"/>
          <w:tab w:val="right" w:leader="dot" w:pos="10206"/>
          <w:tab w:val="right" w:pos="10490"/>
        </w:tabs>
        <w:spacing w:after="0"/>
        <w:ind w:left="0" w:firstLine="709"/>
        <w:rPr>
          <w:lang w:val="it-IT"/>
        </w:rPr>
      </w:pPr>
      <w:r w:rsidRPr="003451FF">
        <w:rPr>
          <w:lang w:val="it-IT"/>
        </w:rPr>
        <w:t xml:space="preserve">Pulizia giornaliera </w:t>
      </w:r>
      <w:r w:rsidR="00994632">
        <w:rPr>
          <w:lang w:val="it-IT"/>
        </w:rPr>
        <w:tab/>
      </w:r>
      <w:r w:rsidRPr="003451FF">
        <w:rPr>
          <w:lang w:val="it-IT"/>
        </w:rPr>
        <w:t>25</w:t>
      </w:r>
    </w:p>
    <w:p w14:paraId="5A0B0605" w14:textId="586C5B91" w:rsidR="005A0FD5" w:rsidRPr="003451FF" w:rsidRDefault="00B81B43" w:rsidP="00994632">
      <w:pPr>
        <w:pStyle w:val="P68B1DB1-a05"/>
        <w:tabs>
          <w:tab w:val="left" w:pos="284"/>
          <w:tab w:val="left" w:pos="1134"/>
          <w:tab w:val="left" w:pos="1843"/>
          <w:tab w:val="right" w:leader="dot" w:pos="10206"/>
          <w:tab w:val="right" w:pos="10490"/>
        </w:tabs>
        <w:spacing w:after="0"/>
        <w:ind w:left="1134"/>
        <w:rPr>
          <w:lang w:val="it-IT"/>
        </w:rPr>
      </w:pPr>
      <w:r w:rsidRPr="003451FF">
        <w:rPr>
          <w:lang w:val="it-IT"/>
        </w:rPr>
        <w:t>12.6.1</w:t>
      </w:r>
      <w:r w:rsidRPr="003451FF">
        <w:rPr>
          <w:lang w:val="it-IT"/>
        </w:rPr>
        <w:tab/>
        <w:t xml:space="preserve">Risciacquo e pulizia dell'impianto dell'acqua calda </w:t>
      </w:r>
      <w:r w:rsidR="00994632">
        <w:rPr>
          <w:lang w:val="it-IT"/>
        </w:rPr>
        <w:tab/>
      </w:r>
      <w:r w:rsidRPr="003451FF">
        <w:rPr>
          <w:lang w:val="it-IT"/>
        </w:rPr>
        <w:t>25</w:t>
      </w:r>
    </w:p>
    <w:p w14:paraId="73F2DAE9" w14:textId="6CD34F21" w:rsidR="005A0FD5" w:rsidRPr="003451FF" w:rsidRDefault="00B81B43" w:rsidP="00994632">
      <w:pPr>
        <w:pStyle w:val="P68B1DB1-a05"/>
        <w:tabs>
          <w:tab w:val="left" w:pos="284"/>
          <w:tab w:val="left" w:pos="1134"/>
          <w:tab w:val="left" w:pos="1843"/>
          <w:tab w:val="right" w:leader="dot" w:pos="10206"/>
          <w:tab w:val="right" w:pos="10490"/>
        </w:tabs>
        <w:spacing w:after="0"/>
        <w:ind w:left="1134"/>
        <w:rPr>
          <w:lang w:val="it-IT"/>
        </w:rPr>
      </w:pPr>
      <w:r w:rsidRPr="003451FF">
        <w:rPr>
          <w:lang w:val="it-IT"/>
        </w:rPr>
        <w:t>12.6.2</w:t>
      </w:r>
      <w:r w:rsidRPr="003451FF">
        <w:rPr>
          <w:lang w:val="it-IT"/>
        </w:rPr>
        <w:tab/>
        <w:t xml:space="preserve">Risciacquo e pulizia dei distributori di bevande </w:t>
      </w:r>
      <w:r w:rsidR="00994632">
        <w:rPr>
          <w:lang w:val="it-IT"/>
        </w:rPr>
        <w:tab/>
      </w:r>
      <w:r w:rsidRPr="003451FF">
        <w:rPr>
          <w:lang w:val="it-IT"/>
        </w:rPr>
        <w:t>26</w:t>
      </w:r>
    </w:p>
    <w:p w14:paraId="46C50877" w14:textId="79F5B1B1" w:rsidR="005A0FD5" w:rsidRPr="003451FF" w:rsidRDefault="00B81B43" w:rsidP="00994632">
      <w:pPr>
        <w:pStyle w:val="P68B1DB1-a05"/>
        <w:tabs>
          <w:tab w:val="left" w:pos="284"/>
          <w:tab w:val="left" w:pos="1134"/>
          <w:tab w:val="left" w:pos="1843"/>
          <w:tab w:val="right" w:leader="dot" w:pos="10206"/>
          <w:tab w:val="right" w:pos="10490"/>
        </w:tabs>
        <w:spacing w:after="0"/>
        <w:ind w:left="1134"/>
        <w:rPr>
          <w:lang w:val="it-IT"/>
        </w:rPr>
      </w:pPr>
      <w:r w:rsidRPr="003451FF">
        <w:rPr>
          <w:lang w:val="it-IT"/>
        </w:rPr>
        <w:t xml:space="preserve">12.6.3 </w:t>
      </w:r>
      <w:r w:rsidRPr="003451FF">
        <w:rPr>
          <w:lang w:val="it-IT"/>
        </w:rPr>
        <w:tab/>
        <w:t xml:space="preserve">Pulizia della vaschetta di raccolta </w:t>
      </w:r>
      <w:r w:rsidR="00994632">
        <w:rPr>
          <w:lang w:val="it-IT"/>
        </w:rPr>
        <w:tab/>
      </w:r>
      <w:r w:rsidRPr="003451FF">
        <w:rPr>
          <w:lang w:val="it-IT"/>
        </w:rPr>
        <w:t>26</w:t>
      </w:r>
    </w:p>
    <w:p w14:paraId="0FE2A5C2" w14:textId="0A230285" w:rsidR="005A0FD5" w:rsidRPr="003451FF" w:rsidRDefault="00B81B43" w:rsidP="00994632">
      <w:pPr>
        <w:pStyle w:val="P68B1DB1-a05"/>
        <w:tabs>
          <w:tab w:val="left" w:pos="284"/>
          <w:tab w:val="left" w:pos="1134"/>
          <w:tab w:val="left" w:pos="1843"/>
          <w:tab w:val="right" w:leader="dot" w:pos="10206"/>
          <w:tab w:val="right" w:pos="10490"/>
        </w:tabs>
        <w:spacing w:after="0"/>
        <w:ind w:left="0" w:firstLine="1134"/>
        <w:rPr>
          <w:lang w:val="it-IT"/>
        </w:rPr>
      </w:pPr>
      <w:r w:rsidRPr="003451FF">
        <w:rPr>
          <w:lang w:val="it-IT"/>
        </w:rPr>
        <w:t>12.6.4</w:t>
      </w:r>
      <w:r w:rsidRPr="003451FF">
        <w:rPr>
          <w:lang w:val="it-IT"/>
        </w:rPr>
        <w:tab/>
        <w:t xml:space="preserve">Rimozione, risciacquo e pulizia del miscelatore </w:t>
      </w:r>
      <w:r w:rsidR="00994632">
        <w:rPr>
          <w:lang w:val="it-IT"/>
        </w:rPr>
        <w:tab/>
      </w:r>
      <w:r w:rsidRPr="003451FF">
        <w:rPr>
          <w:lang w:val="it-IT"/>
        </w:rPr>
        <w:t>27</w:t>
      </w:r>
    </w:p>
    <w:p w14:paraId="04FDC5DE" w14:textId="0A1FBD79" w:rsidR="005A0FD5" w:rsidRPr="003451FF" w:rsidRDefault="00B81B43" w:rsidP="00994632">
      <w:pPr>
        <w:pStyle w:val="P68B1DB1-a05"/>
        <w:numPr>
          <w:ilvl w:val="1"/>
          <w:numId w:val="1"/>
        </w:numPr>
        <w:tabs>
          <w:tab w:val="left" w:pos="284"/>
          <w:tab w:val="left" w:pos="1134"/>
          <w:tab w:val="left" w:pos="1843"/>
          <w:tab w:val="right" w:leader="dot" w:pos="10206"/>
          <w:tab w:val="right" w:pos="10490"/>
        </w:tabs>
        <w:spacing w:after="0"/>
        <w:ind w:left="0" w:firstLine="709"/>
        <w:rPr>
          <w:lang w:val="it-IT"/>
        </w:rPr>
      </w:pPr>
      <w:r w:rsidRPr="003451FF">
        <w:rPr>
          <w:lang w:val="it-IT"/>
        </w:rPr>
        <w:t xml:space="preserve">Manutenzione periodica </w:t>
      </w:r>
      <w:r w:rsidR="00994632">
        <w:rPr>
          <w:lang w:val="it-IT"/>
        </w:rPr>
        <w:tab/>
      </w:r>
      <w:r w:rsidRPr="003451FF">
        <w:rPr>
          <w:lang w:val="it-IT"/>
        </w:rPr>
        <w:t>27</w:t>
      </w:r>
    </w:p>
    <w:p w14:paraId="169C8694" w14:textId="09D1D9F6" w:rsidR="005A0FD5" w:rsidRPr="003451FF" w:rsidRDefault="00B81B43" w:rsidP="00994632">
      <w:pPr>
        <w:pStyle w:val="P68B1DB1-a05"/>
        <w:tabs>
          <w:tab w:val="left" w:pos="284"/>
          <w:tab w:val="left" w:pos="1134"/>
          <w:tab w:val="left" w:pos="1843"/>
          <w:tab w:val="right" w:leader="dot" w:pos="10206"/>
          <w:tab w:val="right" w:pos="10490"/>
        </w:tabs>
        <w:spacing w:after="0"/>
        <w:ind w:left="1134"/>
        <w:rPr>
          <w:lang w:val="it-IT"/>
        </w:rPr>
      </w:pPr>
      <w:r w:rsidRPr="003451FF">
        <w:rPr>
          <w:lang w:val="it-IT"/>
        </w:rPr>
        <w:t xml:space="preserve">12.7.1 </w:t>
      </w:r>
      <w:r w:rsidRPr="003451FF">
        <w:rPr>
          <w:lang w:val="it-IT"/>
        </w:rPr>
        <w:tab/>
        <w:t xml:space="preserve">Svuotamento dell'unità di preparazione dell'acqua </w:t>
      </w:r>
      <w:r w:rsidR="00994632">
        <w:rPr>
          <w:lang w:val="it-IT"/>
        </w:rPr>
        <w:tab/>
      </w:r>
      <w:r w:rsidRPr="003451FF">
        <w:rPr>
          <w:lang w:val="it-IT"/>
        </w:rPr>
        <w:t>27</w:t>
      </w:r>
    </w:p>
    <w:p w14:paraId="0DE3A6B3" w14:textId="605BEE97" w:rsidR="005A0FD5" w:rsidRPr="003451FF" w:rsidRDefault="00B81B43" w:rsidP="00994632">
      <w:pPr>
        <w:pStyle w:val="P68B1DB1-a05"/>
        <w:tabs>
          <w:tab w:val="left" w:pos="284"/>
          <w:tab w:val="left" w:pos="1134"/>
          <w:tab w:val="left" w:pos="1843"/>
          <w:tab w:val="right" w:leader="dot" w:pos="10206"/>
          <w:tab w:val="right" w:pos="10490"/>
        </w:tabs>
        <w:spacing w:after="0"/>
        <w:ind w:left="1134"/>
        <w:rPr>
          <w:lang w:val="it-IT"/>
        </w:rPr>
      </w:pPr>
      <w:r w:rsidRPr="003451FF">
        <w:rPr>
          <w:lang w:val="it-IT"/>
        </w:rPr>
        <w:t xml:space="preserve">12.7.2 </w:t>
      </w:r>
      <w:r w:rsidRPr="003451FF">
        <w:rPr>
          <w:lang w:val="it-IT"/>
        </w:rPr>
        <w:tab/>
        <w:t xml:space="preserve">Pulizia dell'unità di preparazione del tè </w:t>
      </w:r>
      <w:r w:rsidR="00994632">
        <w:rPr>
          <w:lang w:val="it-IT"/>
        </w:rPr>
        <w:tab/>
      </w:r>
      <w:r w:rsidRPr="003451FF">
        <w:rPr>
          <w:lang w:val="it-IT"/>
        </w:rPr>
        <w:t>31</w:t>
      </w:r>
    </w:p>
    <w:p w14:paraId="717EC6B7" w14:textId="54F663BB" w:rsidR="005A0FD5" w:rsidRPr="003451FF" w:rsidRDefault="00B81B43" w:rsidP="00994632">
      <w:pPr>
        <w:pStyle w:val="P68B1DB1-a05"/>
        <w:tabs>
          <w:tab w:val="left" w:pos="284"/>
          <w:tab w:val="left" w:pos="1134"/>
          <w:tab w:val="left" w:pos="1843"/>
          <w:tab w:val="right" w:leader="dot" w:pos="10206"/>
          <w:tab w:val="right" w:pos="10490"/>
        </w:tabs>
        <w:spacing w:after="0"/>
        <w:ind w:left="1134"/>
        <w:rPr>
          <w:lang w:val="it-IT"/>
        </w:rPr>
      </w:pPr>
      <w:r w:rsidRPr="003451FF">
        <w:rPr>
          <w:lang w:val="it-IT"/>
        </w:rPr>
        <w:t xml:space="preserve">12.7.3 </w:t>
      </w:r>
      <w:r w:rsidRPr="003451FF">
        <w:rPr>
          <w:lang w:val="it-IT"/>
        </w:rPr>
        <w:tab/>
        <w:t xml:space="preserve">Svuotamento della caldaia </w:t>
      </w:r>
      <w:r w:rsidR="00994632">
        <w:rPr>
          <w:lang w:val="it-IT"/>
        </w:rPr>
        <w:tab/>
      </w:r>
      <w:r w:rsidRPr="003451FF">
        <w:rPr>
          <w:lang w:val="it-IT"/>
        </w:rPr>
        <w:t>33</w:t>
      </w:r>
    </w:p>
    <w:p w14:paraId="279A4255" w14:textId="6D3DDBAD" w:rsidR="005A0FD5" w:rsidRPr="003451FF" w:rsidRDefault="00B81B43" w:rsidP="00994632">
      <w:pPr>
        <w:pStyle w:val="P68B1DB1-a05"/>
        <w:tabs>
          <w:tab w:val="left" w:pos="284"/>
          <w:tab w:val="left" w:pos="1134"/>
          <w:tab w:val="left" w:pos="1843"/>
          <w:tab w:val="right" w:leader="dot" w:pos="10206"/>
          <w:tab w:val="right" w:pos="10490"/>
        </w:tabs>
        <w:spacing w:after="0"/>
        <w:ind w:left="1134"/>
        <w:rPr>
          <w:lang w:val="it-IT"/>
        </w:rPr>
      </w:pPr>
      <w:r w:rsidRPr="003451FF">
        <w:rPr>
          <w:lang w:val="it-IT"/>
        </w:rPr>
        <w:t>12.7.4</w:t>
      </w:r>
      <w:r w:rsidRPr="003451FF">
        <w:rPr>
          <w:lang w:val="it-IT"/>
        </w:rPr>
        <w:tab/>
        <w:t xml:space="preserve">Uscita aria </w:t>
      </w:r>
      <w:r w:rsidR="00994632">
        <w:rPr>
          <w:lang w:val="it-IT"/>
        </w:rPr>
        <w:tab/>
      </w:r>
      <w:r w:rsidRPr="003451FF">
        <w:rPr>
          <w:lang w:val="it-IT"/>
        </w:rPr>
        <w:t>33</w:t>
      </w:r>
    </w:p>
    <w:p w14:paraId="63EF876D" w14:textId="111A3915" w:rsidR="005A0FD5" w:rsidRPr="003451FF" w:rsidRDefault="00B81B43" w:rsidP="00994632">
      <w:pPr>
        <w:pStyle w:val="P68B1DB1-a07"/>
        <w:numPr>
          <w:ilvl w:val="0"/>
          <w:numId w:val="1"/>
        </w:numPr>
        <w:tabs>
          <w:tab w:val="left" w:pos="284"/>
          <w:tab w:val="left" w:pos="1134"/>
          <w:tab w:val="left" w:pos="1843"/>
          <w:tab w:val="right" w:leader="dot" w:pos="10206"/>
          <w:tab w:val="right" w:pos="10490"/>
        </w:tabs>
        <w:spacing w:after="0"/>
        <w:ind w:left="0"/>
        <w:rPr>
          <w:sz w:val="20"/>
          <w:lang w:val="it-IT"/>
        </w:rPr>
      </w:pPr>
      <w:r w:rsidRPr="003451FF">
        <w:rPr>
          <w:sz w:val="20"/>
          <w:lang w:val="it-IT"/>
        </w:rPr>
        <w:t xml:space="preserve">Installazione dell'applicazione </w:t>
      </w:r>
      <w:r w:rsidR="00994632">
        <w:rPr>
          <w:sz w:val="20"/>
          <w:lang w:val="it-IT"/>
        </w:rPr>
        <w:tab/>
      </w:r>
      <w:r w:rsidRPr="003451FF">
        <w:rPr>
          <w:sz w:val="20"/>
          <w:lang w:val="it-IT"/>
        </w:rPr>
        <w:t>34</w:t>
      </w:r>
    </w:p>
    <w:p w14:paraId="772B448D" w14:textId="59CDB894" w:rsidR="005A0FD5" w:rsidRPr="003451FF" w:rsidRDefault="00B81B43" w:rsidP="00994632">
      <w:pPr>
        <w:pStyle w:val="P68B1DB1-a07"/>
        <w:numPr>
          <w:ilvl w:val="0"/>
          <w:numId w:val="1"/>
        </w:numPr>
        <w:tabs>
          <w:tab w:val="left" w:pos="284"/>
          <w:tab w:val="left" w:pos="1134"/>
          <w:tab w:val="right" w:leader="dot" w:pos="10206"/>
          <w:tab w:val="right" w:pos="10490"/>
        </w:tabs>
        <w:spacing w:after="0"/>
        <w:ind w:left="0"/>
        <w:rPr>
          <w:sz w:val="20"/>
          <w:lang w:val="it-IT"/>
        </w:rPr>
      </w:pPr>
      <w:r w:rsidRPr="003451FF">
        <w:rPr>
          <w:sz w:val="20"/>
          <w:lang w:val="it-IT"/>
        </w:rPr>
        <w:t xml:space="preserve">Precauzioni </w:t>
      </w:r>
      <w:r w:rsidR="00994632">
        <w:rPr>
          <w:sz w:val="20"/>
          <w:lang w:val="it-IT"/>
        </w:rPr>
        <w:tab/>
      </w:r>
      <w:r w:rsidRPr="003451FF">
        <w:rPr>
          <w:sz w:val="20"/>
          <w:lang w:val="it-IT"/>
        </w:rPr>
        <w:t>36</w:t>
      </w:r>
    </w:p>
    <w:p w14:paraId="51F1BAE6" w14:textId="72CA6FFD" w:rsidR="005A0FD5" w:rsidRPr="003451FF" w:rsidRDefault="00B81B43" w:rsidP="00994632">
      <w:pPr>
        <w:pStyle w:val="P68B1DB1-a05"/>
        <w:numPr>
          <w:ilvl w:val="1"/>
          <w:numId w:val="1"/>
        </w:numPr>
        <w:tabs>
          <w:tab w:val="left" w:pos="284"/>
          <w:tab w:val="left" w:pos="1134"/>
          <w:tab w:val="left" w:pos="1843"/>
          <w:tab w:val="right" w:leader="dot" w:pos="10206"/>
          <w:tab w:val="right" w:pos="10490"/>
        </w:tabs>
        <w:spacing w:after="0"/>
        <w:ind w:left="0" w:firstLine="709"/>
        <w:rPr>
          <w:lang w:val="it-IT"/>
        </w:rPr>
      </w:pPr>
      <w:r w:rsidRPr="003451FF">
        <w:rPr>
          <w:lang w:val="it-IT"/>
        </w:rPr>
        <w:t xml:space="preserve">Prodotti per la pulizia </w:t>
      </w:r>
      <w:r w:rsidR="00994632">
        <w:rPr>
          <w:lang w:val="it-IT"/>
        </w:rPr>
        <w:tab/>
      </w:r>
      <w:r w:rsidRPr="003451FF">
        <w:rPr>
          <w:lang w:val="it-IT"/>
        </w:rPr>
        <w:t>36</w:t>
      </w:r>
    </w:p>
    <w:p w14:paraId="72FFDA7E" w14:textId="68C9221B" w:rsidR="005A0FD5" w:rsidRPr="003451FF" w:rsidRDefault="00B81B43" w:rsidP="00994632">
      <w:pPr>
        <w:tabs>
          <w:tab w:val="left" w:pos="284"/>
          <w:tab w:val="left" w:pos="1134"/>
          <w:tab w:val="left" w:pos="1843"/>
          <w:tab w:val="right" w:leader="dot" w:pos="10206"/>
          <w:tab w:val="right" w:pos="10490"/>
        </w:tabs>
        <w:spacing w:after="160" w:line="259" w:lineRule="auto"/>
        <w:ind w:left="0"/>
        <w:rPr>
          <w:rFonts w:ascii="Arial" w:eastAsia="Times New Roman" w:hAnsi="Arial" w:cs="Arial"/>
          <w:color w:val="000000"/>
          <w:kern w:val="0"/>
          <w:lang w:val="it-IT"/>
          <w14:ligatures w14:val="none"/>
        </w:rPr>
      </w:pPr>
      <w:r w:rsidRPr="003451FF">
        <w:rPr>
          <w:rFonts w:ascii="Arial" w:hAnsi="Arial" w:cs="Arial"/>
          <w:lang w:val="it-IT"/>
        </w:rPr>
        <w:br w:type="page"/>
      </w:r>
    </w:p>
    <w:p w14:paraId="34768FEF" w14:textId="6CB846C0" w:rsidR="005A0FD5" w:rsidRPr="003451FF" w:rsidRDefault="00B81B43" w:rsidP="00994632">
      <w:pPr>
        <w:pStyle w:val="P68B1DB1-a05"/>
        <w:tabs>
          <w:tab w:val="left" w:pos="284"/>
          <w:tab w:val="left" w:pos="1134"/>
          <w:tab w:val="left" w:pos="1843"/>
          <w:tab w:val="right" w:leader="dot" w:pos="10206"/>
          <w:tab w:val="right" w:pos="10490"/>
        </w:tabs>
        <w:spacing w:after="0"/>
        <w:ind w:left="1134"/>
        <w:rPr>
          <w:lang w:val="it-IT"/>
        </w:rPr>
      </w:pPr>
      <w:r w:rsidRPr="003451FF">
        <w:rPr>
          <w:lang w:val="it-IT"/>
        </w:rPr>
        <w:lastRenderedPageBreak/>
        <w:t>14.1.1</w:t>
      </w:r>
      <w:r w:rsidRPr="003451FF">
        <w:rPr>
          <w:lang w:val="it-IT"/>
        </w:rPr>
        <w:tab/>
      </w:r>
      <w:r w:rsidR="003451FF">
        <w:rPr>
          <w:lang w:val="it-IT"/>
        </w:rPr>
        <w:t>Utilizzazione</w:t>
      </w:r>
      <w:r w:rsidRPr="003451FF">
        <w:rPr>
          <w:lang w:val="it-IT"/>
        </w:rPr>
        <w:t xml:space="preserve"> </w:t>
      </w:r>
      <w:r w:rsidR="00994632">
        <w:rPr>
          <w:lang w:val="it-IT"/>
        </w:rPr>
        <w:tab/>
      </w:r>
      <w:r w:rsidRPr="003451FF">
        <w:rPr>
          <w:lang w:val="it-IT"/>
        </w:rPr>
        <w:t>36</w:t>
      </w:r>
    </w:p>
    <w:p w14:paraId="437C841D" w14:textId="4E88CE5B" w:rsidR="005A0FD5" w:rsidRPr="003451FF" w:rsidRDefault="00B81B43" w:rsidP="00994632">
      <w:pPr>
        <w:pStyle w:val="P68B1DB1-a05"/>
        <w:tabs>
          <w:tab w:val="left" w:pos="284"/>
          <w:tab w:val="left" w:pos="1134"/>
          <w:tab w:val="left" w:pos="1843"/>
          <w:tab w:val="right" w:leader="dot" w:pos="10206"/>
          <w:tab w:val="right" w:pos="10490"/>
        </w:tabs>
        <w:spacing w:after="0"/>
        <w:ind w:left="1134"/>
        <w:rPr>
          <w:lang w:val="it-IT"/>
        </w:rPr>
      </w:pPr>
      <w:r w:rsidRPr="003451FF">
        <w:rPr>
          <w:lang w:val="it-IT"/>
        </w:rPr>
        <w:t>14.1.2</w:t>
      </w:r>
      <w:r w:rsidRPr="003451FF">
        <w:rPr>
          <w:lang w:val="it-IT"/>
        </w:rPr>
        <w:tab/>
      </w:r>
      <w:r w:rsidR="003451FF">
        <w:rPr>
          <w:lang w:val="it-IT"/>
        </w:rPr>
        <w:t>Stoccaggio</w:t>
      </w:r>
      <w:r w:rsidR="00994632">
        <w:rPr>
          <w:lang w:val="it-IT"/>
        </w:rPr>
        <w:tab/>
      </w:r>
      <w:r w:rsidRPr="003451FF">
        <w:rPr>
          <w:lang w:val="it-IT"/>
        </w:rPr>
        <w:t>36</w:t>
      </w:r>
    </w:p>
    <w:p w14:paraId="1AE52088" w14:textId="3EBE8754" w:rsidR="005A0FD5" w:rsidRPr="003451FF" w:rsidRDefault="00B81B43" w:rsidP="00994632">
      <w:pPr>
        <w:pStyle w:val="P68B1DB1-a05"/>
        <w:tabs>
          <w:tab w:val="left" w:pos="284"/>
          <w:tab w:val="left" w:pos="1134"/>
          <w:tab w:val="left" w:pos="1843"/>
          <w:tab w:val="right" w:leader="dot" w:pos="10206"/>
          <w:tab w:val="right" w:pos="10490"/>
        </w:tabs>
        <w:spacing w:after="0"/>
        <w:ind w:left="1134"/>
        <w:rPr>
          <w:lang w:val="it-IT"/>
        </w:rPr>
      </w:pPr>
      <w:r w:rsidRPr="003451FF">
        <w:rPr>
          <w:lang w:val="it-IT"/>
        </w:rPr>
        <w:t>14.1.3</w:t>
      </w:r>
      <w:r w:rsidRPr="003451FF">
        <w:rPr>
          <w:lang w:val="it-IT"/>
        </w:rPr>
        <w:tab/>
      </w:r>
      <w:r w:rsidR="003451FF">
        <w:rPr>
          <w:lang w:val="it-IT"/>
        </w:rPr>
        <w:t>Smaltimento</w:t>
      </w:r>
      <w:r w:rsidR="00994632">
        <w:rPr>
          <w:lang w:val="it-IT"/>
        </w:rPr>
        <w:tab/>
      </w:r>
      <w:r w:rsidRPr="003451FF">
        <w:rPr>
          <w:lang w:val="it-IT"/>
        </w:rPr>
        <w:t>37</w:t>
      </w:r>
    </w:p>
    <w:p w14:paraId="631DCCA2" w14:textId="60DC1C7D" w:rsidR="005A0FD5" w:rsidRPr="003451FF" w:rsidRDefault="00B81B43" w:rsidP="00994632">
      <w:pPr>
        <w:pStyle w:val="P68B1DB1-a05"/>
        <w:tabs>
          <w:tab w:val="left" w:pos="284"/>
          <w:tab w:val="left" w:pos="1276"/>
          <w:tab w:val="left" w:pos="1843"/>
          <w:tab w:val="right" w:leader="dot" w:pos="10206"/>
          <w:tab w:val="right" w:pos="10490"/>
        </w:tabs>
        <w:spacing w:after="0"/>
        <w:ind w:left="851"/>
        <w:rPr>
          <w:lang w:val="it-IT"/>
        </w:rPr>
      </w:pPr>
      <w:r w:rsidRPr="003451FF">
        <w:rPr>
          <w:lang w:val="it-IT"/>
        </w:rPr>
        <w:t>14.2</w:t>
      </w:r>
      <w:r w:rsidRPr="003451FF">
        <w:rPr>
          <w:lang w:val="it-IT"/>
        </w:rPr>
        <w:tab/>
        <w:t xml:space="preserve">Norme sanitarie </w:t>
      </w:r>
      <w:r w:rsidR="00994632">
        <w:rPr>
          <w:lang w:val="it-IT"/>
        </w:rPr>
        <w:tab/>
      </w:r>
      <w:r w:rsidRPr="003451FF">
        <w:rPr>
          <w:lang w:val="it-IT"/>
        </w:rPr>
        <w:t>37</w:t>
      </w:r>
    </w:p>
    <w:p w14:paraId="09404AC8" w14:textId="170347BC" w:rsidR="005A0FD5" w:rsidRPr="003451FF" w:rsidRDefault="00B81B43" w:rsidP="00994632">
      <w:pPr>
        <w:pStyle w:val="P68B1DB1-a05"/>
        <w:tabs>
          <w:tab w:val="left" w:pos="284"/>
          <w:tab w:val="left" w:pos="1134"/>
          <w:tab w:val="left" w:pos="1843"/>
          <w:tab w:val="right" w:leader="dot" w:pos="10206"/>
          <w:tab w:val="right" w:pos="10490"/>
        </w:tabs>
        <w:spacing w:after="0"/>
        <w:ind w:left="1134"/>
        <w:rPr>
          <w:lang w:val="it-IT"/>
        </w:rPr>
      </w:pPr>
      <w:r w:rsidRPr="003451FF">
        <w:rPr>
          <w:lang w:val="it-IT"/>
        </w:rPr>
        <w:t>14.2.1</w:t>
      </w:r>
      <w:r w:rsidRPr="003451FF">
        <w:rPr>
          <w:lang w:val="it-IT"/>
        </w:rPr>
        <w:tab/>
        <w:t xml:space="preserve">Acqua </w:t>
      </w:r>
      <w:r w:rsidR="00994632">
        <w:rPr>
          <w:lang w:val="it-IT"/>
        </w:rPr>
        <w:tab/>
      </w:r>
      <w:r w:rsidRPr="003451FF">
        <w:rPr>
          <w:lang w:val="it-IT"/>
        </w:rPr>
        <w:t>37</w:t>
      </w:r>
    </w:p>
    <w:p w14:paraId="02818BAA" w14:textId="02EF9F04" w:rsidR="005A0FD5" w:rsidRPr="003451FF" w:rsidRDefault="00B81B43" w:rsidP="00994632">
      <w:pPr>
        <w:pStyle w:val="P68B1DB1-a05"/>
        <w:tabs>
          <w:tab w:val="left" w:pos="284"/>
          <w:tab w:val="left" w:pos="1134"/>
          <w:tab w:val="left" w:pos="1843"/>
          <w:tab w:val="right" w:leader="dot" w:pos="10206"/>
          <w:tab w:val="right" w:pos="10490"/>
        </w:tabs>
        <w:spacing w:after="0"/>
        <w:ind w:left="1134"/>
        <w:rPr>
          <w:lang w:val="it-IT"/>
        </w:rPr>
      </w:pPr>
      <w:r w:rsidRPr="003451FF">
        <w:rPr>
          <w:lang w:val="it-IT"/>
        </w:rPr>
        <w:t xml:space="preserve">14.2.2 </w:t>
      </w:r>
      <w:r w:rsidRPr="003451FF">
        <w:rPr>
          <w:lang w:val="it-IT"/>
        </w:rPr>
        <w:tab/>
        <w:t xml:space="preserve">Caffè </w:t>
      </w:r>
      <w:r w:rsidR="00994632">
        <w:rPr>
          <w:lang w:val="it-IT"/>
        </w:rPr>
        <w:tab/>
      </w:r>
      <w:r w:rsidRPr="003451FF">
        <w:rPr>
          <w:lang w:val="it-IT"/>
        </w:rPr>
        <w:t>37</w:t>
      </w:r>
    </w:p>
    <w:p w14:paraId="3ED7A44B" w14:textId="3F60F44F" w:rsidR="005A0FD5" w:rsidRPr="003451FF" w:rsidRDefault="00B81B43" w:rsidP="00994632">
      <w:pPr>
        <w:pStyle w:val="P68B1DB1-a05"/>
        <w:tabs>
          <w:tab w:val="left" w:pos="284"/>
          <w:tab w:val="left" w:pos="1134"/>
          <w:tab w:val="left" w:pos="1843"/>
          <w:tab w:val="right" w:leader="dot" w:pos="10206"/>
          <w:tab w:val="right" w:pos="10490"/>
        </w:tabs>
        <w:spacing w:after="0"/>
        <w:ind w:left="1134"/>
        <w:rPr>
          <w:lang w:val="it-IT"/>
        </w:rPr>
      </w:pPr>
      <w:r w:rsidRPr="003451FF">
        <w:rPr>
          <w:lang w:val="it-IT"/>
        </w:rPr>
        <w:t>14.2.3</w:t>
      </w:r>
      <w:r w:rsidRPr="003451FF">
        <w:rPr>
          <w:lang w:val="it-IT"/>
        </w:rPr>
        <w:tab/>
        <w:t xml:space="preserve">Prodotti in polvere </w:t>
      </w:r>
      <w:r w:rsidR="00994632">
        <w:rPr>
          <w:lang w:val="it-IT"/>
        </w:rPr>
        <w:tab/>
      </w:r>
      <w:r w:rsidRPr="003451FF">
        <w:rPr>
          <w:lang w:val="it-IT"/>
        </w:rPr>
        <w:t>38</w:t>
      </w:r>
    </w:p>
    <w:p w14:paraId="71C6992D" w14:textId="7FD36B6E" w:rsidR="005A0FD5" w:rsidRPr="003451FF" w:rsidRDefault="00B81B43" w:rsidP="00994632">
      <w:pPr>
        <w:pStyle w:val="P68B1DB1-a07"/>
        <w:numPr>
          <w:ilvl w:val="0"/>
          <w:numId w:val="1"/>
        </w:numPr>
        <w:tabs>
          <w:tab w:val="left" w:pos="284"/>
          <w:tab w:val="left" w:pos="1134"/>
          <w:tab w:val="left" w:pos="1843"/>
          <w:tab w:val="right" w:leader="dot" w:pos="10206"/>
          <w:tab w:val="right" w:pos="10490"/>
        </w:tabs>
        <w:spacing w:after="0"/>
        <w:ind w:left="0"/>
        <w:rPr>
          <w:sz w:val="20"/>
          <w:lang w:val="it-IT"/>
        </w:rPr>
      </w:pPr>
      <w:r w:rsidRPr="003451FF">
        <w:rPr>
          <w:sz w:val="20"/>
          <w:lang w:val="it-IT"/>
        </w:rPr>
        <w:t xml:space="preserve">Sicurezza e garanzia </w:t>
      </w:r>
      <w:r w:rsidR="00994632">
        <w:rPr>
          <w:sz w:val="20"/>
          <w:lang w:val="it-IT"/>
        </w:rPr>
        <w:tab/>
      </w:r>
      <w:r w:rsidRPr="003451FF">
        <w:rPr>
          <w:sz w:val="20"/>
          <w:lang w:val="it-IT"/>
        </w:rPr>
        <w:t>38</w:t>
      </w:r>
    </w:p>
    <w:p w14:paraId="6AEF5293" w14:textId="1F0F367C" w:rsidR="005A0FD5" w:rsidRPr="003451FF" w:rsidRDefault="00B81B43" w:rsidP="00994632">
      <w:pPr>
        <w:pStyle w:val="P68B1DB1-a07"/>
        <w:numPr>
          <w:ilvl w:val="0"/>
          <w:numId w:val="1"/>
        </w:numPr>
        <w:tabs>
          <w:tab w:val="left" w:pos="284"/>
          <w:tab w:val="left" w:pos="1134"/>
          <w:tab w:val="left" w:pos="1843"/>
          <w:tab w:val="right" w:leader="dot" w:pos="10206"/>
          <w:tab w:val="right" w:pos="10490"/>
        </w:tabs>
        <w:spacing w:after="0"/>
        <w:ind w:left="0"/>
        <w:rPr>
          <w:sz w:val="20"/>
          <w:lang w:val="it-IT"/>
        </w:rPr>
      </w:pPr>
      <w:r w:rsidRPr="003451FF">
        <w:rPr>
          <w:sz w:val="20"/>
          <w:lang w:val="it-IT"/>
        </w:rPr>
        <w:t>Domande frequenti</w:t>
      </w:r>
      <w:r w:rsidR="00994632">
        <w:rPr>
          <w:sz w:val="20"/>
          <w:lang w:val="it-IT"/>
        </w:rPr>
        <w:tab/>
      </w:r>
      <w:r w:rsidRPr="003451FF">
        <w:rPr>
          <w:sz w:val="20"/>
          <w:lang w:val="it-IT"/>
        </w:rPr>
        <w:t>39</w:t>
      </w:r>
    </w:p>
    <w:p w14:paraId="7A3FBBB9" w14:textId="045ED8F0" w:rsidR="005A0FD5" w:rsidRPr="003451FF" w:rsidRDefault="00B81B43" w:rsidP="00994632">
      <w:pPr>
        <w:pStyle w:val="P68B1DB1-a07"/>
        <w:numPr>
          <w:ilvl w:val="0"/>
          <w:numId w:val="1"/>
        </w:numPr>
        <w:tabs>
          <w:tab w:val="left" w:pos="284"/>
          <w:tab w:val="left" w:pos="1134"/>
          <w:tab w:val="left" w:pos="1843"/>
          <w:tab w:val="right" w:leader="dot" w:pos="10206"/>
          <w:tab w:val="right" w:pos="10490"/>
        </w:tabs>
        <w:spacing w:after="0"/>
        <w:ind w:left="0"/>
        <w:rPr>
          <w:sz w:val="20"/>
          <w:lang w:val="it-IT"/>
        </w:rPr>
      </w:pPr>
      <w:r w:rsidRPr="003451FF">
        <w:rPr>
          <w:sz w:val="20"/>
          <w:lang w:val="it-IT"/>
        </w:rPr>
        <w:t xml:space="preserve">Certificazione </w:t>
      </w:r>
      <w:r w:rsidR="00994632">
        <w:rPr>
          <w:sz w:val="20"/>
          <w:lang w:val="it-IT"/>
        </w:rPr>
        <w:tab/>
      </w:r>
      <w:r w:rsidRPr="003451FF">
        <w:rPr>
          <w:sz w:val="20"/>
          <w:lang w:val="it-IT"/>
        </w:rPr>
        <w:t>40</w:t>
      </w:r>
    </w:p>
    <w:p w14:paraId="072E42E0" w14:textId="2C0AB911" w:rsidR="005A0FD5" w:rsidRPr="003451FF" w:rsidRDefault="00B81B43">
      <w:pPr>
        <w:spacing w:after="160" w:line="259" w:lineRule="auto"/>
        <w:ind w:left="0"/>
        <w:rPr>
          <w:rFonts w:ascii="Arial" w:eastAsia="Times New Roman" w:hAnsi="Arial" w:cs="Arial"/>
          <w:color w:val="000000"/>
          <w:kern w:val="0"/>
          <w:lang w:val="it-IT"/>
          <w14:ligatures w14:val="none"/>
        </w:rPr>
      </w:pPr>
      <w:r w:rsidRPr="003451FF">
        <w:rPr>
          <w:rFonts w:ascii="Arial" w:hAnsi="Arial" w:cs="Arial"/>
          <w:lang w:val="it-IT"/>
        </w:rPr>
        <w:br w:type="page"/>
      </w:r>
    </w:p>
    <w:p w14:paraId="528979C7" w14:textId="2FC0FA01" w:rsidR="005A0FD5" w:rsidRPr="003451FF" w:rsidRDefault="00B81B43">
      <w:pPr>
        <w:pStyle w:val="P68B1DB1-aa8"/>
        <w:numPr>
          <w:ilvl w:val="0"/>
          <w:numId w:val="2"/>
        </w:numPr>
        <w:spacing w:after="0"/>
        <w:rPr>
          <w:lang w:val="it-IT"/>
        </w:rPr>
      </w:pPr>
      <w:bookmarkStart w:id="2" w:name="bookmark1"/>
      <w:r w:rsidRPr="003451FF">
        <w:rPr>
          <w:lang w:val="it-IT"/>
        </w:rPr>
        <w:lastRenderedPageBreak/>
        <w:t>Introduzione</w:t>
      </w:r>
      <w:bookmarkEnd w:id="2"/>
    </w:p>
    <w:p w14:paraId="7F11ADB7" w14:textId="77777777" w:rsidR="005A0FD5" w:rsidRPr="003451FF" w:rsidRDefault="00B81B43">
      <w:pPr>
        <w:pStyle w:val="P68B1DB1-a05"/>
        <w:spacing w:after="0"/>
        <w:ind w:left="0"/>
        <w:rPr>
          <w:sz w:val="24"/>
          <w:lang w:val="it-IT"/>
        </w:rPr>
      </w:pPr>
      <w:r w:rsidRPr="003451FF">
        <w:rPr>
          <w:lang w:val="it-IT"/>
        </w:rPr>
        <w:t xml:space="preserve">Grazie per aver acquistato la macchina da caffè automatica della serie </w:t>
      </w:r>
      <w:proofErr w:type="spellStart"/>
      <w:r w:rsidRPr="003451FF">
        <w:rPr>
          <w:lang w:val="it-IT"/>
        </w:rPr>
        <w:t>JL18</w:t>
      </w:r>
      <w:proofErr w:type="spellEnd"/>
      <w:r w:rsidRPr="003451FF">
        <w:rPr>
          <w:lang w:val="it-IT"/>
        </w:rPr>
        <w:t>! Prima di utilizzare la macchina, leggere attentamente le presenti istruzioni per garantirne il corretto funzionamento e le prestazioni.</w:t>
      </w:r>
    </w:p>
    <w:p w14:paraId="6442514B" w14:textId="77777777" w:rsidR="005A0FD5" w:rsidRPr="003451FF" w:rsidRDefault="00B81B43">
      <w:pPr>
        <w:pStyle w:val="P68B1DB1-a05"/>
        <w:spacing w:after="0"/>
        <w:ind w:left="0"/>
        <w:rPr>
          <w:sz w:val="24"/>
          <w:lang w:val="it-IT"/>
        </w:rPr>
      </w:pPr>
      <w:r w:rsidRPr="003451FF">
        <w:rPr>
          <w:lang w:val="it-IT"/>
        </w:rPr>
        <w:t>Per tutelare i vostri diritti e interessi, disimballate e controllate il prodotto, verificate che la macchina non sia danneggiata e che non manchino parti di ricambio. Se avete domande durante l'uso si prega di contattarci. Faremo del nostro meglio per garantire che riceviate il miglior servizio possibile. I nostri recapiti:</w:t>
      </w:r>
    </w:p>
    <w:p w14:paraId="5F35A859" w14:textId="77777777" w:rsidR="005A0FD5" w:rsidRPr="003451FF" w:rsidRDefault="00D01880">
      <w:pPr>
        <w:pStyle w:val="P68B1DB1-a09"/>
        <w:spacing w:after="0"/>
        <w:ind w:left="0"/>
        <w:rPr>
          <w:sz w:val="24"/>
          <w:lang w:val="it-IT"/>
        </w:rPr>
      </w:pPr>
      <w:hyperlink r:id="rId9" w:history="1">
        <w:proofErr w:type="spellStart"/>
        <w:r w:rsidR="00B81B43" w:rsidRPr="003451FF">
          <w:rPr>
            <w:lang w:val="it-IT"/>
          </w:rPr>
          <w:t>www.jetinno.com</w:t>
        </w:r>
        <w:proofErr w:type="spellEnd"/>
      </w:hyperlink>
      <w:r w:rsidR="00B81B43" w:rsidRPr="003451FF">
        <w:rPr>
          <w:lang w:val="it-IT"/>
        </w:rPr>
        <w:t xml:space="preserve"> (86) 020-32038721</w:t>
      </w:r>
      <w:r w:rsidR="00B81B43" w:rsidRPr="003451FF">
        <w:rPr>
          <w:lang w:val="it-IT"/>
        </w:rPr>
        <w:tab/>
        <w:t>(86) 159-1570-5797.</w:t>
      </w:r>
    </w:p>
    <w:p w14:paraId="28885312" w14:textId="77777777" w:rsidR="005A0FD5" w:rsidRPr="003451FF" w:rsidRDefault="00B81B43">
      <w:pPr>
        <w:pStyle w:val="P68B1DB1-a05"/>
        <w:spacing w:after="0"/>
        <w:ind w:left="0"/>
        <w:rPr>
          <w:sz w:val="24"/>
          <w:lang w:val="it-IT"/>
        </w:rPr>
      </w:pPr>
      <w:r w:rsidRPr="003451FF">
        <w:rPr>
          <w:lang w:val="it-IT"/>
        </w:rPr>
        <w:t xml:space="preserve">Tutte le parti della macchina, compresi hardware e software, sono di proprietà di Guangzhou </w:t>
      </w:r>
      <w:proofErr w:type="spellStart"/>
      <w:r w:rsidRPr="003451FF">
        <w:rPr>
          <w:lang w:val="it-IT"/>
        </w:rPr>
        <w:t>Jetinno</w:t>
      </w:r>
      <w:proofErr w:type="spellEnd"/>
      <w:r w:rsidRPr="003451FF">
        <w:rPr>
          <w:lang w:val="it-IT"/>
        </w:rPr>
        <w:t xml:space="preserve"> </w:t>
      </w:r>
      <w:proofErr w:type="spellStart"/>
      <w:r w:rsidRPr="003451FF">
        <w:rPr>
          <w:lang w:val="it-IT"/>
        </w:rPr>
        <w:t>Intelligent</w:t>
      </w:r>
      <w:proofErr w:type="spellEnd"/>
      <w:r w:rsidRPr="003451FF">
        <w:rPr>
          <w:lang w:val="it-IT"/>
        </w:rPr>
        <w:t xml:space="preserve"> </w:t>
      </w:r>
      <w:proofErr w:type="spellStart"/>
      <w:r w:rsidRPr="003451FF">
        <w:rPr>
          <w:lang w:val="it-IT"/>
        </w:rPr>
        <w:t>Equipment</w:t>
      </w:r>
      <w:proofErr w:type="spellEnd"/>
      <w:r w:rsidRPr="003451FF">
        <w:rPr>
          <w:lang w:val="it-IT"/>
        </w:rPr>
        <w:t xml:space="preserve"> </w:t>
      </w:r>
      <w:proofErr w:type="spellStart"/>
      <w:r w:rsidRPr="003451FF">
        <w:rPr>
          <w:lang w:val="it-IT"/>
        </w:rPr>
        <w:t>Co.,Ltd</w:t>
      </w:r>
      <w:proofErr w:type="spellEnd"/>
      <w:r w:rsidRPr="003451FF">
        <w:rPr>
          <w:lang w:val="it-IT"/>
        </w:rPr>
        <w:t xml:space="preserve">. (Guangzhou </w:t>
      </w:r>
      <w:proofErr w:type="spellStart"/>
      <w:r w:rsidRPr="003451FF">
        <w:rPr>
          <w:lang w:val="it-IT"/>
        </w:rPr>
        <w:t>Jetinno</w:t>
      </w:r>
      <w:proofErr w:type="spellEnd"/>
      <w:r w:rsidRPr="003451FF">
        <w:rPr>
          <w:lang w:val="it-IT"/>
        </w:rPr>
        <w:t xml:space="preserve"> International </w:t>
      </w:r>
      <w:proofErr w:type="spellStart"/>
      <w:r w:rsidRPr="003451FF">
        <w:rPr>
          <w:lang w:val="it-IT"/>
        </w:rPr>
        <w:t>Equity</w:t>
      </w:r>
      <w:proofErr w:type="spellEnd"/>
      <w:r w:rsidRPr="003451FF">
        <w:rPr>
          <w:lang w:val="it-IT"/>
        </w:rPr>
        <w:t xml:space="preserve"> Co. Ltd.) Nessuna parte di questo documento può essere copiata, estratta o tradotta senza l'autorizzazione di </w:t>
      </w:r>
      <w:proofErr w:type="spellStart"/>
      <w:r w:rsidRPr="003451FF">
        <w:rPr>
          <w:lang w:val="it-IT"/>
        </w:rPr>
        <w:t>Jetinno</w:t>
      </w:r>
      <w:proofErr w:type="spellEnd"/>
      <w:r w:rsidRPr="003451FF">
        <w:rPr>
          <w:lang w:val="it-IT"/>
        </w:rPr>
        <w:t xml:space="preserve">. Le specifiche del prodotto e le informazioni contenute in questo manuale sono solo di riferimento e sono soggette a modifiche in qualsiasi momento senza preavviso. </w:t>
      </w:r>
    </w:p>
    <w:p w14:paraId="10E7B33B" w14:textId="77777777" w:rsidR="005A0FD5" w:rsidRPr="003451FF" w:rsidRDefault="00B81B43">
      <w:pPr>
        <w:pStyle w:val="P68B1DB1-a05"/>
        <w:spacing w:after="0"/>
        <w:ind w:left="0"/>
        <w:rPr>
          <w:sz w:val="24"/>
          <w:lang w:val="it-IT"/>
        </w:rPr>
      </w:pPr>
      <w:r w:rsidRPr="003451FF">
        <w:rPr>
          <w:lang w:val="it-IT"/>
        </w:rPr>
        <w:t>Sicurezza elettrica: per evitare gravi lesioni causate da scosse elettriche, staccare la spina dalla presa di corrente prima di spostare o eseguire la manutenzione della macchina. Se il cavo è danneggiato, contattare il produttore, un tecnico dell'assistenza o un servizio analogo per farlo sostituire, onde evitare rischi.</w:t>
      </w:r>
    </w:p>
    <w:p w14:paraId="23D3A22C" w14:textId="77777777" w:rsidR="005A0FD5" w:rsidRPr="003451FF" w:rsidRDefault="00B81B43">
      <w:pPr>
        <w:pStyle w:val="P68B1DB1-a05"/>
        <w:spacing w:after="0"/>
        <w:ind w:left="0"/>
        <w:rPr>
          <w:sz w:val="24"/>
          <w:lang w:val="it-IT"/>
        </w:rPr>
      </w:pPr>
      <w:r w:rsidRPr="003451FF">
        <w:rPr>
          <w:lang w:val="it-IT"/>
        </w:rPr>
        <w:t xml:space="preserve">Si prega di informare in anticipo </w:t>
      </w:r>
      <w:proofErr w:type="spellStart"/>
      <w:r w:rsidRPr="003451FF">
        <w:rPr>
          <w:lang w:val="it-IT"/>
        </w:rPr>
        <w:t>Jetinno</w:t>
      </w:r>
      <w:proofErr w:type="spellEnd"/>
      <w:r w:rsidRPr="003451FF">
        <w:rPr>
          <w:lang w:val="it-IT"/>
        </w:rPr>
        <w:t xml:space="preserve"> </w:t>
      </w:r>
      <w:proofErr w:type="spellStart"/>
      <w:r w:rsidRPr="003451FF">
        <w:rPr>
          <w:lang w:val="it-IT"/>
        </w:rPr>
        <w:t>Intelligent</w:t>
      </w:r>
      <w:proofErr w:type="spellEnd"/>
      <w:r w:rsidRPr="003451FF">
        <w:rPr>
          <w:lang w:val="it-IT"/>
        </w:rPr>
        <w:t xml:space="preserve"> </w:t>
      </w:r>
      <w:proofErr w:type="spellStart"/>
      <w:r w:rsidRPr="003451FF">
        <w:rPr>
          <w:lang w:val="it-IT"/>
        </w:rPr>
        <w:t>Equipment</w:t>
      </w:r>
      <w:proofErr w:type="spellEnd"/>
      <w:r w:rsidRPr="003451FF">
        <w:rPr>
          <w:lang w:val="it-IT"/>
        </w:rPr>
        <w:t xml:space="preserve"> Company di eventuali impostazioni di fabbrica, come ad esempio:</w:t>
      </w:r>
    </w:p>
    <w:p w14:paraId="09012D42" w14:textId="77777777" w:rsidR="005A0FD5" w:rsidRPr="003451FF" w:rsidRDefault="00B81B43">
      <w:pPr>
        <w:pStyle w:val="P68B1DB1-a05"/>
        <w:spacing w:after="0"/>
        <w:ind w:left="0"/>
        <w:rPr>
          <w:sz w:val="24"/>
          <w:lang w:val="it-IT"/>
        </w:rPr>
      </w:pPr>
      <w:r w:rsidRPr="003451FF">
        <w:rPr>
          <w:lang w:val="it-IT"/>
        </w:rPr>
        <w:t xml:space="preserve">Conto di pagamento aziendale </w:t>
      </w:r>
      <w:proofErr w:type="spellStart"/>
      <w:r w:rsidRPr="003451FF">
        <w:rPr>
          <w:lang w:val="it-IT"/>
        </w:rPr>
        <w:t>WeChat</w:t>
      </w:r>
      <w:proofErr w:type="spellEnd"/>
      <w:r w:rsidRPr="003451FF">
        <w:rPr>
          <w:lang w:val="it-IT"/>
        </w:rPr>
        <w:t xml:space="preserve">, conto aziendale </w:t>
      </w:r>
      <w:proofErr w:type="spellStart"/>
      <w:r w:rsidRPr="003451FF">
        <w:rPr>
          <w:lang w:val="it-IT"/>
        </w:rPr>
        <w:t>Alipay</w:t>
      </w:r>
      <w:proofErr w:type="spellEnd"/>
      <w:r w:rsidRPr="003451FF">
        <w:rPr>
          <w:lang w:val="it-IT"/>
        </w:rPr>
        <w:t>, numero di telefono del servizio clienti e sito web dell'azienda, logo aziendale, requisiti della ricetta e dimensioni della tazza, ecc.</w:t>
      </w:r>
    </w:p>
    <w:p w14:paraId="0D31E418" w14:textId="77777777" w:rsidR="005A0FD5" w:rsidRPr="003451FF" w:rsidRDefault="00B81B43">
      <w:pPr>
        <w:pStyle w:val="P68B1DB1-a05"/>
        <w:spacing w:after="0"/>
        <w:ind w:left="0"/>
        <w:rPr>
          <w:lang w:val="it-IT"/>
        </w:rPr>
      </w:pPr>
      <w:r w:rsidRPr="003451FF">
        <w:rPr>
          <w:lang w:val="it-IT"/>
        </w:rPr>
        <w:t xml:space="preserve">Configurazioni </w:t>
      </w:r>
      <w:proofErr w:type="spellStart"/>
      <w:r w:rsidRPr="003451FF">
        <w:rPr>
          <w:lang w:val="it-IT"/>
        </w:rPr>
        <w:t>JL18</w:t>
      </w:r>
      <w:proofErr w:type="spellEnd"/>
      <w:r w:rsidRPr="003451FF">
        <w:rPr>
          <w:lang w:val="it-IT"/>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5"/>
        <w:gridCol w:w="3485"/>
        <w:gridCol w:w="3486"/>
      </w:tblGrid>
      <w:tr w:rsidR="005A0FD5" w:rsidRPr="003451FF" w14:paraId="172211DE" w14:textId="77777777" w:rsidTr="00C3135E">
        <w:tc>
          <w:tcPr>
            <w:tcW w:w="3485" w:type="dxa"/>
          </w:tcPr>
          <w:p w14:paraId="24392C23" w14:textId="77777777" w:rsidR="005A0FD5" w:rsidRPr="003451FF" w:rsidRDefault="00B81B43" w:rsidP="00B81B43">
            <w:pPr>
              <w:pStyle w:val="a1"/>
            </w:pPr>
            <w:r w:rsidRPr="003451FF">
              <w:rPr>
                <w:noProof/>
                <w:lang w:val="ru-RU"/>
              </w:rPr>
              <w:drawing>
                <wp:inline distT="0" distB="0" distL="0" distR="0" wp14:anchorId="494D86B1" wp14:editId="389222EA">
                  <wp:extent cx="1123200" cy="1688400"/>
                  <wp:effectExtent l="0" t="0" r="1270" b="7620"/>
                  <wp:docPr id="894822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822247" name=""/>
                          <pic:cNvPicPr/>
                        </pic:nvPicPr>
                        <pic:blipFill>
                          <a:blip r:embed="rId10"/>
                          <a:stretch>
                            <a:fillRect/>
                          </a:stretch>
                        </pic:blipFill>
                        <pic:spPr>
                          <a:xfrm>
                            <a:off x="0" y="0"/>
                            <a:ext cx="1123200" cy="1688400"/>
                          </a:xfrm>
                          <a:prstGeom prst="rect">
                            <a:avLst/>
                          </a:prstGeom>
                        </pic:spPr>
                      </pic:pic>
                    </a:graphicData>
                  </a:graphic>
                </wp:inline>
              </w:drawing>
            </w:r>
          </w:p>
          <w:p w14:paraId="6E09C5FA" w14:textId="0FF65A5D" w:rsidR="005A0FD5" w:rsidRPr="003451FF" w:rsidRDefault="00B81B43" w:rsidP="00B81B43">
            <w:pPr>
              <w:pStyle w:val="a1"/>
            </w:pPr>
            <w:proofErr w:type="spellStart"/>
            <w:r w:rsidRPr="003451FF">
              <w:t>JL18-ES3C</w:t>
            </w:r>
            <w:proofErr w:type="spellEnd"/>
          </w:p>
        </w:tc>
        <w:tc>
          <w:tcPr>
            <w:tcW w:w="3485" w:type="dxa"/>
          </w:tcPr>
          <w:p w14:paraId="5C9EF1EF" w14:textId="77777777" w:rsidR="005A0FD5" w:rsidRPr="003451FF" w:rsidRDefault="00B81B43" w:rsidP="00B81B43">
            <w:pPr>
              <w:pStyle w:val="a1"/>
            </w:pPr>
            <w:r w:rsidRPr="003451FF">
              <w:rPr>
                <w:noProof/>
                <w:lang w:val="ru-RU"/>
              </w:rPr>
              <w:drawing>
                <wp:inline distT="0" distB="0" distL="0" distR="0" wp14:anchorId="3644DC95" wp14:editId="31121551">
                  <wp:extent cx="1263600" cy="1634400"/>
                  <wp:effectExtent l="0" t="0" r="0" b="4445"/>
                  <wp:docPr id="9569367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936754" name=""/>
                          <pic:cNvPicPr/>
                        </pic:nvPicPr>
                        <pic:blipFill>
                          <a:blip r:embed="rId11"/>
                          <a:stretch>
                            <a:fillRect/>
                          </a:stretch>
                        </pic:blipFill>
                        <pic:spPr>
                          <a:xfrm>
                            <a:off x="0" y="0"/>
                            <a:ext cx="1263600" cy="1634400"/>
                          </a:xfrm>
                          <a:prstGeom prst="rect">
                            <a:avLst/>
                          </a:prstGeom>
                        </pic:spPr>
                      </pic:pic>
                    </a:graphicData>
                  </a:graphic>
                </wp:inline>
              </w:drawing>
            </w:r>
          </w:p>
          <w:p w14:paraId="07FCF478" w14:textId="18F58238" w:rsidR="005A0FD5" w:rsidRPr="003451FF" w:rsidRDefault="00B81B43" w:rsidP="00B81B43">
            <w:pPr>
              <w:pStyle w:val="a1"/>
            </w:pPr>
            <w:proofErr w:type="spellStart"/>
            <w:r w:rsidRPr="003451FF">
              <w:t>JL18-BTC3C</w:t>
            </w:r>
            <w:proofErr w:type="spellEnd"/>
          </w:p>
        </w:tc>
        <w:tc>
          <w:tcPr>
            <w:tcW w:w="3486" w:type="dxa"/>
          </w:tcPr>
          <w:p w14:paraId="2C27C6FC" w14:textId="77777777" w:rsidR="005A0FD5" w:rsidRPr="003451FF" w:rsidRDefault="00B81B43" w:rsidP="00B81B43">
            <w:pPr>
              <w:pStyle w:val="a1"/>
            </w:pPr>
            <w:r w:rsidRPr="003451FF">
              <w:rPr>
                <w:noProof/>
                <w:lang w:val="ru-RU"/>
              </w:rPr>
              <w:drawing>
                <wp:inline distT="0" distB="0" distL="0" distR="0" wp14:anchorId="318A5D12" wp14:editId="60E81FA5">
                  <wp:extent cx="1108800" cy="1623600"/>
                  <wp:effectExtent l="0" t="0" r="0" b="0"/>
                  <wp:docPr id="4145908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90889" name=""/>
                          <pic:cNvPicPr/>
                        </pic:nvPicPr>
                        <pic:blipFill>
                          <a:blip r:embed="rId12"/>
                          <a:stretch>
                            <a:fillRect/>
                          </a:stretch>
                        </pic:blipFill>
                        <pic:spPr>
                          <a:xfrm>
                            <a:off x="0" y="0"/>
                            <a:ext cx="1108800" cy="1623600"/>
                          </a:xfrm>
                          <a:prstGeom prst="rect">
                            <a:avLst/>
                          </a:prstGeom>
                        </pic:spPr>
                      </pic:pic>
                    </a:graphicData>
                  </a:graphic>
                </wp:inline>
              </w:drawing>
            </w:r>
          </w:p>
          <w:p w14:paraId="0E3B61C2" w14:textId="6C9F3BB7" w:rsidR="005A0FD5" w:rsidRPr="003451FF" w:rsidRDefault="00B81B43" w:rsidP="00B81B43">
            <w:pPr>
              <w:pStyle w:val="a1"/>
            </w:pPr>
            <w:proofErr w:type="spellStart"/>
            <w:r w:rsidRPr="003451FF">
              <w:t>JL18S-ES3C</w:t>
            </w:r>
            <w:proofErr w:type="spellEnd"/>
          </w:p>
        </w:tc>
      </w:tr>
    </w:tbl>
    <w:p w14:paraId="6B187898" w14:textId="77777777" w:rsidR="005A0FD5" w:rsidRPr="003451FF" w:rsidRDefault="005A0FD5" w:rsidP="00B81B43">
      <w:pPr>
        <w:pStyle w:val="a1"/>
      </w:pPr>
    </w:p>
    <w:p w14:paraId="19C8AE35" w14:textId="0735EF21" w:rsidR="005A0FD5" w:rsidRPr="003451FF" w:rsidRDefault="00B81B43">
      <w:pPr>
        <w:pStyle w:val="P68B1DB1-aa10"/>
        <w:numPr>
          <w:ilvl w:val="1"/>
          <w:numId w:val="2"/>
        </w:numPr>
        <w:spacing w:after="0"/>
        <w:rPr>
          <w:lang w:val="it-IT"/>
        </w:rPr>
      </w:pPr>
      <w:r w:rsidRPr="003451FF">
        <w:rPr>
          <w:lang w:val="it-IT"/>
        </w:rPr>
        <w:t>Informazioni su questo manuale</w:t>
      </w:r>
    </w:p>
    <w:p w14:paraId="42CFEFA3" w14:textId="77777777" w:rsidR="005A0FD5" w:rsidRPr="003451FF" w:rsidRDefault="00B81B43">
      <w:pPr>
        <w:pStyle w:val="P68B1DB1-a05"/>
        <w:spacing w:after="0"/>
        <w:ind w:left="0"/>
        <w:rPr>
          <w:sz w:val="24"/>
          <w:lang w:val="it-IT"/>
        </w:rPr>
      </w:pPr>
      <w:r w:rsidRPr="003451FF">
        <w:rPr>
          <w:lang w:val="it-IT"/>
        </w:rPr>
        <w:t>Il presente manuale è destinato ai tecnici di assistenza autorizzati e a coloro che si occupano della messa in servizio della macchina. È lì per aiutarli nel trasporto sicuro, nell'installazione, nella configurazione, nella programmazione, nella manutenzione e nella riparazione della macchina. Consultare i singoli capitoli sulla manutenzione, l'uso e la pulizia periodica. Di seguito sono illustrati i diversi tipi di aree pericolose:</w:t>
      </w:r>
    </w:p>
    <w:p w14:paraId="326A9000" w14:textId="77777777" w:rsidR="005A0FD5" w:rsidRPr="003451FF" w:rsidRDefault="005A0FD5" w:rsidP="00B81B43">
      <w:pPr>
        <w:pStyle w:val="a1"/>
      </w:pPr>
    </w:p>
    <w:tbl>
      <w:tblPr>
        <w:tblW w:w="0" w:type="auto"/>
        <w:tblLayout w:type="fixed"/>
        <w:tblCellMar>
          <w:left w:w="0" w:type="dxa"/>
          <w:right w:w="0" w:type="dxa"/>
        </w:tblCellMar>
        <w:tblLook w:val="01E0" w:firstRow="1" w:lastRow="1" w:firstColumn="1" w:lastColumn="1" w:noHBand="0" w:noVBand="0"/>
      </w:tblPr>
      <w:tblGrid>
        <w:gridCol w:w="3810"/>
        <w:gridCol w:w="3828"/>
      </w:tblGrid>
      <w:tr w:rsidR="005A0FD5" w:rsidRPr="003451FF" w14:paraId="25399B5D" w14:textId="77777777">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E6E6E6"/>
          </w:tcPr>
          <w:p w14:paraId="5D43E347" w14:textId="77777777" w:rsidR="005A0FD5" w:rsidRPr="003451FF" w:rsidRDefault="00B81B43">
            <w:pPr>
              <w:pStyle w:val="P68B1DB1-TableParagraph11"/>
              <w:widowControl/>
              <w:spacing w:after="120"/>
              <w:rPr>
                <w:rFonts w:eastAsia="Arial"/>
                <w:lang w:val="it-IT"/>
              </w:rPr>
            </w:pPr>
            <w:r w:rsidRPr="003451FF">
              <w:rPr>
                <w:lang w:val="it-IT"/>
              </w:rPr>
              <w:t>Descrizione</w:t>
            </w:r>
          </w:p>
        </w:tc>
        <w:tc>
          <w:tcPr>
            <w:tcW w:w="3828" w:type="dxa"/>
            <w:tcBorders>
              <w:top w:val="single" w:sz="2" w:space="0" w:color="000000"/>
              <w:left w:val="single" w:sz="2" w:space="0" w:color="000000"/>
              <w:bottom w:val="single" w:sz="2" w:space="0" w:color="000000"/>
              <w:right w:val="single" w:sz="2" w:space="0" w:color="000000"/>
            </w:tcBorders>
            <w:shd w:val="clear" w:color="auto" w:fill="E6E6E6"/>
          </w:tcPr>
          <w:p w14:paraId="1072F54F" w14:textId="77777777" w:rsidR="005A0FD5" w:rsidRPr="003451FF" w:rsidRDefault="00B81B43">
            <w:pPr>
              <w:pStyle w:val="P68B1DB1-TableParagraph11"/>
              <w:widowControl/>
              <w:spacing w:after="120"/>
              <w:rPr>
                <w:rFonts w:eastAsia="Arial"/>
                <w:lang w:val="it-IT"/>
              </w:rPr>
            </w:pPr>
            <w:r w:rsidRPr="003451FF">
              <w:rPr>
                <w:lang w:val="it-IT"/>
              </w:rPr>
              <w:t xml:space="preserve">Legenda </w:t>
            </w:r>
          </w:p>
        </w:tc>
      </w:tr>
      <w:tr w:rsidR="005A0FD5" w:rsidRPr="003451FF" w14:paraId="1F82C747" w14:textId="77777777">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14:paraId="2E09F316" w14:textId="77777777" w:rsidR="005A0FD5" w:rsidRPr="003451FF" w:rsidRDefault="00B81B43">
            <w:pPr>
              <w:pStyle w:val="P68B1DB1-TableParagraph11"/>
              <w:widowControl/>
              <w:spacing w:after="120"/>
              <w:rPr>
                <w:rFonts w:eastAsia="Arial"/>
                <w:lang w:val="it-IT"/>
              </w:rPr>
            </w:pPr>
            <w:r w:rsidRPr="003451FF">
              <w:rPr>
                <w:lang w:val="it-IT"/>
              </w:rPr>
              <w:t>Grave rischio di morte</w:t>
            </w:r>
          </w:p>
        </w:tc>
        <w:tc>
          <w:tcPr>
            <w:tcW w:w="3828" w:type="dxa"/>
            <w:tcBorders>
              <w:top w:val="single" w:sz="2" w:space="0" w:color="000000"/>
              <w:left w:val="single" w:sz="2" w:space="0" w:color="000000"/>
              <w:bottom w:val="single" w:sz="2" w:space="0" w:color="000000"/>
              <w:right w:val="single" w:sz="2" w:space="0" w:color="000000"/>
            </w:tcBorders>
            <w:shd w:val="clear" w:color="auto" w:fill="FF0101"/>
          </w:tcPr>
          <w:p w14:paraId="4EBF6497" w14:textId="77777777" w:rsidR="005A0FD5" w:rsidRPr="003451FF" w:rsidRDefault="00B81B43">
            <w:pPr>
              <w:pStyle w:val="P68B1DB1-TableParagraph11"/>
              <w:widowControl/>
              <w:spacing w:after="120"/>
              <w:rPr>
                <w:rFonts w:eastAsia="Arial"/>
                <w:lang w:val="it-IT"/>
              </w:rPr>
            </w:pPr>
            <w:r w:rsidRPr="003451FF">
              <w:rPr>
                <w:lang w:val="it-IT"/>
              </w:rPr>
              <w:t>Pericolo!</w:t>
            </w:r>
          </w:p>
        </w:tc>
      </w:tr>
      <w:tr w:rsidR="005A0FD5" w:rsidRPr="003451FF" w14:paraId="13695128" w14:textId="77777777">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14:paraId="7723C123" w14:textId="77777777" w:rsidR="005A0FD5" w:rsidRPr="003451FF" w:rsidRDefault="00B81B43">
            <w:pPr>
              <w:pStyle w:val="P68B1DB1-TableParagraph11"/>
              <w:widowControl/>
              <w:spacing w:after="120"/>
              <w:rPr>
                <w:rFonts w:eastAsia="Arial"/>
                <w:lang w:val="it-IT"/>
              </w:rPr>
            </w:pPr>
            <w:r w:rsidRPr="003451FF">
              <w:rPr>
                <w:lang w:val="it-IT"/>
              </w:rPr>
              <w:t>Rischio di lesioni personali</w:t>
            </w:r>
          </w:p>
        </w:tc>
        <w:tc>
          <w:tcPr>
            <w:tcW w:w="3828" w:type="dxa"/>
            <w:tcBorders>
              <w:top w:val="single" w:sz="2" w:space="0" w:color="000000"/>
              <w:left w:val="single" w:sz="2" w:space="0" w:color="000000"/>
              <w:bottom w:val="single" w:sz="2" w:space="0" w:color="000000"/>
              <w:right w:val="single" w:sz="2" w:space="0" w:color="000000"/>
            </w:tcBorders>
            <w:shd w:val="clear" w:color="auto" w:fill="FFFF00"/>
          </w:tcPr>
          <w:p w14:paraId="31B54D75" w14:textId="77777777" w:rsidR="005A0FD5" w:rsidRPr="003451FF" w:rsidRDefault="00B81B43">
            <w:pPr>
              <w:pStyle w:val="P68B1DB1-TableParagraph11"/>
              <w:widowControl/>
              <w:spacing w:after="120"/>
              <w:rPr>
                <w:rFonts w:eastAsia="Arial"/>
                <w:lang w:val="it-IT"/>
              </w:rPr>
            </w:pPr>
            <w:r w:rsidRPr="003451FF">
              <w:rPr>
                <w:lang w:val="it-IT"/>
              </w:rPr>
              <w:t xml:space="preserve"> Attenzione! </w:t>
            </w:r>
          </w:p>
        </w:tc>
      </w:tr>
      <w:tr w:rsidR="005A0FD5" w:rsidRPr="003451FF" w14:paraId="2F9628BE" w14:textId="77777777">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14:paraId="4A5B223B" w14:textId="77777777" w:rsidR="005A0FD5" w:rsidRPr="003451FF" w:rsidRDefault="00B81B43">
            <w:pPr>
              <w:pStyle w:val="P68B1DB1-TableParagraph11"/>
              <w:widowControl/>
              <w:spacing w:after="120"/>
              <w:rPr>
                <w:rFonts w:eastAsia="Arial"/>
                <w:lang w:val="it-IT"/>
              </w:rPr>
            </w:pPr>
            <w:r w:rsidRPr="003451FF">
              <w:rPr>
                <w:lang w:val="it-IT"/>
              </w:rPr>
              <w:t>Rischio di danni alla macchina</w:t>
            </w:r>
          </w:p>
        </w:tc>
        <w:tc>
          <w:tcPr>
            <w:tcW w:w="3828" w:type="dxa"/>
            <w:tcBorders>
              <w:top w:val="single" w:sz="2" w:space="0" w:color="000000"/>
              <w:left w:val="single" w:sz="2" w:space="0" w:color="000000"/>
              <w:bottom w:val="single" w:sz="2" w:space="0" w:color="000000"/>
              <w:right w:val="single" w:sz="2" w:space="0" w:color="000000"/>
            </w:tcBorders>
            <w:shd w:val="clear" w:color="auto" w:fill="DF5F00"/>
          </w:tcPr>
          <w:p w14:paraId="253CFBD7" w14:textId="77777777" w:rsidR="005A0FD5" w:rsidRPr="003451FF" w:rsidRDefault="00B81B43">
            <w:pPr>
              <w:pStyle w:val="P68B1DB1-TableParagraph11"/>
              <w:widowControl/>
              <w:spacing w:after="120"/>
              <w:rPr>
                <w:rFonts w:eastAsia="Arial"/>
                <w:lang w:val="it-IT"/>
              </w:rPr>
            </w:pPr>
            <w:r w:rsidRPr="003451FF">
              <w:rPr>
                <w:lang w:val="it-IT"/>
              </w:rPr>
              <w:t>Attenzione:</w:t>
            </w:r>
          </w:p>
        </w:tc>
      </w:tr>
      <w:tr w:rsidR="005A0FD5" w:rsidRPr="003451FF" w14:paraId="5D065ED5" w14:textId="77777777">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14:paraId="2EA5DF5C" w14:textId="77777777" w:rsidR="005A0FD5" w:rsidRPr="003451FF" w:rsidRDefault="00B81B43">
            <w:pPr>
              <w:pStyle w:val="P68B1DB1-TableParagraph11"/>
              <w:widowControl/>
              <w:spacing w:after="120"/>
              <w:rPr>
                <w:rFonts w:eastAsia="Arial"/>
                <w:lang w:val="it-IT"/>
              </w:rPr>
            </w:pPr>
            <w:r w:rsidRPr="003451FF">
              <w:rPr>
                <w:lang w:val="it-IT"/>
              </w:rPr>
              <w:t>Rischio di errori funzionali</w:t>
            </w:r>
          </w:p>
        </w:tc>
        <w:tc>
          <w:tcPr>
            <w:tcW w:w="3828" w:type="dxa"/>
            <w:tcBorders>
              <w:top w:val="single" w:sz="2" w:space="0" w:color="000000"/>
              <w:left w:val="single" w:sz="2" w:space="0" w:color="000000"/>
              <w:bottom w:val="single" w:sz="2" w:space="0" w:color="000000"/>
              <w:right w:val="single" w:sz="2" w:space="0" w:color="000000"/>
            </w:tcBorders>
            <w:shd w:val="clear" w:color="auto" w:fill="DF5F00"/>
          </w:tcPr>
          <w:p w14:paraId="2C769A33" w14:textId="77777777" w:rsidR="005A0FD5" w:rsidRPr="003451FF" w:rsidRDefault="00B81B43">
            <w:pPr>
              <w:pStyle w:val="P68B1DB1-TableParagraph11"/>
              <w:widowControl/>
              <w:spacing w:after="120"/>
              <w:rPr>
                <w:rFonts w:eastAsia="Arial"/>
                <w:lang w:val="it-IT"/>
              </w:rPr>
            </w:pPr>
            <w:r w:rsidRPr="003451FF">
              <w:rPr>
                <w:lang w:val="it-IT"/>
              </w:rPr>
              <w:t>Importante:</w:t>
            </w:r>
          </w:p>
        </w:tc>
      </w:tr>
      <w:tr w:rsidR="005A0FD5" w:rsidRPr="003451FF" w14:paraId="30CF8DFD" w14:textId="77777777">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14:paraId="5870F615" w14:textId="77777777" w:rsidR="005A0FD5" w:rsidRPr="003451FF" w:rsidRDefault="00B81B43">
            <w:pPr>
              <w:pStyle w:val="P68B1DB1-TableParagraph11"/>
              <w:widowControl/>
              <w:spacing w:after="120"/>
              <w:rPr>
                <w:rFonts w:eastAsia="Arial"/>
                <w:lang w:val="it-IT"/>
              </w:rPr>
            </w:pPr>
            <w:r w:rsidRPr="003451FF">
              <w:rPr>
                <w:lang w:val="it-IT"/>
              </w:rPr>
              <w:t xml:space="preserve">Informazioni e suggerimenti per l'uso </w:t>
            </w:r>
          </w:p>
        </w:tc>
        <w:tc>
          <w:tcPr>
            <w:tcW w:w="3828" w:type="dxa"/>
            <w:tcBorders>
              <w:top w:val="single" w:sz="2" w:space="0" w:color="000000"/>
              <w:left w:val="single" w:sz="2" w:space="0" w:color="000000"/>
              <w:bottom w:val="single" w:sz="2" w:space="0" w:color="000000"/>
              <w:right w:val="single" w:sz="2" w:space="0" w:color="000000"/>
            </w:tcBorders>
            <w:shd w:val="clear" w:color="auto" w:fill="2A76FF"/>
          </w:tcPr>
          <w:p w14:paraId="009D6244" w14:textId="77777777" w:rsidR="005A0FD5" w:rsidRPr="003451FF" w:rsidRDefault="00B81B43">
            <w:pPr>
              <w:pStyle w:val="P68B1DB1-TableParagraph11"/>
              <w:widowControl/>
              <w:spacing w:after="120"/>
              <w:rPr>
                <w:rFonts w:eastAsia="Arial"/>
                <w:lang w:val="it-IT"/>
              </w:rPr>
            </w:pPr>
            <w:r w:rsidRPr="003451FF">
              <w:rPr>
                <w:lang w:val="it-IT"/>
              </w:rPr>
              <w:t>Annotazioni:</w:t>
            </w:r>
          </w:p>
        </w:tc>
      </w:tr>
    </w:tbl>
    <w:p w14:paraId="6D55864F" w14:textId="77777777" w:rsidR="005A0FD5" w:rsidRPr="003451FF" w:rsidRDefault="005A0FD5" w:rsidP="00B81B43">
      <w:pPr>
        <w:pStyle w:val="a1"/>
      </w:pPr>
    </w:p>
    <w:p w14:paraId="144D7A4C" w14:textId="77777777" w:rsidR="005A0FD5" w:rsidRPr="003451FF" w:rsidRDefault="005A0FD5" w:rsidP="00B81B43">
      <w:pPr>
        <w:pStyle w:val="a1"/>
      </w:pPr>
    </w:p>
    <w:p w14:paraId="3296C658" w14:textId="77777777" w:rsidR="005A0FD5" w:rsidRPr="003451FF" w:rsidRDefault="005A0FD5" w:rsidP="00B81B43">
      <w:pPr>
        <w:pStyle w:val="a1"/>
      </w:pPr>
    </w:p>
    <w:p w14:paraId="14272F9C" w14:textId="219B3FD2" w:rsidR="005A0FD5" w:rsidRPr="003451FF" w:rsidRDefault="00B81B43">
      <w:pPr>
        <w:spacing w:after="160" w:line="259" w:lineRule="auto"/>
        <w:ind w:left="0"/>
        <w:rPr>
          <w:rFonts w:ascii="Arial" w:eastAsia="Times New Roman" w:hAnsi="Arial" w:cs="Arial"/>
          <w:color w:val="000000"/>
          <w:kern w:val="0"/>
          <w:sz w:val="24"/>
          <w:lang w:val="it-IT"/>
          <w14:ligatures w14:val="none"/>
        </w:rPr>
      </w:pPr>
      <w:r w:rsidRPr="003451FF">
        <w:rPr>
          <w:rFonts w:ascii="Arial" w:hAnsi="Arial" w:cs="Arial"/>
          <w:lang w:val="it-IT"/>
        </w:rPr>
        <w:br w:type="page"/>
      </w:r>
    </w:p>
    <w:p w14:paraId="4A76114B" w14:textId="77777777" w:rsidR="00994632" w:rsidRDefault="00994632"/>
    <w:tbl>
      <w:tblPr>
        <w:tblW w:w="0" w:type="auto"/>
        <w:tblInd w:w="5" w:type="dxa"/>
        <w:tblLayout w:type="fixed"/>
        <w:tblCellMar>
          <w:left w:w="0" w:type="dxa"/>
          <w:right w:w="0" w:type="dxa"/>
        </w:tblCellMar>
        <w:tblLook w:val="01E0" w:firstRow="1" w:lastRow="1" w:firstColumn="1" w:lastColumn="1" w:noHBand="0" w:noVBand="0"/>
      </w:tblPr>
      <w:tblGrid>
        <w:gridCol w:w="25"/>
        <w:gridCol w:w="10313"/>
      </w:tblGrid>
      <w:tr w:rsidR="005A0FD5" w:rsidRPr="003451FF" w14:paraId="3C3C4208" w14:textId="77777777" w:rsidTr="00994632">
        <w:trPr>
          <w:trHeight w:hRule="exact" w:val="357"/>
        </w:trPr>
        <w:tc>
          <w:tcPr>
            <w:tcW w:w="25" w:type="dxa"/>
            <w:tcBorders>
              <w:top w:val="single" w:sz="4" w:space="0" w:color="000000"/>
              <w:left w:val="single" w:sz="4" w:space="0" w:color="000000"/>
              <w:bottom w:val="single" w:sz="4" w:space="0" w:color="000000"/>
              <w:right w:val="nil"/>
            </w:tcBorders>
            <w:shd w:val="clear" w:color="auto" w:fill="FFFF99"/>
          </w:tcPr>
          <w:p w14:paraId="4815ED66" w14:textId="7372A40D" w:rsidR="005A0FD5" w:rsidRPr="003451FF" w:rsidRDefault="005A0FD5">
            <w:pPr>
              <w:spacing w:line="276" w:lineRule="auto"/>
              <w:rPr>
                <w:rFonts w:ascii="Arial" w:hAnsi="Arial" w:cs="Arial"/>
                <w:kern w:val="0"/>
                <w:sz w:val="22"/>
                <w:lang w:val="it-IT"/>
              </w:rPr>
            </w:pPr>
          </w:p>
        </w:tc>
        <w:tc>
          <w:tcPr>
            <w:tcW w:w="10313" w:type="dxa"/>
            <w:tcBorders>
              <w:top w:val="single" w:sz="4" w:space="0" w:color="000000"/>
              <w:left w:val="nil"/>
              <w:bottom w:val="single" w:sz="4" w:space="0" w:color="000000"/>
              <w:right w:val="single" w:sz="4" w:space="0" w:color="auto"/>
            </w:tcBorders>
            <w:shd w:val="clear" w:color="auto" w:fill="FFFF00"/>
          </w:tcPr>
          <w:p w14:paraId="0C413288" w14:textId="77777777" w:rsidR="005A0FD5" w:rsidRPr="003451FF" w:rsidRDefault="00B81B43">
            <w:pPr>
              <w:pStyle w:val="P68B1DB1-TableParagraph11"/>
              <w:tabs>
                <w:tab w:val="right" w:pos="8734"/>
              </w:tabs>
              <w:spacing w:line="276" w:lineRule="auto"/>
              <w:rPr>
                <w:rFonts w:eastAsia="Arial"/>
                <w:lang w:val="it-IT"/>
              </w:rPr>
            </w:pPr>
            <w:r w:rsidRPr="003451FF">
              <w:rPr>
                <w:lang w:val="it-IT"/>
              </w:rPr>
              <w:t xml:space="preserve">Attenzione: </w:t>
            </w:r>
            <w:r w:rsidRPr="003451FF">
              <w:rPr>
                <w:lang w:val="it-IT"/>
              </w:rPr>
              <w:tab/>
            </w:r>
          </w:p>
        </w:tc>
      </w:tr>
      <w:tr w:rsidR="005A0FD5" w:rsidRPr="00994632" w14:paraId="5C7C4A15" w14:textId="77777777" w:rsidTr="00994632">
        <w:trPr>
          <w:trHeight w:val="23"/>
        </w:trPr>
        <w:tc>
          <w:tcPr>
            <w:tcW w:w="10338" w:type="dxa"/>
            <w:gridSpan w:val="2"/>
            <w:tcBorders>
              <w:top w:val="single" w:sz="4" w:space="0" w:color="000000"/>
              <w:left w:val="single" w:sz="4" w:space="0" w:color="000000"/>
              <w:bottom w:val="single" w:sz="4" w:space="0" w:color="000000"/>
              <w:right w:val="single" w:sz="4" w:space="0" w:color="000000"/>
            </w:tcBorders>
            <w:shd w:val="clear" w:color="auto" w:fill="FFFF99"/>
          </w:tcPr>
          <w:p w14:paraId="6EBDF057" w14:textId="77777777" w:rsidR="005A0FD5" w:rsidRPr="003451FF" w:rsidRDefault="00B81B43">
            <w:pPr>
              <w:pStyle w:val="P68B1DB1-TableParagraph11"/>
              <w:spacing w:after="240" w:line="276" w:lineRule="auto"/>
              <w:ind w:left="102" w:right="107"/>
              <w:jc w:val="both"/>
              <w:rPr>
                <w:lang w:val="it-IT"/>
              </w:rPr>
            </w:pPr>
            <w:proofErr w:type="spellStart"/>
            <w:r w:rsidRPr="003451FF">
              <w:rPr>
                <w:lang w:val="it-IT"/>
              </w:rPr>
              <w:t>JETINNO</w:t>
            </w:r>
            <w:proofErr w:type="spellEnd"/>
            <w:r w:rsidRPr="003451FF">
              <w:rPr>
                <w:lang w:val="it-IT"/>
              </w:rPr>
              <w:t xml:space="preserve"> non si assume alcuna responsabilità per danni alle persone o alla macchina se questi sono causati dalla mancata osservanza delle istruzioni e dei consigli di sicurezza o dall'incauto trasporto, installazione, regolazione, programmazione, manutenzione e riparazione della macchina e degli eventuali pezzi di ricambio. </w:t>
            </w:r>
          </w:p>
          <w:p w14:paraId="07BA25BB" w14:textId="77777777" w:rsidR="005A0FD5" w:rsidRPr="003451FF" w:rsidRDefault="00B81B43">
            <w:pPr>
              <w:pStyle w:val="P68B1DB1-TableParagraph11"/>
              <w:spacing w:before="3" w:after="240" w:line="276" w:lineRule="auto"/>
              <w:ind w:left="102" w:right="106"/>
              <w:jc w:val="both"/>
              <w:rPr>
                <w:lang w:val="it-IT"/>
              </w:rPr>
            </w:pPr>
            <w:r w:rsidRPr="003451FF">
              <w:rPr>
                <w:lang w:val="it-IT"/>
              </w:rPr>
              <w:t xml:space="preserve">È severamente vietato modificare o convertire la macchina. In questi casi, </w:t>
            </w:r>
            <w:proofErr w:type="spellStart"/>
            <w:r w:rsidRPr="003451FF">
              <w:rPr>
                <w:lang w:val="it-IT"/>
              </w:rPr>
              <w:t>JETINNO</w:t>
            </w:r>
            <w:proofErr w:type="spellEnd"/>
            <w:r w:rsidRPr="003451FF">
              <w:rPr>
                <w:lang w:val="it-IT"/>
              </w:rPr>
              <w:t xml:space="preserve"> non accetterà alcuna richiesta di risarcimento danni.</w:t>
            </w:r>
          </w:p>
          <w:p w14:paraId="0B462E9C" w14:textId="77777777" w:rsidR="005A0FD5" w:rsidRPr="003451FF" w:rsidRDefault="00B81B43">
            <w:pPr>
              <w:pStyle w:val="P68B1DB1-TableParagraph11"/>
              <w:spacing w:before="3" w:after="240" w:line="276" w:lineRule="auto"/>
              <w:ind w:left="102" w:right="99"/>
              <w:jc w:val="both"/>
              <w:rPr>
                <w:lang w:val="it-IT"/>
              </w:rPr>
            </w:pPr>
            <w:r w:rsidRPr="003451FF">
              <w:rPr>
                <w:lang w:val="it-IT"/>
              </w:rPr>
              <w:t xml:space="preserve">Possono essere utilizzati solo prodotti e ricette approvati da </w:t>
            </w:r>
            <w:proofErr w:type="spellStart"/>
            <w:r w:rsidRPr="003451FF">
              <w:rPr>
                <w:lang w:val="it-IT"/>
              </w:rPr>
              <w:t>JETINNO</w:t>
            </w:r>
            <w:proofErr w:type="spellEnd"/>
            <w:r w:rsidRPr="003451FF">
              <w:rPr>
                <w:lang w:val="it-IT"/>
              </w:rPr>
              <w:t xml:space="preserve">. Il produttore non è responsabile di eventuali danni causati dalla non conformità. Il rischio è esclusivamente della persona che utilizza la macchina. </w:t>
            </w:r>
          </w:p>
          <w:p w14:paraId="1E76C894" w14:textId="77777777" w:rsidR="005A0FD5" w:rsidRPr="003451FF" w:rsidRDefault="00B81B43">
            <w:pPr>
              <w:pStyle w:val="P68B1DB1-TableParagraph11"/>
              <w:spacing w:before="4" w:after="240" w:line="276" w:lineRule="auto"/>
              <w:ind w:left="102" w:right="106"/>
              <w:jc w:val="both"/>
              <w:rPr>
                <w:lang w:val="it-IT"/>
              </w:rPr>
            </w:pPr>
            <w:r w:rsidRPr="003451FF">
              <w:rPr>
                <w:lang w:val="it-IT"/>
              </w:rPr>
              <w:t xml:space="preserve">Seguire sempre le istruzioni del manuale tecnico e del manuale d'uso. Le icone, i simboli e le istruzioni presenti sulla macchina non devono essere coperti o rimossi. </w:t>
            </w:r>
          </w:p>
          <w:p w14:paraId="4DF98831" w14:textId="77777777" w:rsidR="005A0FD5" w:rsidRPr="003451FF" w:rsidRDefault="00B81B43">
            <w:pPr>
              <w:pStyle w:val="P68B1DB1-TableParagraph11"/>
              <w:spacing w:before="1" w:after="240" w:line="276" w:lineRule="auto"/>
              <w:ind w:left="102" w:right="99"/>
              <w:jc w:val="both"/>
              <w:rPr>
                <w:lang w:val="it-IT"/>
              </w:rPr>
            </w:pPr>
            <w:r w:rsidRPr="003451FF">
              <w:rPr>
                <w:lang w:val="it-IT"/>
              </w:rPr>
              <w:t xml:space="preserve">Gli interventi sulla macchina possono essere eseguiti solo da tecnici di assistenza addestrati e autorizzati e da coloro che hanno effettuato le regolazioni della macchina. </w:t>
            </w:r>
          </w:p>
          <w:p w14:paraId="78EAA301" w14:textId="77777777" w:rsidR="005A0FD5" w:rsidRPr="003451FF" w:rsidRDefault="00B81B43">
            <w:pPr>
              <w:pStyle w:val="P68B1DB1-TableParagraph11"/>
              <w:spacing w:before="1" w:line="276" w:lineRule="auto"/>
              <w:ind w:left="102" w:right="99"/>
              <w:jc w:val="both"/>
              <w:rPr>
                <w:lang w:val="it-IT"/>
              </w:rPr>
            </w:pPr>
            <w:r w:rsidRPr="003451FF">
              <w:rPr>
                <w:lang w:val="it-IT"/>
              </w:rPr>
              <w:t xml:space="preserve">Non modificare le specifiche tecniche. </w:t>
            </w:r>
          </w:p>
        </w:tc>
      </w:tr>
    </w:tbl>
    <w:p w14:paraId="550A72B1" w14:textId="77777777" w:rsidR="005A0FD5" w:rsidRPr="003451FF" w:rsidRDefault="005A0FD5">
      <w:pPr>
        <w:pStyle w:val="2"/>
        <w:keepNext w:val="0"/>
        <w:keepLines w:val="0"/>
        <w:spacing w:before="0" w:after="0" w:line="276" w:lineRule="auto"/>
        <w:ind w:left="576"/>
        <w:rPr>
          <w:rFonts w:cs="Arial"/>
          <w:lang w:val="it-IT"/>
        </w:rPr>
      </w:pPr>
      <w:bookmarkStart w:id="3" w:name="_Toc164245384"/>
      <w:bookmarkStart w:id="4" w:name="_Toc461988700"/>
    </w:p>
    <w:p w14:paraId="6AF3CB6F" w14:textId="780FBF20" w:rsidR="005A0FD5" w:rsidRPr="003451FF" w:rsidRDefault="00B81B43">
      <w:pPr>
        <w:pStyle w:val="P68B1DB1-212"/>
        <w:keepNext w:val="0"/>
        <w:keepLines w:val="0"/>
        <w:numPr>
          <w:ilvl w:val="1"/>
          <w:numId w:val="2"/>
        </w:numPr>
        <w:spacing w:before="0" w:after="0" w:line="276" w:lineRule="auto"/>
        <w:rPr>
          <w:lang w:val="it-IT"/>
        </w:rPr>
      </w:pPr>
      <w:r w:rsidRPr="003451FF">
        <w:rPr>
          <w:lang w:val="it-IT"/>
        </w:rPr>
        <w:t>Importanti avvertenze di sicurezza</w:t>
      </w:r>
      <w:bookmarkEnd w:id="3"/>
    </w:p>
    <w:p w14:paraId="25D04C79" w14:textId="77777777" w:rsidR="005A0FD5" w:rsidRPr="003451FF" w:rsidRDefault="00B81B43">
      <w:pPr>
        <w:pStyle w:val="P68B1DB1-aa13"/>
        <w:widowControl w:val="0"/>
        <w:numPr>
          <w:ilvl w:val="2"/>
          <w:numId w:val="4"/>
        </w:numPr>
        <w:tabs>
          <w:tab w:val="left" w:pos="567"/>
        </w:tabs>
        <w:spacing w:before="4" w:after="0" w:line="276" w:lineRule="auto"/>
        <w:ind w:left="567" w:right="-1" w:hanging="567"/>
        <w:contextualSpacing w:val="0"/>
        <w:rPr>
          <w:rFonts w:ascii="Arial" w:eastAsia="Arial" w:hAnsi="Arial"/>
          <w:lang w:val="it-IT"/>
        </w:rPr>
      </w:pPr>
      <w:r w:rsidRPr="003451FF">
        <w:rPr>
          <w:rFonts w:ascii="Arial" w:hAnsi="Arial"/>
          <w:lang w:val="it-IT"/>
        </w:rPr>
        <w:t>Leggere attentamente queste istruzioni prima dell'uso.</w:t>
      </w:r>
    </w:p>
    <w:p w14:paraId="43128E35" w14:textId="77777777" w:rsidR="005A0FD5" w:rsidRPr="003451FF" w:rsidRDefault="00B81B43">
      <w:pPr>
        <w:pStyle w:val="P68B1DB1-aa13"/>
        <w:widowControl w:val="0"/>
        <w:numPr>
          <w:ilvl w:val="2"/>
          <w:numId w:val="4"/>
        </w:numPr>
        <w:tabs>
          <w:tab w:val="left" w:pos="567"/>
        </w:tabs>
        <w:spacing w:before="4" w:after="0" w:line="276" w:lineRule="auto"/>
        <w:ind w:left="567" w:right="-1" w:hanging="567"/>
        <w:contextualSpacing w:val="0"/>
        <w:rPr>
          <w:rFonts w:ascii="Arial" w:eastAsia="Arial" w:hAnsi="Arial"/>
          <w:lang w:val="it-IT"/>
        </w:rPr>
      </w:pPr>
      <w:r w:rsidRPr="003451FF">
        <w:rPr>
          <w:rFonts w:ascii="Arial" w:hAnsi="Arial"/>
          <w:lang w:val="it-IT"/>
        </w:rPr>
        <w:t xml:space="preserve">Collegare la macchina alla tensione corretta indicata sulla targhetta e assicurarsi che la presa sia correttamente collegata a terra. </w:t>
      </w:r>
    </w:p>
    <w:p w14:paraId="39E64F56" w14:textId="77777777" w:rsidR="005A0FD5" w:rsidRPr="003451FF" w:rsidRDefault="00B81B43">
      <w:pPr>
        <w:pStyle w:val="P68B1DB1-aa13"/>
        <w:widowControl w:val="0"/>
        <w:numPr>
          <w:ilvl w:val="2"/>
          <w:numId w:val="4"/>
        </w:numPr>
        <w:tabs>
          <w:tab w:val="left" w:pos="567"/>
        </w:tabs>
        <w:spacing w:before="4" w:after="0" w:line="276" w:lineRule="auto"/>
        <w:ind w:left="567" w:right="-1" w:hanging="567"/>
        <w:contextualSpacing w:val="0"/>
        <w:rPr>
          <w:rFonts w:ascii="Arial" w:eastAsia="Arial" w:hAnsi="Arial"/>
          <w:lang w:val="it-IT"/>
        </w:rPr>
      </w:pPr>
      <w:r w:rsidRPr="003451FF">
        <w:rPr>
          <w:rFonts w:ascii="Arial" w:hAnsi="Arial"/>
          <w:lang w:val="it-IT"/>
        </w:rPr>
        <w:t>Non conservare o utilizzare la macchina in prossimità di fonti di calore o di gas!</w:t>
      </w:r>
    </w:p>
    <w:p w14:paraId="537E660A" w14:textId="77777777" w:rsidR="005A0FD5" w:rsidRPr="003451FF" w:rsidRDefault="00B81B43">
      <w:pPr>
        <w:pStyle w:val="P68B1DB1-aa13"/>
        <w:widowControl w:val="0"/>
        <w:numPr>
          <w:ilvl w:val="2"/>
          <w:numId w:val="4"/>
        </w:numPr>
        <w:tabs>
          <w:tab w:val="left" w:pos="567"/>
        </w:tabs>
        <w:spacing w:before="4" w:after="0" w:line="276" w:lineRule="auto"/>
        <w:ind w:left="567" w:right="-1" w:hanging="567"/>
        <w:contextualSpacing w:val="0"/>
        <w:rPr>
          <w:rFonts w:ascii="Arial" w:eastAsia="Arial" w:hAnsi="Arial"/>
          <w:lang w:val="it-IT"/>
        </w:rPr>
      </w:pPr>
      <w:r w:rsidRPr="003451FF">
        <w:rPr>
          <w:rFonts w:ascii="Arial" w:hAnsi="Arial"/>
          <w:lang w:val="it-IT"/>
        </w:rPr>
        <w:t>Scollegare la macchina dall'alimentazione elettrica prima di effettuare interventi di pulizia o manutenzione!</w:t>
      </w:r>
    </w:p>
    <w:p w14:paraId="331D78A2" w14:textId="77777777" w:rsidR="005A0FD5" w:rsidRPr="003451FF" w:rsidRDefault="00B81B43">
      <w:pPr>
        <w:pStyle w:val="P68B1DB1-aa13"/>
        <w:widowControl w:val="0"/>
        <w:numPr>
          <w:ilvl w:val="2"/>
          <w:numId w:val="4"/>
        </w:numPr>
        <w:tabs>
          <w:tab w:val="left" w:pos="567"/>
        </w:tabs>
        <w:spacing w:before="4" w:after="0" w:line="276" w:lineRule="auto"/>
        <w:ind w:left="567" w:right="-1" w:hanging="567"/>
        <w:contextualSpacing w:val="0"/>
        <w:rPr>
          <w:rFonts w:ascii="Arial" w:eastAsia="Arial" w:hAnsi="Arial"/>
          <w:lang w:val="it-IT"/>
        </w:rPr>
      </w:pPr>
      <w:r w:rsidRPr="003451FF">
        <w:rPr>
          <w:rFonts w:ascii="Arial" w:hAnsi="Arial"/>
          <w:lang w:val="it-IT"/>
        </w:rPr>
        <w:t>Proteggere la macchina dagli spruzzi d'acqua!</w:t>
      </w:r>
    </w:p>
    <w:p w14:paraId="0CA9A104" w14:textId="77777777" w:rsidR="005A0FD5" w:rsidRPr="003451FF" w:rsidRDefault="00B81B43">
      <w:pPr>
        <w:pStyle w:val="P68B1DB1-aa13"/>
        <w:widowControl w:val="0"/>
        <w:numPr>
          <w:ilvl w:val="2"/>
          <w:numId w:val="4"/>
        </w:numPr>
        <w:tabs>
          <w:tab w:val="left" w:pos="567"/>
        </w:tabs>
        <w:spacing w:before="4" w:after="0" w:line="276" w:lineRule="auto"/>
        <w:ind w:left="567" w:right="-1" w:hanging="567"/>
        <w:contextualSpacing w:val="0"/>
        <w:rPr>
          <w:rFonts w:ascii="Arial" w:eastAsia="Arial" w:hAnsi="Arial"/>
          <w:lang w:val="it-IT"/>
        </w:rPr>
      </w:pPr>
      <w:r w:rsidRPr="003451FF">
        <w:rPr>
          <w:rFonts w:ascii="Arial" w:hAnsi="Arial"/>
          <w:lang w:val="it-IT"/>
        </w:rPr>
        <w:t>Non tirare il cavo quando lo si scollega dalla presa!</w:t>
      </w:r>
    </w:p>
    <w:p w14:paraId="6292D8D6" w14:textId="77777777" w:rsidR="005A0FD5" w:rsidRPr="003451FF" w:rsidRDefault="00B81B43">
      <w:pPr>
        <w:pStyle w:val="P68B1DB1-aa13"/>
        <w:widowControl w:val="0"/>
        <w:numPr>
          <w:ilvl w:val="2"/>
          <w:numId w:val="4"/>
        </w:numPr>
        <w:tabs>
          <w:tab w:val="left" w:pos="567"/>
        </w:tabs>
        <w:spacing w:before="4" w:after="0" w:line="276" w:lineRule="auto"/>
        <w:ind w:left="567" w:right="-1" w:hanging="567"/>
        <w:contextualSpacing w:val="0"/>
        <w:rPr>
          <w:rFonts w:ascii="Arial" w:eastAsia="Arial" w:hAnsi="Arial"/>
          <w:lang w:val="it-IT"/>
        </w:rPr>
      </w:pPr>
      <w:r w:rsidRPr="003451FF">
        <w:rPr>
          <w:rFonts w:ascii="Arial" w:hAnsi="Arial"/>
          <w:lang w:val="it-IT"/>
        </w:rPr>
        <w:t>Non mettere mai la macchina o il cavo in acqua!</w:t>
      </w:r>
    </w:p>
    <w:p w14:paraId="36958766" w14:textId="77777777" w:rsidR="005A0FD5" w:rsidRPr="003451FF" w:rsidRDefault="00B81B43">
      <w:pPr>
        <w:pStyle w:val="P68B1DB1-aa13"/>
        <w:widowControl w:val="0"/>
        <w:numPr>
          <w:ilvl w:val="2"/>
          <w:numId w:val="4"/>
        </w:numPr>
        <w:tabs>
          <w:tab w:val="left" w:pos="567"/>
        </w:tabs>
        <w:spacing w:before="4" w:after="0" w:line="276" w:lineRule="auto"/>
        <w:ind w:left="567" w:right="-1" w:hanging="567"/>
        <w:contextualSpacing w:val="0"/>
        <w:rPr>
          <w:rFonts w:ascii="Arial" w:eastAsia="Arial" w:hAnsi="Arial"/>
          <w:lang w:val="it-IT"/>
        </w:rPr>
      </w:pPr>
      <w:r w:rsidRPr="003451FF">
        <w:rPr>
          <w:rFonts w:ascii="Arial" w:hAnsi="Arial"/>
          <w:lang w:val="it-IT"/>
        </w:rPr>
        <w:t xml:space="preserve">Se la durezza dell'acqua supera gli 8º </w:t>
      </w:r>
      <w:proofErr w:type="spellStart"/>
      <w:r w:rsidRPr="003451FF">
        <w:rPr>
          <w:rFonts w:ascii="Arial" w:hAnsi="Arial"/>
          <w:lang w:val="it-IT"/>
        </w:rPr>
        <w:t>DH</w:t>
      </w:r>
      <w:proofErr w:type="spellEnd"/>
      <w:r w:rsidRPr="003451FF">
        <w:rPr>
          <w:rFonts w:ascii="Arial" w:hAnsi="Arial"/>
          <w:lang w:val="it-IT"/>
        </w:rPr>
        <w:t>, è necessario utilizzare un filtro.</w:t>
      </w:r>
    </w:p>
    <w:p w14:paraId="21781EFC" w14:textId="77777777" w:rsidR="005A0FD5" w:rsidRPr="003451FF" w:rsidRDefault="00B81B43">
      <w:pPr>
        <w:pStyle w:val="P68B1DB1-aa14"/>
        <w:widowControl w:val="0"/>
        <w:numPr>
          <w:ilvl w:val="2"/>
          <w:numId w:val="4"/>
        </w:numPr>
        <w:tabs>
          <w:tab w:val="left" w:pos="567"/>
        </w:tabs>
        <w:spacing w:before="4" w:after="0" w:line="276" w:lineRule="auto"/>
        <w:ind w:left="567" w:right="-1" w:hanging="567"/>
        <w:contextualSpacing w:val="0"/>
        <w:rPr>
          <w:rFonts w:ascii="Arial" w:hAnsi="Arial"/>
          <w:lang w:val="it-IT"/>
        </w:rPr>
      </w:pPr>
      <w:r w:rsidRPr="003451FF">
        <w:rPr>
          <w:rFonts w:ascii="Arial" w:hAnsi="Arial"/>
          <w:lang w:val="it-IT"/>
        </w:rPr>
        <w:t>Quando si installa la macchina, tenerla in posizione verticale, non inclinarla e tenere i bambini lontani dalla macchina fino al completamento dell'installazione.</w:t>
      </w:r>
    </w:p>
    <w:p w14:paraId="1849759A" w14:textId="77777777" w:rsidR="005A0FD5" w:rsidRPr="003451FF" w:rsidRDefault="00B81B43">
      <w:pPr>
        <w:pStyle w:val="P68B1DB1-aa13"/>
        <w:widowControl w:val="0"/>
        <w:numPr>
          <w:ilvl w:val="2"/>
          <w:numId w:val="4"/>
        </w:numPr>
        <w:tabs>
          <w:tab w:val="left" w:pos="567"/>
        </w:tabs>
        <w:spacing w:before="4" w:after="0" w:line="276" w:lineRule="auto"/>
        <w:ind w:left="567" w:right="-1" w:hanging="567"/>
        <w:contextualSpacing w:val="0"/>
        <w:rPr>
          <w:rFonts w:ascii="Arial" w:eastAsia="Arial" w:hAnsi="Arial"/>
          <w:lang w:val="it-IT"/>
        </w:rPr>
      </w:pPr>
      <w:r w:rsidRPr="003451FF">
        <w:rPr>
          <w:rFonts w:ascii="Arial" w:hAnsi="Arial"/>
          <w:lang w:val="it-IT"/>
        </w:rPr>
        <w:t xml:space="preserve">Se il cavo è danneggiato, contattare direttamente il servizio di assistenza </w:t>
      </w:r>
      <w:proofErr w:type="spellStart"/>
      <w:r w:rsidRPr="003451FF">
        <w:rPr>
          <w:rFonts w:ascii="Arial" w:hAnsi="Arial"/>
          <w:b/>
          <w:i/>
          <w:lang w:val="it-IT"/>
        </w:rPr>
        <w:t>JETINNO</w:t>
      </w:r>
      <w:proofErr w:type="spellEnd"/>
      <w:r w:rsidRPr="003451FF">
        <w:rPr>
          <w:rFonts w:ascii="Arial" w:hAnsi="Arial"/>
          <w:b/>
          <w:i/>
          <w:lang w:val="it-IT"/>
        </w:rPr>
        <w:t xml:space="preserve"> </w:t>
      </w:r>
      <w:r w:rsidRPr="003451FF">
        <w:rPr>
          <w:rFonts w:ascii="Arial" w:hAnsi="Arial"/>
          <w:lang w:val="it-IT"/>
        </w:rPr>
        <w:t xml:space="preserve">e acquistare i pezzi di ricambio. </w:t>
      </w:r>
    </w:p>
    <w:p w14:paraId="5531566F" w14:textId="77777777" w:rsidR="005A0FD5" w:rsidRPr="003451FF" w:rsidRDefault="00B81B43">
      <w:pPr>
        <w:pStyle w:val="P68B1DB1-aa13"/>
        <w:widowControl w:val="0"/>
        <w:numPr>
          <w:ilvl w:val="2"/>
          <w:numId w:val="4"/>
        </w:numPr>
        <w:tabs>
          <w:tab w:val="left" w:pos="567"/>
        </w:tabs>
        <w:spacing w:before="4" w:after="0" w:line="276" w:lineRule="auto"/>
        <w:ind w:left="567" w:right="-1" w:hanging="567"/>
        <w:contextualSpacing w:val="0"/>
        <w:rPr>
          <w:rFonts w:ascii="Arial" w:eastAsia="Arial" w:hAnsi="Arial"/>
          <w:lang w:val="it-IT"/>
        </w:rPr>
      </w:pPr>
      <w:r w:rsidRPr="003451FF">
        <w:rPr>
          <w:rFonts w:ascii="Arial" w:hAnsi="Arial"/>
          <w:lang w:val="it-IT"/>
        </w:rPr>
        <w:t>Proteggere la macchina dagli agenti atmosferici (come umidità, calore, ecc.).</w:t>
      </w:r>
    </w:p>
    <w:p w14:paraId="60CDB0B8" w14:textId="77777777" w:rsidR="005A0FD5" w:rsidRPr="003451FF" w:rsidRDefault="00B81B43">
      <w:pPr>
        <w:pStyle w:val="P68B1DB1-aa13"/>
        <w:widowControl w:val="0"/>
        <w:numPr>
          <w:ilvl w:val="2"/>
          <w:numId w:val="4"/>
        </w:numPr>
        <w:tabs>
          <w:tab w:val="left" w:pos="567"/>
        </w:tabs>
        <w:spacing w:before="4" w:after="0" w:line="276" w:lineRule="auto"/>
        <w:ind w:left="567" w:right="-1" w:hanging="567"/>
        <w:contextualSpacing w:val="0"/>
        <w:rPr>
          <w:rFonts w:ascii="Arial" w:eastAsia="Arial" w:hAnsi="Arial"/>
          <w:lang w:val="it-IT"/>
        </w:rPr>
      </w:pPr>
      <w:r w:rsidRPr="003451FF">
        <w:rPr>
          <w:rFonts w:ascii="Arial" w:hAnsi="Arial"/>
          <w:lang w:val="it-IT"/>
        </w:rPr>
        <w:t>Non utilizzare mai la macchina all'aperto!</w:t>
      </w:r>
    </w:p>
    <w:p w14:paraId="4E017F39" w14:textId="77777777" w:rsidR="005A0FD5" w:rsidRPr="003451FF" w:rsidRDefault="00B81B43">
      <w:pPr>
        <w:pStyle w:val="P68B1DB1-aa13"/>
        <w:widowControl w:val="0"/>
        <w:numPr>
          <w:ilvl w:val="2"/>
          <w:numId w:val="4"/>
        </w:numPr>
        <w:tabs>
          <w:tab w:val="left" w:pos="567"/>
        </w:tabs>
        <w:spacing w:before="4" w:after="0" w:line="276" w:lineRule="auto"/>
        <w:ind w:left="567" w:right="-1" w:hanging="567"/>
        <w:contextualSpacing w:val="0"/>
        <w:rPr>
          <w:rFonts w:ascii="Arial" w:eastAsia="Arial" w:hAnsi="Arial"/>
          <w:lang w:val="it-IT"/>
        </w:rPr>
      </w:pPr>
      <w:r w:rsidRPr="003451FF">
        <w:rPr>
          <w:rFonts w:ascii="Arial" w:hAnsi="Arial"/>
          <w:lang w:val="it-IT"/>
        </w:rPr>
        <w:t xml:space="preserve">La manutenzione, la pulizia e le riparazioni devono essere eseguite da personale addestrato da </w:t>
      </w:r>
      <w:proofErr w:type="spellStart"/>
      <w:r w:rsidRPr="003451FF">
        <w:rPr>
          <w:rFonts w:ascii="Arial" w:hAnsi="Arial"/>
          <w:b/>
          <w:i/>
          <w:lang w:val="it-IT"/>
        </w:rPr>
        <w:t>JETINNO</w:t>
      </w:r>
      <w:proofErr w:type="spellEnd"/>
      <w:r w:rsidRPr="003451FF">
        <w:rPr>
          <w:rFonts w:ascii="Arial" w:hAnsi="Arial"/>
          <w:lang w:val="it-IT"/>
        </w:rPr>
        <w:t>!</w:t>
      </w:r>
    </w:p>
    <w:p w14:paraId="2A7A9BA1" w14:textId="77777777" w:rsidR="005A0FD5" w:rsidRPr="003451FF" w:rsidRDefault="00B81B43">
      <w:pPr>
        <w:pStyle w:val="P68B1DB1-aa13"/>
        <w:widowControl w:val="0"/>
        <w:numPr>
          <w:ilvl w:val="2"/>
          <w:numId w:val="4"/>
        </w:numPr>
        <w:tabs>
          <w:tab w:val="left" w:pos="567"/>
        </w:tabs>
        <w:spacing w:before="4" w:after="0" w:line="276" w:lineRule="auto"/>
        <w:ind w:left="567" w:right="-1" w:hanging="567"/>
        <w:contextualSpacing w:val="0"/>
        <w:rPr>
          <w:rFonts w:ascii="Arial" w:eastAsia="Arial" w:hAnsi="Arial"/>
          <w:lang w:val="it-IT"/>
        </w:rPr>
      </w:pPr>
      <w:r w:rsidRPr="003451FF">
        <w:rPr>
          <w:rFonts w:ascii="Arial" w:hAnsi="Arial"/>
          <w:lang w:val="it-IT"/>
        </w:rPr>
        <w:t xml:space="preserve">Per la sua sicurezza e per garantire una lunga durata della macchina, utilizzi solo ricambi originali </w:t>
      </w:r>
      <w:proofErr w:type="spellStart"/>
      <w:r w:rsidRPr="003451FF">
        <w:rPr>
          <w:rFonts w:ascii="Arial" w:hAnsi="Arial"/>
          <w:i/>
          <w:lang w:val="it-IT"/>
        </w:rPr>
        <w:t>JETINNO</w:t>
      </w:r>
      <w:proofErr w:type="spellEnd"/>
      <w:r w:rsidRPr="003451FF">
        <w:rPr>
          <w:rFonts w:ascii="Arial" w:hAnsi="Arial"/>
          <w:lang w:val="it-IT"/>
        </w:rPr>
        <w:t>!</w:t>
      </w:r>
    </w:p>
    <w:p w14:paraId="3CB134DF" w14:textId="6DE3B829" w:rsidR="005A0FD5" w:rsidRPr="003451FF" w:rsidRDefault="00B81B43">
      <w:pPr>
        <w:pStyle w:val="P68B1DB1-aa13"/>
        <w:widowControl w:val="0"/>
        <w:numPr>
          <w:ilvl w:val="2"/>
          <w:numId w:val="4"/>
        </w:numPr>
        <w:tabs>
          <w:tab w:val="left" w:pos="567"/>
        </w:tabs>
        <w:spacing w:before="4" w:after="0" w:line="276" w:lineRule="auto"/>
        <w:ind w:left="567" w:right="-1" w:hanging="567"/>
        <w:contextualSpacing w:val="0"/>
        <w:rPr>
          <w:rFonts w:ascii="Arial" w:eastAsia="Arial" w:hAnsi="Arial"/>
          <w:lang w:val="it-IT"/>
        </w:rPr>
      </w:pPr>
      <w:r w:rsidRPr="003451FF">
        <w:rPr>
          <w:rFonts w:ascii="Arial" w:hAnsi="Arial"/>
          <w:noProof/>
          <w:position w:val="-17"/>
        </w:rPr>
        <w:drawing>
          <wp:inline distT="0" distB="0" distL="0" distR="0" wp14:anchorId="1311B1DF" wp14:editId="7526D5C4">
            <wp:extent cx="184150" cy="273050"/>
            <wp:effectExtent l="0" t="0" r="6350" b="0"/>
            <wp:docPr id="5269906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4150" cy="273050"/>
                    </a:xfrm>
                    <a:prstGeom prst="rect">
                      <a:avLst/>
                    </a:prstGeom>
                    <a:noFill/>
                    <a:ln>
                      <a:noFill/>
                    </a:ln>
                  </pic:spPr>
                </pic:pic>
              </a:graphicData>
            </a:graphic>
          </wp:inline>
        </w:drawing>
      </w:r>
      <w:r w:rsidRPr="003451FF">
        <w:rPr>
          <w:rFonts w:ascii="Arial" w:hAnsi="Arial"/>
          <w:position w:val="-17"/>
          <w:lang w:val="it-IT"/>
        </w:rPr>
        <w:t xml:space="preserve"> </w:t>
      </w:r>
      <w:r w:rsidRPr="003451FF">
        <w:rPr>
          <w:rFonts w:ascii="Arial" w:hAnsi="Arial"/>
          <w:lang w:val="it-IT"/>
        </w:rPr>
        <w:t xml:space="preserve">Collegamento equipotenziale: se l'apparecchiatura elettrica richiede un collegamento equipotenziale, collegare saldamente i terminali di collegamento equipotenziale in loco con un conduttore di rame adeguato con una sezione trasversale nominale di 2,5 - 10 </w:t>
      </w:r>
      <w:proofErr w:type="spellStart"/>
      <w:r w:rsidRPr="003451FF">
        <w:rPr>
          <w:rFonts w:ascii="Arial" w:hAnsi="Arial"/>
          <w:lang w:val="it-IT"/>
        </w:rPr>
        <w:t>mm</w:t>
      </w:r>
      <w:r w:rsidRPr="003451FF">
        <w:rPr>
          <w:rFonts w:ascii="Arial" w:hAnsi="Arial"/>
          <w:vertAlign w:val="superscript"/>
          <w:lang w:val="it-IT"/>
        </w:rPr>
        <w:t>2</w:t>
      </w:r>
      <w:proofErr w:type="spellEnd"/>
      <w:r w:rsidRPr="003451FF">
        <w:rPr>
          <w:rFonts w:ascii="Arial" w:hAnsi="Arial"/>
          <w:lang w:val="it-IT"/>
        </w:rPr>
        <w:t>.</w:t>
      </w:r>
    </w:p>
    <w:p w14:paraId="7546307E" w14:textId="49E488D6" w:rsidR="005A0FD5" w:rsidRPr="003451FF" w:rsidRDefault="00B81B43">
      <w:pPr>
        <w:pStyle w:val="P68B1DB1-aa15"/>
        <w:widowControl w:val="0"/>
        <w:numPr>
          <w:ilvl w:val="2"/>
          <w:numId w:val="4"/>
        </w:numPr>
        <w:tabs>
          <w:tab w:val="left" w:pos="567"/>
        </w:tabs>
        <w:spacing w:before="4" w:after="0" w:line="276" w:lineRule="auto"/>
        <w:ind w:left="567" w:right="-1" w:hanging="567"/>
        <w:contextualSpacing w:val="0"/>
        <w:rPr>
          <w:rFonts w:ascii="Arial" w:eastAsia="Arial" w:hAnsi="Arial" w:cs="Arial"/>
          <w:lang w:val="it-IT"/>
        </w:rPr>
      </w:pPr>
      <w:r w:rsidRPr="003451FF">
        <w:rPr>
          <w:rFonts w:ascii="Arial" w:hAnsi="Arial" w:cs="Arial"/>
          <w:noProof/>
        </w:rPr>
        <w:drawing>
          <wp:inline distT="0" distB="0" distL="0" distR="0" wp14:anchorId="28E16BDD" wp14:editId="2B7530F9">
            <wp:extent cx="184150" cy="198120"/>
            <wp:effectExtent l="0" t="0" r="6350" b="0"/>
            <wp:docPr id="20724294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4150" cy="198120"/>
                    </a:xfrm>
                    <a:prstGeom prst="rect">
                      <a:avLst/>
                    </a:prstGeom>
                    <a:noFill/>
                    <a:ln>
                      <a:noFill/>
                    </a:ln>
                  </pic:spPr>
                </pic:pic>
              </a:graphicData>
            </a:graphic>
          </wp:inline>
        </w:drawing>
      </w:r>
      <w:r w:rsidRPr="003451FF">
        <w:rPr>
          <w:rFonts w:ascii="Arial" w:hAnsi="Arial" w:cs="Arial"/>
          <w:lang w:val="it-IT"/>
        </w:rPr>
        <w:t xml:space="preserve"> Messa a terra di protezione.</w:t>
      </w:r>
    </w:p>
    <w:bookmarkEnd w:id="4"/>
    <w:p w14:paraId="5BEC119C" w14:textId="13776A1B" w:rsidR="005A0FD5" w:rsidRPr="003451FF" w:rsidRDefault="00B81B43">
      <w:pPr>
        <w:spacing w:after="160" w:line="259" w:lineRule="auto"/>
        <w:ind w:left="0"/>
        <w:rPr>
          <w:rFonts w:ascii="Arial" w:eastAsia="Times New Roman" w:hAnsi="Arial" w:cs="Arial"/>
          <w:color w:val="000000"/>
          <w:kern w:val="0"/>
          <w:sz w:val="24"/>
          <w:lang w:val="it-IT"/>
          <w14:ligatures w14:val="none"/>
        </w:rPr>
      </w:pPr>
      <w:r w:rsidRPr="003451FF">
        <w:rPr>
          <w:rFonts w:ascii="Arial" w:hAnsi="Arial" w:cs="Arial"/>
          <w:lang w:val="it-IT"/>
        </w:rPr>
        <w:br w:type="page"/>
      </w:r>
    </w:p>
    <w:p w14:paraId="78365699" w14:textId="03B34853" w:rsidR="005A0FD5" w:rsidRPr="003451FF" w:rsidRDefault="00B31F3C">
      <w:pPr>
        <w:pStyle w:val="P68B1DB1-212"/>
        <w:keepNext w:val="0"/>
        <w:keepLines w:val="0"/>
        <w:spacing w:before="0" w:after="0" w:line="276" w:lineRule="auto"/>
        <w:rPr>
          <w:lang w:val="it-IT"/>
        </w:rPr>
      </w:pPr>
      <w:bookmarkStart w:id="5" w:name="_Toc164245385"/>
      <w:r w:rsidRPr="003451FF">
        <w:rPr>
          <w:lang w:val="it-IT"/>
        </w:rPr>
        <w:lastRenderedPageBreak/>
        <w:t>1.3 Pezzi di ricambio</w:t>
      </w:r>
      <w:bookmarkEnd w:id="5"/>
    </w:p>
    <w:p w14:paraId="57A53021" w14:textId="77777777" w:rsidR="005A0FD5" w:rsidRPr="003451FF" w:rsidRDefault="00B81B43">
      <w:pPr>
        <w:pStyle w:val="P68B1DB1-aa16"/>
        <w:widowControl w:val="0"/>
        <w:numPr>
          <w:ilvl w:val="0"/>
          <w:numId w:val="6"/>
        </w:numPr>
        <w:tabs>
          <w:tab w:val="left" w:pos="534"/>
        </w:tabs>
        <w:spacing w:before="120" w:after="0" w:line="276" w:lineRule="auto"/>
        <w:ind w:right="116"/>
        <w:contextualSpacing w:val="0"/>
        <w:rPr>
          <w:lang w:val="it-IT"/>
        </w:rPr>
      </w:pPr>
      <w:r w:rsidRPr="003451FF">
        <w:rPr>
          <w:lang w:val="it-IT"/>
        </w:rPr>
        <w:t>Si prega di notare che questa macchina contiene parti che possono richiedere la sostituzione a causa dell'usura, anche se la pulizia e la manutenzione sono corrette.</w:t>
      </w:r>
    </w:p>
    <w:p w14:paraId="77344843" w14:textId="77777777" w:rsidR="005A0FD5" w:rsidRPr="003451FF" w:rsidRDefault="00B81B43">
      <w:pPr>
        <w:pStyle w:val="P68B1DB1-aa16"/>
        <w:widowControl w:val="0"/>
        <w:numPr>
          <w:ilvl w:val="0"/>
          <w:numId w:val="6"/>
        </w:numPr>
        <w:tabs>
          <w:tab w:val="left" w:pos="534"/>
        </w:tabs>
        <w:spacing w:before="3" w:after="0" w:line="276" w:lineRule="auto"/>
        <w:ind w:right="116"/>
        <w:contextualSpacing w:val="0"/>
        <w:rPr>
          <w:lang w:val="it-IT"/>
        </w:rPr>
      </w:pPr>
      <w:r w:rsidRPr="003451FF">
        <w:rPr>
          <w:lang w:val="it-IT"/>
        </w:rPr>
        <w:t xml:space="preserve">Si tratta principalmente di parti meccaniche e del sistema dell'acqua calda, come tubi, guarnizioni, ecc. </w:t>
      </w:r>
    </w:p>
    <w:p w14:paraId="2BC53039" w14:textId="77777777" w:rsidR="005A0FD5" w:rsidRPr="003451FF" w:rsidRDefault="00B81B43">
      <w:pPr>
        <w:pStyle w:val="P68B1DB1-aa16"/>
        <w:widowControl w:val="0"/>
        <w:numPr>
          <w:ilvl w:val="0"/>
          <w:numId w:val="6"/>
        </w:numPr>
        <w:tabs>
          <w:tab w:val="left" w:pos="534"/>
        </w:tabs>
        <w:spacing w:before="3" w:after="0" w:line="276" w:lineRule="auto"/>
        <w:contextualSpacing w:val="0"/>
        <w:rPr>
          <w:lang w:val="it-IT"/>
        </w:rPr>
      </w:pPr>
      <w:r w:rsidRPr="003451FF">
        <w:rPr>
          <w:lang w:val="it-IT"/>
        </w:rPr>
        <w:t>I difetti causati dall'usura non sono coperti dalla garanzia!</w:t>
      </w:r>
    </w:p>
    <w:p w14:paraId="46D7B42D" w14:textId="77777777" w:rsidR="005A0FD5" w:rsidRPr="003451FF" w:rsidRDefault="00B81B43">
      <w:pPr>
        <w:pStyle w:val="P68B1DB1-a017"/>
        <w:spacing w:after="240" w:line="276" w:lineRule="auto"/>
        <w:ind w:left="630"/>
        <w:rPr>
          <w:lang w:val="it-IT"/>
        </w:rPr>
      </w:pPr>
      <w:r w:rsidRPr="003451FF">
        <w:rPr>
          <w:lang w:val="it-IT"/>
        </w:rPr>
        <w:t xml:space="preserve">I difetti e i malfunzionamenti devono essere riparati da tecnici dell'assistenza formati dal produttore. Rivolgersi al rivenditore o a un centro di assistenza </w:t>
      </w:r>
      <w:proofErr w:type="spellStart"/>
      <w:r w:rsidRPr="003451FF">
        <w:rPr>
          <w:lang w:val="it-IT"/>
        </w:rPr>
        <w:t>JETINNO</w:t>
      </w:r>
      <w:proofErr w:type="spellEnd"/>
      <w:r w:rsidRPr="003451FF">
        <w:rPr>
          <w:lang w:val="it-IT"/>
        </w:rPr>
        <w:t>.</w:t>
      </w:r>
    </w:p>
    <w:p w14:paraId="5C280866" w14:textId="41D63711" w:rsidR="005A0FD5" w:rsidRPr="003451FF" w:rsidRDefault="00B31F3C">
      <w:pPr>
        <w:pStyle w:val="P68B1DB1-212"/>
        <w:keepNext w:val="0"/>
        <w:keepLines w:val="0"/>
        <w:spacing w:before="0" w:after="0" w:line="276" w:lineRule="auto"/>
        <w:rPr>
          <w:lang w:val="it-IT"/>
        </w:rPr>
      </w:pPr>
      <w:bookmarkStart w:id="6" w:name="_Toc164245386"/>
      <w:r w:rsidRPr="003451FF">
        <w:rPr>
          <w:lang w:val="it-IT"/>
        </w:rPr>
        <w:t>1.4 Smaltimento dei materiali di imballaggio</w:t>
      </w:r>
      <w:bookmarkEnd w:id="6"/>
    </w:p>
    <w:p w14:paraId="06D71A08" w14:textId="77777777" w:rsidR="005A0FD5" w:rsidRPr="003451FF" w:rsidRDefault="00B81B43">
      <w:pPr>
        <w:pStyle w:val="P68B1DB1-ac18"/>
        <w:spacing w:before="120"/>
        <w:ind w:left="0" w:right="112"/>
        <w:jc w:val="both"/>
        <w:rPr>
          <w:lang w:val="it-IT"/>
        </w:rPr>
      </w:pPr>
      <w:r w:rsidRPr="003451FF">
        <w:rPr>
          <w:lang w:val="it-IT"/>
        </w:rPr>
        <w:t xml:space="preserve">L'imballaggio è costituito dai seguenti materiali: cartone, cartone ondulato, legno lavorato, elementi di polistirolo e film plastico. </w:t>
      </w:r>
    </w:p>
    <w:p w14:paraId="050E6ABE" w14:textId="77777777" w:rsidR="005A0FD5" w:rsidRPr="003451FF" w:rsidRDefault="00B81B43">
      <w:pPr>
        <w:pStyle w:val="P68B1DB1-ac18"/>
        <w:ind w:left="0" w:right="112"/>
        <w:jc w:val="both"/>
        <w:rPr>
          <w:lang w:val="it-IT"/>
        </w:rPr>
      </w:pPr>
      <w:r w:rsidRPr="003451FF">
        <w:rPr>
          <w:lang w:val="it-IT"/>
        </w:rPr>
        <w:t>Dopo l'installazione, il cliente deve contattare l'azienda elettrica locale per smaltire il materiale di imballaggio in un modo che sia riciclabile o sicuro per l'ambiente.</w:t>
      </w:r>
    </w:p>
    <w:p w14:paraId="1521B997" w14:textId="71721D2D" w:rsidR="005A0FD5" w:rsidRPr="003451FF" w:rsidRDefault="00B31F3C">
      <w:pPr>
        <w:pStyle w:val="P68B1DB1-212"/>
        <w:keepNext w:val="0"/>
        <w:keepLines w:val="0"/>
        <w:spacing w:before="240" w:after="0" w:line="276" w:lineRule="auto"/>
        <w:rPr>
          <w:lang w:val="it-IT"/>
        </w:rPr>
      </w:pPr>
      <w:bookmarkStart w:id="7" w:name="_Toc164245387"/>
      <w:r w:rsidRPr="003451FF">
        <w:rPr>
          <w:lang w:val="it-IT"/>
        </w:rPr>
        <w:t>1.5 Smaltimento della macchina</w:t>
      </w:r>
      <w:bookmarkEnd w:id="7"/>
    </w:p>
    <w:p w14:paraId="49D9A308" w14:textId="77777777" w:rsidR="005A0FD5" w:rsidRPr="003451FF" w:rsidRDefault="00B81B43">
      <w:pPr>
        <w:pStyle w:val="P68B1DB1-a019"/>
        <w:spacing w:before="120" w:line="276" w:lineRule="auto"/>
        <w:rPr>
          <w:rFonts w:ascii="Arial" w:eastAsia="Microsoft YaHei" w:hAnsi="Arial"/>
          <w:lang w:val="it-IT"/>
        </w:rPr>
      </w:pPr>
      <w:r w:rsidRPr="003451FF">
        <w:rPr>
          <w:rFonts w:ascii="Arial" w:hAnsi="Arial"/>
          <w:lang w:val="it-IT"/>
        </w:rPr>
        <w:t>Le macchine che hanno raggiunto la fine della loro vita utile possono essere restituite al produttore. La macchina contiene alcuni materiali dannosi per l'ambiente, in particolare i componenti elettronici. Manipolateli in conformità alle norme vigenti nel vostro paese!</w:t>
      </w:r>
    </w:p>
    <w:p w14:paraId="3D504731" w14:textId="60E8C50F" w:rsidR="005A0FD5" w:rsidRPr="003451FF" w:rsidRDefault="00B81B43">
      <w:pPr>
        <w:pStyle w:val="P68B1DB1-a019"/>
        <w:spacing w:line="276" w:lineRule="auto"/>
        <w:rPr>
          <w:rFonts w:ascii="Arial" w:hAnsi="Arial"/>
          <w:lang w:val="it-IT"/>
        </w:rPr>
      </w:pPr>
      <w:r w:rsidRPr="003451FF">
        <w:rPr>
          <w:rFonts w:ascii="Arial" w:hAnsi="Arial"/>
          <w:noProof/>
        </w:rPr>
        <w:drawing>
          <wp:inline distT="0" distB="0" distL="0" distR="0" wp14:anchorId="4A27E984" wp14:editId="504A876A">
            <wp:extent cx="777875" cy="989330"/>
            <wp:effectExtent l="0" t="0" r="3175" b="1270"/>
            <wp:docPr id="8936119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77875" cy="989330"/>
                    </a:xfrm>
                    <a:prstGeom prst="rect">
                      <a:avLst/>
                    </a:prstGeom>
                    <a:noFill/>
                    <a:ln>
                      <a:noFill/>
                    </a:ln>
                  </pic:spPr>
                </pic:pic>
              </a:graphicData>
            </a:graphic>
          </wp:inline>
        </w:drawing>
      </w:r>
    </w:p>
    <w:p w14:paraId="229C8D4A" w14:textId="3EB4B5F1" w:rsidR="005A0FD5" w:rsidRPr="003451FF" w:rsidRDefault="00B81B43">
      <w:pPr>
        <w:pStyle w:val="P68B1DB1-120"/>
        <w:keepNext w:val="0"/>
        <w:keepLines w:val="0"/>
        <w:spacing w:before="0" w:after="60" w:line="276" w:lineRule="auto"/>
        <w:ind w:hanging="431"/>
        <w:jc w:val="left"/>
        <w:rPr>
          <w:rFonts w:cs="Arial"/>
          <w:lang w:val="it-IT"/>
        </w:rPr>
      </w:pPr>
      <w:r w:rsidRPr="003451FF">
        <w:rPr>
          <w:rFonts w:eastAsia="Microsoft YaHei" w:cs="Arial"/>
          <w:b w:val="0"/>
          <w:sz w:val="21"/>
          <w:lang w:val="it-IT"/>
        </w:rPr>
        <w:br w:type="page"/>
      </w:r>
      <w:bookmarkStart w:id="8" w:name="_Toc164245388"/>
      <w:r w:rsidR="00B31F3C" w:rsidRPr="003451FF">
        <w:rPr>
          <w:rFonts w:cs="Arial"/>
          <w:lang w:val="it-IT"/>
        </w:rPr>
        <w:lastRenderedPageBreak/>
        <w:t>2</w:t>
      </w:r>
      <w:r w:rsidR="00B31F3C" w:rsidRPr="003451FF">
        <w:rPr>
          <w:rFonts w:eastAsia="Microsoft YaHei" w:cs="Arial"/>
          <w:b w:val="0"/>
          <w:sz w:val="21"/>
          <w:lang w:val="it-IT"/>
        </w:rPr>
        <w:t xml:space="preserve"> </w:t>
      </w:r>
      <w:r w:rsidRPr="003451FF">
        <w:rPr>
          <w:rFonts w:cs="Arial"/>
          <w:lang w:val="it-IT"/>
        </w:rPr>
        <w:t>Informazioni sulla la macchina</w:t>
      </w:r>
      <w:bookmarkEnd w:id="8"/>
    </w:p>
    <w:p w14:paraId="6AE525D3" w14:textId="5E807123" w:rsidR="005A0FD5" w:rsidRPr="003451FF" w:rsidRDefault="00B31F3C">
      <w:pPr>
        <w:pStyle w:val="P68B1DB1-212"/>
        <w:keepNext w:val="0"/>
        <w:keepLines w:val="0"/>
        <w:spacing w:before="0" w:after="0" w:line="276" w:lineRule="auto"/>
        <w:rPr>
          <w:lang w:val="it-IT"/>
        </w:rPr>
      </w:pPr>
      <w:bookmarkStart w:id="9" w:name="_Toc164245389"/>
      <w:r w:rsidRPr="003451FF">
        <w:rPr>
          <w:lang w:val="it-IT"/>
        </w:rPr>
        <w:t>2.1 Dati tecnici</w:t>
      </w:r>
      <w:bookmarkEnd w:id="9"/>
    </w:p>
    <w:tbl>
      <w:tblPr>
        <w:tblW w:w="9900" w:type="dxa"/>
        <w:tblLayout w:type="fixed"/>
        <w:tblCellMar>
          <w:left w:w="0" w:type="dxa"/>
          <w:right w:w="0" w:type="dxa"/>
        </w:tblCellMar>
        <w:tblLook w:val="01E0" w:firstRow="1" w:lastRow="1" w:firstColumn="1" w:lastColumn="1" w:noHBand="0" w:noVBand="0"/>
      </w:tblPr>
      <w:tblGrid>
        <w:gridCol w:w="4248"/>
        <w:gridCol w:w="5652"/>
      </w:tblGrid>
      <w:tr w:rsidR="005A0FD5" w:rsidRPr="00994632" w14:paraId="4B4961F6" w14:textId="77777777">
        <w:trPr>
          <w:trHeight w:val="23"/>
        </w:trPr>
        <w:tc>
          <w:tcPr>
            <w:tcW w:w="9900" w:type="dxa"/>
            <w:gridSpan w:val="2"/>
            <w:tcBorders>
              <w:top w:val="single" w:sz="4" w:space="0" w:color="000000"/>
              <w:left w:val="nil"/>
              <w:bottom w:val="single" w:sz="4" w:space="0" w:color="000000"/>
              <w:right w:val="nil"/>
            </w:tcBorders>
            <w:shd w:val="clear" w:color="auto" w:fill="8495AF"/>
          </w:tcPr>
          <w:p w14:paraId="73E8F69A" w14:textId="77777777" w:rsidR="005A0FD5" w:rsidRPr="003451FF" w:rsidRDefault="00B81B43">
            <w:pPr>
              <w:pStyle w:val="P68B1DB1-TableParagraph21"/>
              <w:widowControl/>
              <w:tabs>
                <w:tab w:val="left" w:pos="5706"/>
              </w:tabs>
              <w:spacing w:after="120"/>
              <w:rPr>
                <w:rFonts w:eastAsia="Arial"/>
                <w:lang w:val="it-IT"/>
              </w:rPr>
            </w:pPr>
            <w:r w:rsidRPr="003451FF">
              <w:rPr>
                <w:lang w:val="it-IT"/>
              </w:rPr>
              <w:t>Nome del parametro</w:t>
            </w:r>
            <w:r w:rsidRPr="003451FF">
              <w:rPr>
                <w:lang w:val="it-IT"/>
              </w:rPr>
              <w:tab/>
              <w:t>Valore del parametro</w:t>
            </w:r>
          </w:p>
        </w:tc>
      </w:tr>
      <w:tr w:rsidR="005A0FD5" w:rsidRPr="003451FF" w14:paraId="32FEE470"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5940097C" w14:textId="77777777" w:rsidR="005A0FD5" w:rsidRPr="003451FF" w:rsidRDefault="00B81B43">
            <w:pPr>
              <w:pStyle w:val="P68B1DB1-TableParagraph11"/>
              <w:widowControl/>
              <w:spacing w:after="120"/>
              <w:rPr>
                <w:rFonts w:eastAsia="Arial"/>
                <w:lang w:val="it-IT"/>
              </w:rPr>
            </w:pPr>
            <w:r w:rsidRPr="003451FF">
              <w:rPr>
                <w:lang w:val="it-IT"/>
              </w:rPr>
              <w:t>Modello</w:t>
            </w:r>
          </w:p>
        </w:tc>
        <w:tc>
          <w:tcPr>
            <w:tcW w:w="5652" w:type="dxa"/>
            <w:tcBorders>
              <w:top w:val="single" w:sz="4" w:space="0" w:color="000000"/>
              <w:left w:val="single" w:sz="4" w:space="0" w:color="000000"/>
              <w:bottom w:val="single" w:sz="4" w:space="0" w:color="000000"/>
              <w:right w:val="nil"/>
            </w:tcBorders>
            <w:shd w:val="clear" w:color="auto" w:fill="auto"/>
          </w:tcPr>
          <w:p w14:paraId="08B8C233" w14:textId="77777777" w:rsidR="005A0FD5" w:rsidRPr="003451FF" w:rsidRDefault="00B81B43">
            <w:pPr>
              <w:pStyle w:val="P68B1DB1-TableParagraph22"/>
              <w:widowControl/>
              <w:spacing w:after="120"/>
              <w:rPr>
                <w:lang w:val="it-IT"/>
              </w:rPr>
            </w:pPr>
            <w:r w:rsidRPr="003451FF">
              <w:rPr>
                <w:lang w:val="it-IT"/>
              </w:rPr>
              <w:t xml:space="preserve">Serie </w:t>
            </w:r>
            <w:proofErr w:type="spellStart"/>
            <w:r w:rsidRPr="003451FF">
              <w:rPr>
                <w:lang w:val="it-IT"/>
              </w:rPr>
              <w:t>JL18</w:t>
            </w:r>
            <w:proofErr w:type="spellEnd"/>
            <w:r w:rsidRPr="003451FF">
              <w:rPr>
                <w:lang w:val="it-IT"/>
              </w:rPr>
              <w:t xml:space="preserve"> </w:t>
            </w:r>
          </w:p>
        </w:tc>
      </w:tr>
      <w:tr w:rsidR="005A0FD5" w:rsidRPr="003451FF" w14:paraId="37602F93"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778E6238" w14:textId="77777777" w:rsidR="005A0FD5" w:rsidRPr="003451FF" w:rsidRDefault="00B81B43">
            <w:pPr>
              <w:pStyle w:val="P68B1DB1-TableParagraph11"/>
              <w:widowControl/>
              <w:spacing w:after="120"/>
              <w:rPr>
                <w:rFonts w:eastAsia="Arial"/>
                <w:lang w:val="it-IT"/>
              </w:rPr>
            </w:pPr>
            <w:r w:rsidRPr="003451FF">
              <w:rPr>
                <w:lang w:val="it-IT"/>
              </w:rPr>
              <w:t>Dimensioni</w:t>
            </w:r>
          </w:p>
        </w:tc>
        <w:tc>
          <w:tcPr>
            <w:tcW w:w="5652" w:type="dxa"/>
            <w:tcBorders>
              <w:top w:val="single" w:sz="4" w:space="0" w:color="000000"/>
              <w:left w:val="single" w:sz="4" w:space="0" w:color="000000"/>
              <w:bottom w:val="single" w:sz="4" w:space="0" w:color="000000"/>
              <w:right w:val="nil"/>
            </w:tcBorders>
            <w:shd w:val="clear" w:color="auto" w:fill="auto"/>
          </w:tcPr>
          <w:p w14:paraId="2C5AEDC3" w14:textId="77777777" w:rsidR="005A0FD5" w:rsidRPr="003451FF" w:rsidRDefault="00B81B43">
            <w:pPr>
              <w:pStyle w:val="P68B1DB1-TableParagraph23"/>
              <w:widowControl/>
              <w:spacing w:after="120"/>
              <w:rPr>
                <w:rFonts w:eastAsia="Arial"/>
                <w:sz w:val="21"/>
                <w:lang w:val="it-IT"/>
              </w:rPr>
            </w:pPr>
            <w:r w:rsidRPr="003451FF">
              <w:rPr>
                <w:lang w:val="it-IT"/>
              </w:rPr>
              <w:t>310 (L)*713 (A)*482 (P) mm</w:t>
            </w:r>
          </w:p>
        </w:tc>
      </w:tr>
      <w:tr w:rsidR="005A0FD5" w:rsidRPr="003451FF" w14:paraId="6118508B"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000DFD29" w14:textId="77777777" w:rsidR="005A0FD5" w:rsidRPr="003451FF" w:rsidRDefault="00B81B43">
            <w:pPr>
              <w:pStyle w:val="P68B1DB1-TableParagraph11"/>
              <w:widowControl/>
              <w:spacing w:after="120"/>
              <w:rPr>
                <w:rFonts w:eastAsia="Arial"/>
                <w:lang w:val="it-IT"/>
              </w:rPr>
            </w:pPr>
            <w:r w:rsidRPr="003451FF">
              <w:rPr>
                <w:lang w:val="it-IT"/>
              </w:rPr>
              <w:t xml:space="preserve">Peso </w:t>
            </w:r>
          </w:p>
        </w:tc>
        <w:tc>
          <w:tcPr>
            <w:tcW w:w="5652" w:type="dxa"/>
            <w:tcBorders>
              <w:top w:val="single" w:sz="4" w:space="0" w:color="000000"/>
              <w:left w:val="single" w:sz="4" w:space="0" w:color="000000"/>
              <w:bottom w:val="single" w:sz="4" w:space="0" w:color="000000"/>
              <w:right w:val="nil"/>
            </w:tcBorders>
            <w:shd w:val="clear" w:color="auto" w:fill="auto"/>
          </w:tcPr>
          <w:p w14:paraId="33B5D0CE" w14:textId="77777777" w:rsidR="005A0FD5" w:rsidRPr="003451FF" w:rsidRDefault="00B81B43">
            <w:pPr>
              <w:pStyle w:val="P68B1DB1-TableParagraph11"/>
              <w:widowControl/>
              <w:spacing w:after="120"/>
              <w:rPr>
                <w:rFonts w:eastAsia="Arial"/>
                <w:lang w:val="it-IT"/>
              </w:rPr>
            </w:pPr>
            <w:r w:rsidRPr="003451FF">
              <w:rPr>
                <w:lang w:val="it-IT"/>
              </w:rPr>
              <w:t>40,5 kg</w:t>
            </w:r>
          </w:p>
        </w:tc>
      </w:tr>
      <w:tr w:rsidR="005A0FD5" w:rsidRPr="00833418" w14:paraId="7760FC5E"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7CD6C693" w14:textId="77777777" w:rsidR="005A0FD5" w:rsidRPr="003451FF" w:rsidRDefault="00B81B43">
            <w:pPr>
              <w:pStyle w:val="P68B1DB1-TableParagraph11"/>
              <w:widowControl/>
              <w:spacing w:after="120"/>
              <w:rPr>
                <w:rFonts w:eastAsia="Arial"/>
                <w:lang w:val="it-IT"/>
              </w:rPr>
            </w:pPr>
            <w:r w:rsidRPr="003451FF">
              <w:rPr>
                <w:lang w:val="it-IT"/>
              </w:rPr>
              <w:t>Tensione/frequenza nominale</w:t>
            </w:r>
          </w:p>
        </w:tc>
        <w:tc>
          <w:tcPr>
            <w:tcW w:w="5652" w:type="dxa"/>
            <w:tcBorders>
              <w:top w:val="single" w:sz="4" w:space="0" w:color="000000"/>
              <w:left w:val="single" w:sz="4" w:space="0" w:color="000000"/>
              <w:bottom w:val="single" w:sz="4" w:space="0" w:color="000000"/>
              <w:right w:val="nil"/>
            </w:tcBorders>
            <w:shd w:val="clear" w:color="auto" w:fill="auto"/>
          </w:tcPr>
          <w:p w14:paraId="568CECB0" w14:textId="77777777" w:rsidR="005A0FD5" w:rsidRPr="003451FF" w:rsidRDefault="00B81B43">
            <w:pPr>
              <w:pStyle w:val="P68B1DB1-TableParagraph11"/>
              <w:widowControl/>
              <w:spacing w:after="120"/>
              <w:rPr>
                <w:rFonts w:eastAsia="Arial"/>
                <w:lang w:val="it-IT"/>
              </w:rPr>
            </w:pPr>
            <w:r w:rsidRPr="003451FF">
              <w:rPr>
                <w:lang w:val="it-IT"/>
              </w:rPr>
              <w:t xml:space="preserve">Locale (220 V/50 Hz) / estero (110 V/60 Hz) </w:t>
            </w:r>
          </w:p>
        </w:tc>
      </w:tr>
      <w:tr w:rsidR="005A0FD5" w:rsidRPr="003451FF" w14:paraId="745BD212"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5EBE9995" w14:textId="77777777" w:rsidR="005A0FD5" w:rsidRPr="003451FF" w:rsidRDefault="00B81B43">
            <w:pPr>
              <w:pStyle w:val="P68B1DB1-TableParagraph11"/>
              <w:widowControl/>
              <w:spacing w:after="120"/>
              <w:rPr>
                <w:rFonts w:eastAsia="Arial"/>
                <w:lang w:val="it-IT"/>
              </w:rPr>
            </w:pPr>
            <w:r w:rsidRPr="003451FF">
              <w:rPr>
                <w:lang w:val="it-IT"/>
              </w:rPr>
              <w:t xml:space="preserve">Potenza nominale totale </w:t>
            </w:r>
          </w:p>
        </w:tc>
        <w:tc>
          <w:tcPr>
            <w:tcW w:w="5652" w:type="dxa"/>
            <w:tcBorders>
              <w:top w:val="single" w:sz="4" w:space="0" w:color="000000"/>
              <w:left w:val="single" w:sz="4" w:space="0" w:color="000000"/>
              <w:bottom w:val="single" w:sz="4" w:space="0" w:color="000000"/>
              <w:right w:val="nil"/>
            </w:tcBorders>
            <w:shd w:val="clear" w:color="auto" w:fill="auto"/>
          </w:tcPr>
          <w:p w14:paraId="5116D7A6" w14:textId="77777777" w:rsidR="005A0FD5" w:rsidRPr="003451FF" w:rsidRDefault="00B81B43">
            <w:pPr>
              <w:pStyle w:val="P68B1DB1-TableParagraph11"/>
              <w:widowControl/>
              <w:spacing w:after="120"/>
              <w:rPr>
                <w:rFonts w:eastAsia="Arial"/>
                <w:lang w:val="it-IT"/>
              </w:rPr>
            </w:pPr>
            <w:r w:rsidRPr="003451FF">
              <w:rPr>
                <w:lang w:val="it-IT"/>
              </w:rPr>
              <w:t>2700 W</w:t>
            </w:r>
          </w:p>
        </w:tc>
      </w:tr>
      <w:tr w:rsidR="005A0FD5" w:rsidRPr="003451FF" w14:paraId="3CC654E2"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0196E36B" w14:textId="77777777" w:rsidR="005A0FD5" w:rsidRPr="003451FF" w:rsidRDefault="00B81B43">
            <w:pPr>
              <w:pStyle w:val="P68B1DB1-TableParagraph11"/>
              <w:widowControl/>
              <w:spacing w:after="120"/>
              <w:rPr>
                <w:rFonts w:eastAsia="Arial"/>
                <w:lang w:val="it-IT"/>
              </w:rPr>
            </w:pPr>
            <w:r w:rsidRPr="003451FF">
              <w:rPr>
                <w:lang w:val="it-IT"/>
              </w:rPr>
              <w:t>Corrente nominale</w:t>
            </w:r>
          </w:p>
        </w:tc>
        <w:tc>
          <w:tcPr>
            <w:tcW w:w="5652" w:type="dxa"/>
            <w:tcBorders>
              <w:top w:val="single" w:sz="4" w:space="0" w:color="000000"/>
              <w:left w:val="single" w:sz="4" w:space="0" w:color="000000"/>
              <w:bottom w:val="single" w:sz="4" w:space="0" w:color="000000"/>
              <w:right w:val="nil"/>
            </w:tcBorders>
            <w:shd w:val="clear" w:color="auto" w:fill="auto"/>
          </w:tcPr>
          <w:p w14:paraId="149F427C" w14:textId="77777777" w:rsidR="005A0FD5" w:rsidRPr="003451FF" w:rsidRDefault="00B81B43">
            <w:pPr>
              <w:pStyle w:val="P68B1DB1-TableParagraph11"/>
              <w:widowControl/>
              <w:spacing w:after="120"/>
              <w:rPr>
                <w:rFonts w:eastAsia="Arial"/>
                <w:lang w:val="it-IT"/>
              </w:rPr>
            </w:pPr>
            <w:r w:rsidRPr="003451FF">
              <w:rPr>
                <w:lang w:val="it-IT"/>
              </w:rPr>
              <w:t>15 А</w:t>
            </w:r>
          </w:p>
        </w:tc>
      </w:tr>
      <w:tr w:rsidR="005A0FD5" w:rsidRPr="003451FF" w14:paraId="4DB9E80C"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1FB32C2C" w14:textId="77777777" w:rsidR="005A0FD5" w:rsidRPr="003451FF" w:rsidRDefault="00B81B43">
            <w:pPr>
              <w:pStyle w:val="P68B1DB1-TableParagraph11"/>
              <w:widowControl/>
              <w:spacing w:after="120"/>
              <w:rPr>
                <w:rFonts w:eastAsia="Arial"/>
                <w:lang w:val="it-IT"/>
              </w:rPr>
            </w:pPr>
            <w:r w:rsidRPr="003451FF">
              <w:rPr>
                <w:lang w:val="it-IT"/>
              </w:rPr>
              <w:t>Cavo di alimentazione</w:t>
            </w:r>
          </w:p>
        </w:tc>
        <w:tc>
          <w:tcPr>
            <w:tcW w:w="5652" w:type="dxa"/>
            <w:tcBorders>
              <w:top w:val="single" w:sz="4" w:space="0" w:color="000000"/>
              <w:left w:val="single" w:sz="4" w:space="0" w:color="000000"/>
              <w:bottom w:val="single" w:sz="4" w:space="0" w:color="000000"/>
              <w:right w:val="nil"/>
            </w:tcBorders>
            <w:shd w:val="clear" w:color="auto" w:fill="auto"/>
          </w:tcPr>
          <w:p w14:paraId="37B2497C" w14:textId="77777777" w:rsidR="005A0FD5" w:rsidRPr="003451FF" w:rsidRDefault="00B81B43">
            <w:pPr>
              <w:pStyle w:val="P68B1DB1-TableParagraph24"/>
              <w:widowControl/>
              <w:spacing w:after="120"/>
              <w:rPr>
                <w:rFonts w:eastAsia="Arial"/>
                <w:lang w:val="it-IT"/>
              </w:rPr>
            </w:pPr>
            <w:r w:rsidRPr="003451FF">
              <w:rPr>
                <w:lang w:val="it-IT"/>
              </w:rPr>
              <w:t>＞</w:t>
            </w:r>
            <w:r w:rsidRPr="003451FF">
              <w:rPr>
                <w:lang w:val="it-IT"/>
              </w:rPr>
              <w:t>1,5 m</w:t>
            </w:r>
          </w:p>
        </w:tc>
      </w:tr>
      <w:tr w:rsidR="005A0FD5" w:rsidRPr="003451FF" w14:paraId="4057D712"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7007F191" w14:textId="77777777" w:rsidR="005A0FD5" w:rsidRPr="003451FF" w:rsidRDefault="00B81B43">
            <w:pPr>
              <w:pStyle w:val="P68B1DB1-TableParagraph11"/>
              <w:widowControl/>
              <w:spacing w:after="120"/>
              <w:rPr>
                <w:rFonts w:eastAsia="Arial"/>
                <w:lang w:val="it-IT"/>
              </w:rPr>
            </w:pPr>
            <w:r w:rsidRPr="003451FF">
              <w:rPr>
                <w:lang w:val="it-IT"/>
              </w:rPr>
              <w:t xml:space="preserve">Temperatura/umidità di esercizio </w:t>
            </w:r>
          </w:p>
        </w:tc>
        <w:tc>
          <w:tcPr>
            <w:tcW w:w="5652" w:type="dxa"/>
            <w:tcBorders>
              <w:top w:val="single" w:sz="4" w:space="0" w:color="000000"/>
              <w:left w:val="single" w:sz="4" w:space="0" w:color="000000"/>
              <w:bottom w:val="single" w:sz="4" w:space="0" w:color="000000"/>
              <w:right w:val="nil"/>
            </w:tcBorders>
            <w:shd w:val="clear" w:color="auto" w:fill="auto"/>
          </w:tcPr>
          <w:p w14:paraId="7BCB4660" w14:textId="77777777" w:rsidR="005A0FD5" w:rsidRPr="003451FF" w:rsidRDefault="00B81B43">
            <w:pPr>
              <w:pStyle w:val="P68B1DB1-TableParagraph25"/>
              <w:widowControl/>
              <w:spacing w:after="120"/>
              <w:rPr>
                <w:rFonts w:ascii="Arial" w:eastAsia="Arial" w:hAnsi="Arial" w:cs="Arial"/>
                <w:lang w:val="it-IT"/>
              </w:rPr>
            </w:pPr>
            <w:r w:rsidRPr="003451FF">
              <w:rPr>
                <w:rFonts w:ascii="Arial" w:hAnsi="Arial" w:cs="Arial"/>
                <w:lang w:val="it-IT"/>
              </w:rPr>
              <w:t>5 ºС -35</w:t>
            </w:r>
            <w:r w:rsidRPr="003451FF">
              <w:rPr>
                <w:rFonts w:ascii="Arial" w:eastAsia="Microsoft YaHei" w:hAnsi="Arial" w:cs="Arial"/>
                <w:lang w:val="it-IT"/>
              </w:rPr>
              <w:t xml:space="preserve"> ºС</w:t>
            </w:r>
            <w:r w:rsidRPr="003451FF">
              <w:rPr>
                <w:rFonts w:ascii="Arial" w:hAnsi="Arial" w:cs="Arial"/>
                <w:lang w:val="it-IT"/>
              </w:rPr>
              <w:t xml:space="preserve"> / 10%-90%</w:t>
            </w:r>
          </w:p>
        </w:tc>
      </w:tr>
      <w:tr w:rsidR="005A0FD5" w:rsidRPr="003451FF" w14:paraId="6CD76B1A"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04E2B3AC" w14:textId="77777777" w:rsidR="005A0FD5" w:rsidRPr="003451FF" w:rsidRDefault="00B81B43">
            <w:pPr>
              <w:pStyle w:val="P68B1DB1-TableParagraph11"/>
              <w:widowControl/>
              <w:spacing w:after="120"/>
              <w:rPr>
                <w:rFonts w:eastAsia="Arial"/>
                <w:lang w:val="it-IT"/>
              </w:rPr>
            </w:pPr>
            <w:r w:rsidRPr="003451FF">
              <w:rPr>
                <w:lang w:val="it-IT"/>
              </w:rPr>
              <w:t>Pressione nominale</w:t>
            </w:r>
          </w:p>
        </w:tc>
        <w:tc>
          <w:tcPr>
            <w:tcW w:w="5652" w:type="dxa"/>
            <w:tcBorders>
              <w:top w:val="single" w:sz="4" w:space="0" w:color="000000"/>
              <w:left w:val="single" w:sz="4" w:space="0" w:color="000000"/>
              <w:bottom w:val="single" w:sz="4" w:space="0" w:color="000000"/>
              <w:right w:val="nil"/>
            </w:tcBorders>
            <w:shd w:val="clear" w:color="auto" w:fill="auto"/>
          </w:tcPr>
          <w:p w14:paraId="081370B4" w14:textId="77777777" w:rsidR="005A0FD5" w:rsidRPr="003451FF" w:rsidRDefault="00B81B43">
            <w:pPr>
              <w:pStyle w:val="P68B1DB1-TableParagraph11"/>
              <w:widowControl/>
              <w:spacing w:after="120"/>
              <w:rPr>
                <w:rFonts w:eastAsia="Arial"/>
                <w:lang w:val="it-IT"/>
              </w:rPr>
            </w:pPr>
            <w:r w:rsidRPr="003451FF">
              <w:rPr>
                <w:lang w:val="it-IT"/>
              </w:rPr>
              <w:t xml:space="preserve">0,6 </w:t>
            </w:r>
            <w:proofErr w:type="spellStart"/>
            <w:r w:rsidRPr="003451FF">
              <w:rPr>
                <w:lang w:val="it-IT"/>
              </w:rPr>
              <w:t>MPa</w:t>
            </w:r>
            <w:proofErr w:type="spellEnd"/>
          </w:p>
        </w:tc>
      </w:tr>
      <w:tr w:rsidR="005A0FD5" w:rsidRPr="003451FF" w14:paraId="1C8D0277"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1F34A9C0" w14:textId="77777777" w:rsidR="005A0FD5" w:rsidRPr="003451FF" w:rsidRDefault="00B81B43">
            <w:pPr>
              <w:pStyle w:val="P68B1DB1-TableParagraph11"/>
              <w:widowControl/>
              <w:spacing w:after="120"/>
              <w:rPr>
                <w:rFonts w:eastAsia="Arial"/>
                <w:lang w:val="it-IT"/>
              </w:rPr>
            </w:pPr>
            <w:r w:rsidRPr="003451FF">
              <w:rPr>
                <w:lang w:val="it-IT"/>
              </w:rPr>
              <w:t>Interfaccia di comunicazione</w:t>
            </w:r>
          </w:p>
        </w:tc>
        <w:tc>
          <w:tcPr>
            <w:tcW w:w="5652" w:type="dxa"/>
            <w:tcBorders>
              <w:top w:val="single" w:sz="4" w:space="0" w:color="000000"/>
              <w:left w:val="single" w:sz="4" w:space="0" w:color="000000"/>
              <w:bottom w:val="single" w:sz="4" w:space="0" w:color="000000"/>
              <w:right w:val="nil"/>
            </w:tcBorders>
            <w:shd w:val="clear" w:color="auto" w:fill="auto"/>
          </w:tcPr>
          <w:p w14:paraId="4260F468" w14:textId="77777777" w:rsidR="005A0FD5" w:rsidRPr="003451FF" w:rsidRDefault="00B81B43">
            <w:pPr>
              <w:pStyle w:val="P68B1DB1-TableParagraph11"/>
              <w:widowControl/>
              <w:spacing w:after="120"/>
              <w:rPr>
                <w:rFonts w:eastAsia="Arial"/>
                <w:lang w:val="it-IT"/>
              </w:rPr>
            </w:pPr>
            <w:r w:rsidRPr="003451FF">
              <w:rPr>
                <w:lang w:val="it-IT"/>
              </w:rPr>
              <w:t xml:space="preserve">USB; </w:t>
            </w:r>
            <w:proofErr w:type="spellStart"/>
            <w:r w:rsidRPr="003451FF">
              <w:rPr>
                <w:lang w:val="it-IT"/>
              </w:rPr>
              <w:t>WIFI</w:t>
            </w:r>
            <w:proofErr w:type="spellEnd"/>
            <w:r w:rsidRPr="003451FF">
              <w:rPr>
                <w:lang w:val="it-IT"/>
              </w:rPr>
              <w:t xml:space="preserve">; </w:t>
            </w:r>
            <w:proofErr w:type="spellStart"/>
            <w:r w:rsidRPr="003451FF">
              <w:rPr>
                <w:lang w:val="it-IT"/>
              </w:rPr>
              <w:t>4G</w:t>
            </w:r>
            <w:proofErr w:type="spellEnd"/>
          </w:p>
        </w:tc>
      </w:tr>
      <w:tr w:rsidR="005A0FD5" w:rsidRPr="00994632" w14:paraId="490C1746"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68A44A0C" w14:textId="77777777" w:rsidR="005A0FD5" w:rsidRPr="003451FF" w:rsidRDefault="00B81B43">
            <w:pPr>
              <w:pStyle w:val="P68B1DB1-TableParagraph11"/>
              <w:widowControl/>
              <w:spacing w:after="120"/>
              <w:rPr>
                <w:rFonts w:eastAsia="Arial"/>
                <w:lang w:val="it-IT"/>
              </w:rPr>
            </w:pPr>
            <w:r w:rsidRPr="003451FF">
              <w:rPr>
                <w:lang w:val="it-IT"/>
              </w:rPr>
              <w:t>Schermo</w:t>
            </w:r>
          </w:p>
        </w:tc>
        <w:tc>
          <w:tcPr>
            <w:tcW w:w="5652" w:type="dxa"/>
            <w:tcBorders>
              <w:top w:val="single" w:sz="4" w:space="0" w:color="000000"/>
              <w:left w:val="single" w:sz="4" w:space="0" w:color="000000"/>
              <w:bottom w:val="single" w:sz="4" w:space="0" w:color="000000"/>
              <w:right w:val="nil"/>
            </w:tcBorders>
            <w:shd w:val="clear" w:color="auto" w:fill="auto"/>
          </w:tcPr>
          <w:p w14:paraId="01B99EC2" w14:textId="77777777" w:rsidR="005A0FD5" w:rsidRPr="0031006E" w:rsidRDefault="00B81B43">
            <w:pPr>
              <w:pStyle w:val="P68B1DB1-TableParagraph11"/>
              <w:widowControl/>
              <w:spacing w:after="120"/>
              <w:rPr>
                <w:rFonts w:eastAsia="Arial"/>
                <w:lang w:val="en-US"/>
              </w:rPr>
            </w:pPr>
            <w:r w:rsidRPr="0031006E">
              <w:rPr>
                <w:lang w:val="en-US"/>
              </w:rPr>
              <w:t xml:space="preserve">Touch screen e display da 14 </w:t>
            </w:r>
            <w:proofErr w:type="spellStart"/>
            <w:r w:rsidRPr="0031006E">
              <w:rPr>
                <w:lang w:val="en-US"/>
              </w:rPr>
              <w:t>pollici</w:t>
            </w:r>
            <w:proofErr w:type="spellEnd"/>
            <w:r w:rsidRPr="0031006E">
              <w:rPr>
                <w:lang w:val="en-US"/>
              </w:rPr>
              <w:t xml:space="preserve"> </w:t>
            </w:r>
          </w:p>
        </w:tc>
      </w:tr>
      <w:tr w:rsidR="005A0FD5" w:rsidRPr="003451FF" w14:paraId="6508B7B2"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6FE5A502" w14:textId="77777777" w:rsidR="005A0FD5" w:rsidRPr="003451FF" w:rsidRDefault="00B81B43">
            <w:pPr>
              <w:pStyle w:val="P68B1DB1-TableParagraph11"/>
              <w:widowControl/>
              <w:spacing w:after="120"/>
              <w:rPr>
                <w:rFonts w:eastAsia="Arial"/>
                <w:lang w:val="it-IT"/>
              </w:rPr>
            </w:pPr>
            <w:r w:rsidRPr="003451FF">
              <w:rPr>
                <w:lang w:val="it-IT"/>
              </w:rPr>
              <w:t>Capacità del contenitore per prodotti istantanei</w:t>
            </w:r>
          </w:p>
        </w:tc>
        <w:tc>
          <w:tcPr>
            <w:tcW w:w="5652" w:type="dxa"/>
            <w:tcBorders>
              <w:top w:val="single" w:sz="4" w:space="0" w:color="000000"/>
              <w:left w:val="single" w:sz="4" w:space="0" w:color="000000"/>
              <w:bottom w:val="single" w:sz="4" w:space="0" w:color="000000"/>
              <w:right w:val="nil"/>
            </w:tcBorders>
            <w:shd w:val="clear" w:color="auto" w:fill="auto"/>
          </w:tcPr>
          <w:p w14:paraId="57F820A1" w14:textId="77777777" w:rsidR="005A0FD5" w:rsidRPr="003451FF" w:rsidRDefault="00B81B43">
            <w:pPr>
              <w:pStyle w:val="P68B1DB1-TableParagraph23"/>
              <w:widowControl/>
              <w:spacing w:after="120"/>
              <w:rPr>
                <w:rFonts w:eastAsia="Arial"/>
                <w:sz w:val="21"/>
                <w:lang w:val="it-IT"/>
              </w:rPr>
            </w:pPr>
            <w:r w:rsidRPr="003451FF">
              <w:rPr>
                <w:lang w:val="it-IT"/>
              </w:rPr>
              <w:t xml:space="preserve">1*3,5 </w:t>
            </w:r>
            <w:proofErr w:type="spellStart"/>
            <w:r w:rsidRPr="003451FF">
              <w:rPr>
                <w:lang w:val="it-IT"/>
              </w:rPr>
              <w:t>l+1</w:t>
            </w:r>
            <w:proofErr w:type="spellEnd"/>
            <w:r w:rsidRPr="003451FF">
              <w:rPr>
                <w:lang w:val="it-IT"/>
              </w:rPr>
              <w:t>*2,3</w:t>
            </w:r>
          </w:p>
        </w:tc>
      </w:tr>
      <w:tr w:rsidR="005A0FD5" w:rsidRPr="003451FF" w14:paraId="3800AEBA"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1A7C277F" w14:textId="77777777" w:rsidR="005A0FD5" w:rsidRPr="003451FF" w:rsidRDefault="00B81B43">
            <w:pPr>
              <w:pStyle w:val="P68B1DB1-TableParagraph11"/>
              <w:widowControl/>
              <w:spacing w:after="120"/>
              <w:rPr>
                <w:rFonts w:eastAsia="Arial"/>
                <w:lang w:val="it-IT"/>
              </w:rPr>
            </w:pPr>
            <w:r w:rsidRPr="003451FF">
              <w:rPr>
                <w:lang w:val="it-IT"/>
              </w:rPr>
              <w:t xml:space="preserve">Capacità del contenitore di caffè in grani </w:t>
            </w:r>
          </w:p>
        </w:tc>
        <w:tc>
          <w:tcPr>
            <w:tcW w:w="5652" w:type="dxa"/>
            <w:tcBorders>
              <w:top w:val="single" w:sz="4" w:space="0" w:color="000000"/>
              <w:left w:val="single" w:sz="4" w:space="0" w:color="000000"/>
              <w:bottom w:val="single" w:sz="4" w:space="0" w:color="000000"/>
              <w:right w:val="nil"/>
            </w:tcBorders>
            <w:shd w:val="clear" w:color="auto" w:fill="auto"/>
          </w:tcPr>
          <w:p w14:paraId="2803E1F8" w14:textId="77777777" w:rsidR="005A0FD5" w:rsidRPr="003451FF" w:rsidRDefault="00B81B43">
            <w:pPr>
              <w:pStyle w:val="P68B1DB1-TableParagraph11"/>
              <w:widowControl/>
              <w:spacing w:after="120"/>
              <w:rPr>
                <w:rFonts w:eastAsia="Arial"/>
                <w:lang w:val="it-IT"/>
              </w:rPr>
            </w:pPr>
            <w:r w:rsidRPr="003451FF">
              <w:rPr>
                <w:lang w:val="it-IT"/>
              </w:rPr>
              <w:t>1,8 kg</w:t>
            </w:r>
          </w:p>
        </w:tc>
      </w:tr>
      <w:tr w:rsidR="005A0FD5" w:rsidRPr="003451FF" w14:paraId="1C789700"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0D3BE1ED" w14:textId="77777777" w:rsidR="005A0FD5" w:rsidRPr="003451FF" w:rsidRDefault="00B81B43">
            <w:pPr>
              <w:pStyle w:val="P68B1DB1-TableParagraph11"/>
              <w:widowControl/>
              <w:spacing w:after="120"/>
              <w:rPr>
                <w:rFonts w:eastAsia="Arial"/>
                <w:lang w:val="it-IT"/>
              </w:rPr>
            </w:pPr>
            <w:r w:rsidRPr="003451FF">
              <w:rPr>
                <w:lang w:val="it-IT"/>
              </w:rPr>
              <w:t>Capacità del vassoio di raccolta</w:t>
            </w:r>
          </w:p>
        </w:tc>
        <w:tc>
          <w:tcPr>
            <w:tcW w:w="5652" w:type="dxa"/>
            <w:tcBorders>
              <w:top w:val="single" w:sz="4" w:space="0" w:color="000000"/>
              <w:left w:val="single" w:sz="4" w:space="0" w:color="000000"/>
              <w:bottom w:val="single" w:sz="4" w:space="0" w:color="000000"/>
              <w:right w:val="nil"/>
            </w:tcBorders>
            <w:shd w:val="clear" w:color="auto" w:fill="auto"/>
          </w:tcPr>
          <w:p w14:paraId="4D56F818" w14:textId="77777777" w:rsidR="005A0FD5" w:rsidRPr="003451FF" w:rsidRDefault="00B81B43">
            <w:pPr>
              <w:pStyle w:val="P68B1DB1-TableParagraph11"/>
              <w:widowControl/>
              <w:spacing w:after="120"/>
              <w:rPr>
                <w:rFonts w:eastAsia="Arial"/>
                <w:lang w:val="it-IT"/>
              </w:rPr>
            </w:pPr>
            <w:r w:rsidRPr="003451FF">
              <w:rPr>
                <w:lang w:val="it-IT"/>
              </w:rPr>
              <w:t>1,3 l</w:t>
            </w:r>
          </w:p>
        </w:tc>
      </w:tr>
      <w:tr w:rsidR="005A0FD5" w:rsidRPr="003451FF" w14:paraId="1C20AA0E"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59458C27" w14:textId="77777777" w:rsidR="005A0FD5" w:rsidRPr="003451FF" w:rsidRDefault="00B81B43">
            <w:pPr>
              <w:pStyle w:val="P68B1DB1-TableParagraph11"/>
              <w:widowControl/>
              <w:spacing w:after="120"/>
              <w:rPr>
                <w:rFonts w:eastAsia="Arial"/>
                <w:lang w:val="it-IT"/>
              </w:rPr>
            </w:pPr>
            <w:r w:rsidRPr="003451FF">
              <w:rPr>
                <w:lang w:val="it-IT"/>
              </w:rPr>
              <w:t>Capacità del contenitore dei rifiuti</w:t>
            </w:r>
          </w:p>
        </w:tc>
        <w:tc>
          <w:tcPr>
            <w:tcW w:w="5652" w:type="dxa"/>
            <w:tcBorders>
              <w:top w:val="single" w:sz="4" w:space="0" w:color="000000"/>
              <w:left w:val="single" w:sz="4" w:space="0" w:color="000000"/>
              <w:bottom w:val="single" w:sz="4" w:space="0" w:color="000000"/>
              <w:right w:val="nil"/>
            </w:tcBorders>
            <w:shd w:val="clear" w:color="auto" w:fill="auto"/>
          </w:tcPr>
          <w:p w14:paraId="5C1E9400" w14:textId="77777777" w:rsidR="005A0FD5" w:rsidRPr="003451FF" w:rsidRDefault="00B81B43">
            <w:pPr>
              <w:pStyle w:val="P68B1DB1-TableParagraph11"/>
              <w:widowControl/>
              <w:spacing w:after="120"/>
              <w:rPr>
                <w:rFonts w:eastAsia="Arial"/>
                <w:lang w:val="it-IT"/>
              </w:rPr>
            </w:pPr>
            <w:r w:rsidRPr="003451FF">
              <w:rPr>
                <w:lang w:val="it-IT"/>
              </w:rPr>
              <w:t>≈50 compresse di caffè</w:t>
            </w:r>
          </w:p>
        </w:tc>
      </w:tr>
      <w:tr w:rsidR="005A0FD5" w:rsidRPr="003451FF" w14:paraId="23EC59DA"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2C289DB3" w14:textId="77777777" w:rsidR="005A0FD5" w:rsidRPr="003451FF" w:rsidRDefault="00B81B43">
            <w:pPr>
              <w:pStyle w:val="P68B1DB1-TableParagraph11"/>
              <w:widowControl/>
              <w:spacing w:after="120"/>
              <w:rPr>
                <w:rFonts w:eastAsia="Arial"/>
                <w:lang w:val="it-IT"/>
              </w:rPr>
            </w:pPr>
            <w:r w:rsidRPr="003451FF">
              <w:rPr>
                <w:lang w:val="it-IT"/>
              </w:rPr>
              <w:t xml:space="preserve">Capacità della caldaia </w:t>
            </w:r>
          </w:p>
        </w:tc>
        <w:tc>
          <w:tcPr>
            <w:tcW w:w="5652" w:type="dxa"/>
            <w:tcBorders>
              <w:top w:val="single" w:sz="4" w:space="0" w:color="000000"/>
              <w:left w:val="single" w:sz="4" w:space="0" w:color="000000"/>
              <w:bottom w:val="single" w:sz="4" w:space="0" w:color="000000"/>
              <w:right w:val="nil"/>
            </w:tcBorders>
            <w:shd w:val="clear" w:color="auto" w:fill="auto"/>
          </w:tcPr>
          <w:p w14:paraId="2D36A1DD" w14:textId="77777777" w:rsidR="005A0FD5" w:rsidRPr="003451FF" w:rsidRDefault="00B81B43">
            <w:pPr>
              <w:pStyle w:val="P68B1DB1-TableParagraph11"/>
              <w:widowControl/>
              <w:spacing w:after="120"/>
              <w:rPr>
                <w:rFonts w:eastAsia="Arial"/>
                <w:lang w:val="it-IT"/>
              </w:rPr>
            </w:pPr>
            <w:r w:rsidRPr="003451FF">
              <w:rPr>
                <w:lang w:val="it-IT"/>
              </w:rPr>
              <w:t xml:space="preserve">700 </w:t>
            </w:r>
            <w:proofErr w:type="spellStart"/>
            <w:r w:rsidRPr="003451FF">
              <w:rPr>
                <w:lang w:val="it-IT"/>
              </w:rPr>
              <w:t>cm</w:t>
            </w:r>
            <w:r w:rsidRPr="003451FF">
              <w:rPr>
                <w:vertAlign w:val="superscript"/>
                <w:lang w:val="it-IT"/>
              </w:rPr>
              <w:t>3</w:t>
            </w:r>
            <w:proofErr w:type="spellEnd"/>
            <w:r w:rsidRPr="003451FF">
              <w:rPr>
                <w:lang w:val="it-IT"/>
              </w:rPr>
              <w:t xml:space="preserve"> \2700 W</w:t>
            </w:r>
          </w:p>
        </w:tc>
      </w:tr>
      <w:tr w:rsidR="005A0FD5" w:rsidRPr="003451FF" w14:paraId="1E2A7B6C"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3D3FCD5F" w14:textId="77777777" w:rsidR="005A0FD5" w:rsidRPr="003451FF" w:rsidRDefault="00B81B43">
            <w:pPr>
              <w:pStyle w:val="P68B1DB1-TableParagraph11"/>
              <w:widowControl/>
              <w:spacing w:after="120"/>
              <w:rPr>
                <w:rFonts w:eastAsia="Arial"/>
                <w:lang w:val="it-IT"/>
              </w:rPr>
            </w:pPr>
            <w:r w:rsidRPr="003451FF">
              <w:rPr>
                <w:lang w:val="it-IT"/>
              </w:rPr>
              <w:t>Numero di tazze nel dispenser</w:t>
            </w:r>
          </w:p>
        </w:tc>
        <w:tc>
          <w:tcPr>
            <w:tcW w:w="5652" w:type="dxa"/>
            <w:tcBorders>
              <w:top w:val="single" w:sz="4" w:space="0" w:color="000000"/>
              <w:left w:val="single" w:sz="4" w:space="0" w:color="000000"/>
              <w:bottom w:val="single" w:sz="4" w:space="0" w:color="000000"/>
              <w:right w:val="nil"/>
            </w:tcBorders>
            <w:shd w:val="clear" w:color="auto" w:fill="auto"/>
          </w:tcPr>
          <w:p w14:paraId="53B692CC" w14:textId="77777777" w:rsidR="005A0FD5" w:rsidRPr="003451FF" w:rsidRDefault="00B81B43">
            <w:pPr>
              <w:pStyle w:val="P68B1DB1-TableParagraph11"/>
              <w:widowControl/>
              <w:spacing w:after="120"/>
              <w:rPr>
                <w:rFonts w:eastAsia="Arial"/>
                <w:lang w:val="it-IT"/>
              </w:rPr>
            </w:pPr>
            <w:r w:rsidRPr="003451FF">
              <w:rPr>
                <w:lang w:val="it-IT"/>
              </w:rPr>
              <w:t>80 tazze</w:t>
            </w:r>
          </w:p>
        </w:tc>
      </w:tr>
      <w:tr w:rsidR="005A0FD5" w:rsidRPr="003451FF" w14:paraId="25334026"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5ECD9382" w14:textId="77777777" w:rsidR="005A0FD5" w:rsidRPr="003451FF" w:rsidRDefault="00B81B43">
            <w:pPr>
              <w:pStyle w:val="P68B1DB1-TableParagraph11"/>
              <w:widowControl/>
              <w:spacing w:after="120"/>
              <w:rPr>
                <w:rFonts w:eastAsia="Arial"/>
                <w:lang w:val="it-IT"/>
              </w:rPr>
            </w:pPr>
            <w:r w:rsidRPr="003451FF">
              <w:rPr>
                <w:lang w:val="it-IT"/>
              </w:rPr>
              <w:t xml:space="preserve">Funzione di rilevamento delle tazze </w:t>
            </w:r>
          </w:p>
        </w:tc>
        <w:tc>
          <w:tcPr>
            <w:tcW w:w="5652" w:type="dxa"/>
            <w:tcBorders>
              <w:top w:val="single" w:sz="4" w:space="0" w:color="000000"/>
              <w:left w:val="single" w:sz="4" w:space="0" w:color="000000"/>
              <w:bottom w:val="single" w:sz="4" w:space="0" w:color="000000"/>
              <w:right w:val="nil"/>
            </w:tcBorders>
            <w:shd w:val="clear" w:color="auto" w:fill="auto"/>
          </w:tcPr>
          <w:p w14:paraId="0FA0C1B0" w14:textId="4A30B6BF" w:rsidR="005A0FD5" w:rsidRPr="003451FF" w:rsidRDefault="00833418">
            <w:pPr>
              <w:pStyle w:val="P68B1DB1-TableParagraph11"/>
              <w:widowControl/>
              <w:spacing w:after="120"/>
              <w:rPr>
                <w:rFonts w:eastAsia="Arial"/>
                <w:lang w:val="it-IT"/>
              </w:rPr>
            </w:pPr>
            <w:r w:rsidRPr="00833418">
              <w:rPr>
                <w:lang w:val="it-IT"/>
              </w:rPr>
              <w:t>Assente</w:t>
            </w:r>
          </w:p>
        </w:tc>
      </w:tr>
      <w:tr w:rsidR="005A0FD5" w:rsidRPr="003451FF" w14:paraId="21F7C841"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3A30C906" w14:textId="77777777" w:rsidR="005A0FD5" w:rsidRPr="003451FF" w:rsidRDefault="00B81B43">
            <w:pPr>
              <w:pStyle w:val="P68B1DB1-TableParagraph11"/>
              <w:widowControl/>
              <w:spacing w:after="120"/>
              <w:rPr>
                <w:rFonts w:eastAsia="Arial"/>
                <w:lang w:val="it-IT"/>
              </w:rPr>
            </w:pPr>
            <w:r w:rsidRPr="003451FF">
              <w:rPr>
                <w:lang w:val="it-IT"/>
              </w:rPr>
              <w:t xml:space="preserve">Funzione di rilevamento dei chicchi di caffè </w:t>
            </w:r>
          </w:p>
        </w:tc>
        <w:tc>
          <w:tcPr>
            <w:tcW w:w="5652" w:type="dxa"/>
            <w:tcBorders>
              <w:top w:val="single" w:sz="4" w:space="0" w:color="000000"/>
              <w:left w:val="single" w:sz="4" w:space="0" w:color="000000"/>
              <w:bottom w:val="single" w:sz="4" w:space="0" w:color="000000"/>
              <w:right w:val="nil"/>
            </w:tcBorders>
            <w:shd w:val="clear" w:color="auto" w:fill="auto"/>
          </w:tcPr>
          <w:p w14:paraId="7C9CAF23" w14:textId="48CC97F2" w:rsidR="005A0FD5" w:rsidRPr="003451FF" w:rsidRDefault="00833418">
            <w:pPr>
              <w:pStyle w:val="P68B1DB1-TableParagraph11"/>
              <w:widowControl/>
              <w:spacing w:after="120"/>
              <w:rPr>
                <w:rFonts w:eastAsia="Arial"/>
                <w:lang w:val="it-IT"/>
              </w:rPr>
            </w:pPr>
            <w:r w:rsidRPr="00833418">
              <w:rPr>
                <w:rFonts w:eastAsia="Arial"/>
                <w:lang w:val="it-IT"/>
              </w:rPr>
              <w:t>Presente</w:t>
            </w:r>
          </w:p>
        </w:tc>
      </w:tr>
      <w:tr w:rsidR="005A0FD5" w:rsidRPr="003451FF" w14:paraId="57CD56D0" w14:textId="77777777">
        <w:trPr>
          <w:trHeight w:val="23"/>
        </w:trPr>
        <w:tc>
          <w:tcPr>
            <w:tcW w:w="4248" w:type="dxa"/>
            <w:tcBorders>
              <w:top w:val="single" w:sz="4" w:space="0" w:color="000000"/>
              <w:left w:val="nil"/>
              <w:bottom w:val="single" w:sz="4" w:space="0" w:color="000000"/>
              <w:right w:val="single" w:sz="4" w:space="0" w:color="000000"/>
            </w:tcBorders>
            <w:shd w:val="clear" w:color="auto" w:fill="auto"/>
          </w:tcPr>
          <w:p w14:paraId="39CA26E0" w14:textId="77777777" w:rsidR="005A0FD5" w:rsidRPr="003451FF" w:rsidRDefault="00B81B43">
            <w:pPr>
              <w:pStyle w:val="P68B1DB1-TableParagraph11"/>
              <w:widowControl/>
              <w:spacing w:after="120"/>
              <w:rPr>
                <w:rFonts w:eastAsia="Arial"/>
                <w:lang w:val="it-IT"/>
              </w:rPr>
            </w:pPr>
            <w:r w:rsidRPr="003451FF">
              <w:rPr>
                <w:lang w:val="it-IT"/>
              </w:rPr>
              <w:t xml:space="preserve">Classe di protezione </w:t>
            </w:r>
            <w:proofErr w:type="spellStart"/>
            <w:r w:rsidRPr="003451FF">
              <w:rPr>
                <w:lang w:val="it-IT"/>
              </w:rPr>
              <w:t>IP</w:t>
            </w:r>
            <w:proofErr w:type="spellEnd"/>
          </w:p>
        </w:tc>
        <w:tc>
          <w:tcPr>
            <w:tcW w:w="5652" w:type="dxa"/>
            <w:tcBorders>
              <w:top w:val="single" w:sz="4" w:space="0" w:color="000000"/>
              <w:left w:val="single" w:sz="4" w:space="0" w:color="000000"/>
              <w:bottom w:val="single" w:sz="4" w:space="0" w:color="000000"/>
              <w:right w:val="nil"/>
            </w:tcBorders>
            <w:shd w:val="clear" w:color="auto" w:fill="auto"/>
          </w:tcPr>
          <w:p w14:paraId="1B42413C" w14:textId="77777777" w:rsidR="005A0FD5" w:rsidRPr="003451FF" w:rsidRDefault="00B81B43">
            <w:pPr>
              <w:pStyle w:val="P68B1DB1-TableParagraph11"/>
              <w:widowControl/>
              <w:spacing w:after="120"/>
              <w:rPr>
                <w:rFonts w:eastAsia="Arial"/>
                <w:lang w:val="it-IT"/>
              </w:rPr>
            </w:pPr>
            <w:proofErr w:type="spellStart"/>
            <w:r w:rsidRPr="003451FF">
              <w:rPr>
                <w:lang w:val="it-IT"/>
              </w:rPr>
              <w:t>IPX1</w:t>
            </w:r>
            <w:proofErr w:type="spellEnd"/>
          </w:p>
        </w:tc>
      </w:tr>
    </w:tbl>
    <w:p w14:paraId="7B88565B" w14:textId="224C6620" w:rsidR="005A0FD5" w:rsidRPr="003451FF" w:rsidRDefault="00B31F3C">
      <w:pPr>
        <w:pStyle w:val="P68B1DB1-212"/>
        <w:keepNext w:val="0"/>
        <w:keepLines w:val="0"/>
        <w:spacing w:before="120" w:after="60" w:line="276" w:lineRule="auto"/>
        <w:rPr>
          <w:lang w:val="it-IT"/>
        </w:rPr>
      </w:pPr>
      <w:bookmarkStart w:id="10" w:name="_Toc164245390"/>
      <w:r w:rsidRPr="003451FF">
        <w:rPr>
          <w:lang w:val="it-IT"/>
        </w:rPr>
        <w:t>2.2 Caratteristiche tecniche</w:t>
      </w:r>
      <w:bookmarkEnd w:id="10"/>
    </w:p>
    <w:p w14:paraId="3865D75F" w14:textId="77777777" w:rsidR="005A0FD5" w:rsidRPr="003451FF" w:rsidRDefault="00B81B43">
      <w:pPr>
        <w:pStyle w:val="P68B1DB1-aa26"/>
        <w:widowControl w:val="0"/>
        <w:numPr>
          <w:ilvl w:val="0"/>
          <w:numId w:val="7"/>
        </w:numPr>
        <w:tabs>
          <w:tab w:val="left" w:pos="567"/>
        </w:tabs>
        <w:spacing w:after="0" w:line="276" w:lineRule="auto"/>
        <w:ind w:left="567" w:right="2414" w:hanging="567"/>
        <w:contextualSpacing w:val="0"/>
        <w:rPr>
          <w:lang w:val="it-IT"/>
        </w:rPr>
      </w:pPr>
      <w:r w:rsidRPr="003451FF">
        <w:rPr>
          <w:lang w:val="it-IT"/>
        </w:rPr>
        <w:t>Tempo di preparazione della bevanda istantanea: 30-45 secondi, 220 ml;</w:t>
      </w:r>
    </w:p>
    <w:p w14:paraId="36042A29" w14:textId="77777777" w:rsidR="005A0FD5" w:rsidRPr="003451FF" w:rsidRDefault="00B81B43">
      <w:pPr>
        <w:pStyle w:val="P68B1DB1-aa26"/>
        <w:widowControl w:val="0"/>
        <w:numPr>
          <w:ilvl w:val="0"/>
          <w:numId w:val="7"/>
        </w:numPr>
        <w:tabs>
          <w:tab w:val="left" w:pos="567"/>
        </w:tabs>
        <w:spacing w:after="0" w:line="276" w:lineRule="auto"/>
        <w:ind w:left="567" w:right="469" w:hanging="567"/>
        <w:contextualSpacing w:val="0"/>
        <w:rPr>
          <w:lang w:val="it-IT"/>
        </w:rPr>
      </w:pPr>
      <w:r w:rsidRPr="003451FF">
        <w:rPr>
          <w:lang w:val="it-IT"/>
        </w:rPr>
        <w:t>Tempo di preparazione dell'espresso: ≤45 secondi 30 ml (tempo di preparazione 35 secondi, le impostazioni specifiche influiscono sul gusto e sul tempo di preparazione);</w:t>
      </w:r>
    </w:p>
    <w:p w14:paraId="58D227C8" w14:textId="77777777" w:rsidR="005A0FD5" w:rsidRPr="003451FF" w:rsidRDefault="00B81B43">
      <w:pPr>
        <w:pStyle w:val="P68B1DB1-aa26"/>
        <w:widowControl w:val="0"/>
        <w:numPr>
          <w:ilvl w:val="0"/>
          <w:numId w:val="7"/>
        </w:numPr>
        <w:tabs>
          <w:tab w:val="left" w:pos="567"/>
        </w:tabs>
        <w:spacing w:after="0" w:line="276" w:lineRule="auto"/>
        <w:ind w:left="567" w:right="2414" w:hanging="567"/>
        <w:contextualSpacing w:val="0"/>
        <w:rPr>
          <w:lang w:val="it-IT"/>
        </w:rPr>
      </w:pPr>
      <w:r w:rsidRPr="003451FF">
        <w:rPr>
          <w:lang w:val="it-IT"/>
        </w:rPr>
        <w:t>Velocità di uscita dell'acqua calda: 10 ml/s;</w:t>
      </w:r>
    </w:p>
    <w:p w14:paraId="114D090A" w14:textId="77777777" w:rsidR="005A0FD5" w:rsidRPr="003451FF" w:rsidRDefault="00B81B43">
      <w:pPr>
        <w:pStyle w:val="P68B1DB1-aa26"/>
        <w:widowControl w:val="0"/>
        <w:numPr>
          <w:ilvl w:val="0"/>
          <w:numId w:val="7"/>
        </w:numPr>
        <w:tabs>
          <w:tab w:val="left" w:pos="567"/>
        </w:tabs>
        <w:spacing w:after="0" w:line="276" w:lineRule="auto"/>
        <w:ind w:left="567" w:right="2414" w:hanging="567"/>
        <w:contextualSpacing w:val="0"/>
        <w:rPr>
          <w:lang w:val="it-IT"/>
        </w:rPr>
      </w:pPr>
      <w:r w:rsidRPr="003451FF">
        <w:rPr>
          <w:lang w:val="it-IT"/>
        </w:rPr>
        <w:t xml:space="preserve">Tempo di avvio della macchina: 2 </w:t>
      </w:r>
      <w:proofErr w:type="spellStart"/>
      <w:r w:rsidRPr="003451FF">
        <w:rPr>
          <w:lang w:val="it-IT"/>
        </w:rPr>
        <w:t>min</w:t>
      </w:r>
      <w:proofErr w:type="spellEnd"/>
      <w:r w:rsidRPr="003451FF">
        <w:rPr>
          <w:lang w:val="it-IT"/>
        </w:rPr>
        <w:t>;</w:t>
      </w:r>
    </w:p>
    <w:p w14:paraId="53606EE4" w14:textId="77777777" w:rsidR="005A0FD5" w:rsidRPr="003451FF" w:rsidRDefault="00B81B43">
      <w:pPr>
        <w:pStyle w:val="P68B1DB1-aa26"/>
        <w:widowControl w:val="0"/>
        <w:numPr>
          <w:ilvl w:val="0"/>
          <w:numId w:val="7"/>
        </w:numPr>
        <w:tabs>
          <w:tab w:val="left" w:pos="567"/>
        </w:tabs>
        <w:spacing w:after="0" w:line="276" w:lineRule="auto"/>
        <w:ind w:left="567" w:right="752" w:hanging="567"/>
        <w:contextualSpacing w:val="0"/>
        <w:rPr>
          <w:lang w:val="it-IT"/>
        </w:rPr>
      </w:pPr>
      <w:r w:rsidRPr="003451FF">
        <w:rPr>
          <w:lang w:val="it-IT"/>
        </w:rPr>
        <w:t xml:space="preserve">Metodi di pagamento: </w:t>
      </w:r>
      <w:proofErr w:type="spellStart"/>
      <w:r w:rsidRPr="003451FF">
        <w:rPr>
          <w:lang w:val="it-IT"/>
        </w:rPr>
        <w:t>WeChat</w:t>
      </w:r>
      <w:proofErr w:type="spellEnd"/>
      <w:r w:rsidRPr="003451FF">
        <w:rPr>
          <w:lang w:val="it-IT"/>
        </w:rPr>
        <w:t xml:space="preserve"> / </w:t>
      </w:r>
      <w:proofErr w:type="spellStart"/>
      <w:r w:rsidRPr="003451FF">
        <w:rPr>
          <w:lang w:val="it-IT"/>
        </w:rPr>
        <w:t>Alipay</w:t>
      </w:r>
      <w:proofErr w:type="spellEnd"/>
      <w:r w:rsidRPr="003451FF">
        <w:rPr>
          <w:lang w:val="it-IT"/>
        </w:rPr>
        <w:t xml:space="preserve"> / accettatore di banconote / accettatore di monete / dispositivo speciale </w:t>
      </w:r>
      <w:proofErr w:type="spellStart"/>
      <w:r w:rsidRPr="003451FF">
        <w:rPr>
          <w:lang w:val="it-IT"/>
        </w:rPr>
        <w:t>MDB</w:t>
      </w:r>
      <w:proofErr w:type="spellEnd"/>
      <w:r w:rsidRPr="003451FF">
        <w:rPr>
          <w:lang w:val="it-IT"/>
        </w:rPr>
        <w:t>;</w:t>
      </w:r>
    </w:p>
    <w:p w14:paraId="358B0BC0" w14:textId="77777777" w:rsidR="005A0FD5" w:rsidRPr="003451FF" w:rsidRDefault="00B81B43">
      <w:pPr>
        <w:pStyle w:val="P68B1DB1-aa26"/>
        <w:widowControl w:val="0"/>
        <w:numPr>
          <w:ilvl w:val="0"/>
          <w:numId w:val="7"/>
        </w:numPr>
        <w:tabs>
          <w:tab w:val="left" w:pos="567"/>
        </w:tabs>
        <w:spacing w:after="0" w:line="276" w:lineRule="auto"/>
        <w:ind w:left="567" w:right="752" w:hanging="567"/>
        <w:contextualSpacing w:val="0"/>
        <w:rPr>
          <w:lang w:val="it-IT"/>
        </w:rPr>
      </w:pPr>
      <w:r w:rsidRPr="003451FF">
        <w:rPr>
          <w:lang w:val="it-IT"/>
        </w:rPr>
        <w:t>Aspetto della macchina</w:t>
      </w:r>
    </w:p>
    <w:p w14:paraId="324EA64F" w14:textId="77777777" w:rsidR="005A0FD5" w:rsidRPr="003451FF" w:rsidRDefault="00B81B43">
      <w:pPr>
        <w:pStyle w:val="P68B1DB1-aa26"/>
        <w:widowControl w:val="0"/>
        <w:numPr>
          <w:ilvl w:val="0"/>
          <w:numId w:val="7"/>
        </w:numPr>
        <w:tabs>
          <w:tab w:val="left" w:pos="567"/>
        </w:tabs>
        <w:spacing w:after="0" w:line="276" w:lineRule="auto"/>
        <w:ind w:left="567" w:right="752" w:hanging="567"/>
        <w:contextualSpacing w:val="0"/>
        <w:rPr>
          <w:lang w:val="it-IT"/>
        </w:rPr>
      </w:pPr>
      <w:r w:rsidRPr="003451FF">
        <w:rPr>
          <w:lang w:val="it-IT"/>
        </w:rPr>
        <w:t xml:space="preserve">Interfaccia di comunicazione: </w:t>
      </w:r>
      <w:proofErr w:type="spellStart"/>
      <w:r w:rsidRPr="003451FF">
        <w:rPr>
          <w:lang w:val="it-IT"/>
        </w:rPr>
        <w:t>WIFI</w:t>
      </w:r>
      <w:proofErr w:type="spellEnd"/>
      <w:r w:rsidRPr="003451FF">
        <w:rPr>
          <w:lang w:val="it-IT"/>
        </w:rPr>
        <w:t xml:space="preserve">, opzione </w:t>
      </w:r>
      <w:proofErr w:type="spellStart"/>
      <w:r w:rsidRPr="003451FF">
        <w:rPr>
          <w:lang w:val="it-IT"/>
        </w:rPr>
        <w:t>4G</w:t>
      </w:r>
      <w:proofErr w:type="spellEnd"/>
      <w:r w:rsidRPr="003451FF">
        <w:rPr>
          <w:lang w:val="it-IT"/>
        </w:rPr>
        <w:t>;</w:t>
      </w:r>
    </w:p>
    <w:p w14:paraId="0E4EEB36" w14:textId="77777777" w:rsidR="005A0FD5" w:rsidRPr="003451FF" w:rsidRDefault="00B81B43">
      <w:pPr>
        <w:pStyle w:val="P68B1DB1-aa26"/>
        <w:widowControl w:val="0"/>
        <w:numPr>
          <w:ilvl w:val="0"/>
          <w:numId w:val="7"/>
        </w:numPr>
        <w:tabs>
          <w:tab w:val="left" w:pos="567"/>
        </w:tabs>
        <w:spacing w:after="0" w:line="276" w:lineRule="auto"/>
        <w:ind w:left="567" w:right="752" w:hanging="567"/>
        <w:contextualSpacing w:val="0"/>
        <w:rPr>
          <w:lang w:val="it-IT"/>
        </w:rPr>
      </w:pPr>
      <w:r w:rsidRPr="003451FF">
        <w:rPr>
          <w:lang w:val="it-IT"/>
        </w:rPr>
        <w:t xml:space="preserve">Sistema operativo: </w:t>
      </w:r>
      <w:proofErr w:type="spellStart"/>
      <w:r w:rsidRPr="003451FF">
        <w:rPr>
          <w:lang w:val="it-IT"/>
        </w:rPr>
        <w:t>Android</w:t>
      </w:r>
      <w:proofErr w:type="spellEnd"/>
      <w:r w:rsidRPr="003451FF">
        <w:rPr>
          <w:lang w:val="it-IT"/>
        </w:rPr>
        <w:t xml:space="preserve"> </w:t>
      </w:r>
    </w:p>
    <w:p w14:paraId="2CF02BD2" w14:textId="77777777" w:rsidR="005A0FD5" w:rsidRPr="003451FF" w:rsidRDefault="005A0FD5" w:rsidP="00B81B43">
      <w:pPr>
        <w:pStyle w:val="a1"/>
        <w:rPr>
          <w:rFonts w:eastAsia="Microsoft YaHei"/>
        </w:rPr>
      </w:pPr>
    </w:p>
    <w:p w14:paraId="3860F66D" w14:textId="77777777" w:rsidR="005A0FD5" w:rsidRPr="003451FF" w:rsidRDefault="005A0FD5" w:rsidP="00B81B43">
      <w:pPr>
        <w:pStyle w:val="a1"/>
        <w:rPr>
          <w:rFonts w:eastAsia="Microsoft YaHei"/>
        </w:rPr>
      </w:pPr>
    </w:p>
    <w:p w14:paraId="29BC3E0A" w14:textId="77777777" w:rsidR="005A0FD5" w:rsidRPr="003451FF" w:rsidRDefault="00B81B43">
      <w:pPr>
        <w:pStyle w:val="P68B1DB1-a027"/>
        <w:spacing w:after="160" w:line="259" w:lineRule="auto"/>
        <w:ind w:left="0"/>
        <w:rPr>
          <w:rFonts w:ascii="Arial" w:hAnsi="Arial"/>
          <w:color w:val="000000"/>
          <w:kern w:val="0"/>
          <w:sz w:val="24"/>
          <w:lang w:val="it-IT"/>
          <w14:ligatures w14:val="none"/>
        </w:rPr>
      </w:pPr>
      <w:r w:rsidRPr="003451FF">
        <w:rPr>
          <w:rFonts w:ascii="Arial" w:hAnsi="Arial"/>
          <w:lang w:val="it-IT"/>
        </w:rPr>
        <w:br w:type="page"/>
      </w:r>
    </w:p>
    <w:p w14:paraId="2472AFAD" w14:textId="01E8BD01" w:rsidR="005A0FD5" w:rsidRPr="003451FF" w:rsidRDefault="00B31F3C">
      <w:pPr>
        <w:pStyle w:val="P68B1DB1-212"/>
        <w:keepNext w:val="0"/>
        <w:keepLines w:val="0"/>
        <w:spacing w:before="0" w:after="0" w:line="276" w:lineRule="auto"/>
        <w:rPr>
          <w:lang w:val="it-IT"/>
        </w:rPr>
      </w:pPr>
      <w:bookmarkStart w:id="11" w:name="_Toc164245391"/>
      <w:r w:rsidRPr="003451FF">
        <w:rPr>
          <w:lang w:val="it-IT"/>
        </w:rPr>
        <w:lastRenderedPageBreak/>
        <w:t>2.3 Aspetto della macchina</w:t>
      </w:r>
      <w:bookmarkEnd w:id="11"/>
    </w:p>
    <w:p w14:paraId="3ECC5F05" w14:textId="77777777" w:rsidR="005A0FD5" w:rsidRPr="003451FF" w:rsidRDefault="005A0FD5">
      <w:pPr>
        <w:rPr>
          <w:rFonts w:ascii="Arial" w:hAnsi="Arial" w:cs="Arial"/>
          <w:lang w:val="it-IT"/>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5245"/>
      </w:tblGrid>
      <w:tr w:rsidR="005A0FD5" w:rsidRPr="003451FF" w14:paraId="06AD36C5" w14:textId="77777777" w:rsidTr="00D0223E">
        <w:trPr>
          <w:jc w:val="center"/>
        </w:trPr>
        <w:tc>
          <w:tcPr>
            <w:tcW w:w="3397" w:type="dxa"/>
          </w:tcPr>
          <w:p w14:paraId="3792CBB5" w14:textId="77777777" w:rsidR="005A0FD5" w:rsidRPr="003451FF" w:rsidRDefault="005A0FD5" w:rsidP="00B81B43">
            <w:pPr>
              <w:pStyle w:val="a1"/>
              <w:rPr>
                <w:rFonts w:eastAsia="Microsoft YaHei"/>
              </w:rPr>
            </w:pPr>
          </w:p>
          <w:p w14:paraId="5B7DD665" w14:textId="77777777" w:rsidR="005A0FD5" w:rsidRPr="003451FF" w:rsidRDefault="005A0FD5" w:rsidP="00B81B43">
            <w:pPr>
              <w:pStyle w:val="a1"/>
              <w:rPr>
                <w:rFonts w:eastAsia="Microsoft YaHei"/>
              </w:rPr>
            </w:pPr>
          </w:p>
          <w:p w14:paraId="034DBBC5" w14:textId="77777777" w:rsidR="005A0FD5" w:rsidRPr="003451FF" w:rsidRDefault="005A0FD5" w:rsidP="00B81B43">
            <w:pPr>
              <w:pStyle w:val="a1"/>
              <w:rPr>
                <w:rFonts w:eastAsia="Microsoft YaHei"/>
              </w:rPr>
            </w:pPr>
          </w:p>
          <w:p w14:paraId="3F67AEDC" w14:textId="77777777" w:rsidR="005A0FD5" w:rsidRPr="003451FF" w:rsidRDefault="005A0FD5" w:rsidP="00B81B43">
            <w:pPr>
              <w:pStyle w:val="a1"/>
              <w:rPr>
                <w:rFonts w:eastAsia="Microsoft YaHei"/>
              </w:rPr>
            </w:pPr>
          </w:p>
          <w:p w14:paraId="6B87CE78" w14:textId="77777777" w:rsidR="005A0FD5" w:rsidRPr="003451FF" w:rsidRDefault="005A0FD5" w:rsidP="00B81B43">
            <w:pPr>
              <w:pStyle w:val="a1"/>
              <w:rPr>
                <w:rFonts w:eastAsia="Microsoft YaHei"/>
              </w:rPr>
            </w:pPr>
          </w:p>
          <w:p w14:paraId="34BB9332" w14:textId="0DDB73C3" w:rsidR="005A0FD5" w:rsidRPr="003451FF" w:rsidRDefault="00B81B43" w:rsidP="00D0223E">
            <w:pPr>
              <w:pStyle w:val="P68B1DB1-212"/>
              <w:keepNext w:val="0"/>
              <w:keepLines w:val="0"/>
              <w:spacing w:before="0" w:after="0" w:line="276" w:lineRule="auto"/>
              <w:jc w:val="center"/>
              <w:rPr>
                <w:lang w:val="it-IT"/>
              </w:rPr>
            </w:pPr>
            <w:r w:rsidRPr="003451FF">
              <w:rPr>
                <w:lang w:val="it-IT"/>
              </w:rPr>
              <w:t>Vista frontale</w:t>
            </w:r>
          </w:p>
        </w:tc>
        <w:tc>
          <w:tcPr>
            <w:tcW w:w="5245" w:type="dxa"/>
          </w:tcPr>
          <w:p w14:paraId="1B0AC17A" w14:textId="7A9F81C9" w:rsidR="005A0FD5" w:rsidRPr="003451FF" w:rsidRDefault="00B81B43" w:rsidP="00B81B43">
            <w:pPr>
              <w:pStyle w:val="a1"/>
              <w:rPr>
                <w:rFonts w:eastAsia="Microsoft YaHei"/>
              </w:rPr>
            </w:pPr>
            <w:r w:rsidRPr="003451FF">
              <w:rPr>
                <w:noProof/>
                <w:lang w:val="ru-RU"/>
              </w:rPr>
              <w:drawing>
                <wp:inline distT="0" distB="0" distL="0" distR="0" wp14:anchorId="5442E478" wp14:editId="716CF6ED">
                  <wp:extent cx="2185200" cy="2498400"/>
                  <wp:effectExtent l="0" t="0" r="5715" b="0"/>
                  <wp:docPr id="2065846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846418" name=""/>
                          <pic:cNvPicPr/>
                        </pic:nvPicPr>
                        <pic:blipFill>
                          <a:blip r:embed="rId16"/>
                          <a:stretch>
                            <a:fillRect/>
                          </a:stretch>
                        </pic:blipFill>
                        <pic:spPr>
                          <a:xfrm>
                            <a:off x="0" y="0"/>
                            <a:ext cx="2185200" cy="2498400"/>
                          </a:xfrm>
                          <a:prstGeom prst="rect">
                            <a:avLst/>
                          </a:prstGeom>
                        </pic:spPr>
                      </pic:pic>
                    </a:graphicData>
                  </a:graphic>
                </wp:inline>
              </w:drawing>
            </w:r>
          </w:p>
        </w:tc>
      </w:tr>
    </w:tbl>
    <w:p w14:paraId="2EDC296E" w14:textId="77777777" w:rsidR="005A0FD5" w:rsidRPr="003451FF" w:rsidRDefault="005A0FD5" w:rsidP="00B81B43">
      <w:pPr>
        <w:pStyle w:val="a1"/>
        <w:rPr>
          <w:rFonts w:eastAsia="Microsoft YaHei"/>
        </w:rPr>
      </w:pPr>
    </w:p>
    <w:p w14:paraId="4EEE21D9" w14:textId="77777777" w:rsidR="005A0FD5" w:rsidRPr="003451FF" w:rsidRDefault="00B81B43">
      <w:pPr>
        <w:pStyle w:val="P68B1DB1-a028"/>
        <w:spacing w:after="240" w:line="276" w:lineRule="auto"/>
        <w:jc w:val="center"/>
        <w:rPr>
          <w:rFonts w:ascii="Arial" w:eastAsia="Times New Roman" w:hAnsi="Arial" w:cs="Arial"/>
          <w:lang w:val="it-IT"/>
        </w:rPr>
      </w:pPr>
      <w:r w:rsidRPr="003451FF">
        <w:rPr>
          <w:rFonts w:ascii="Arial" w:eastAsia="Times New Roman" w:hAnsi="Arial" w:cs="Arial"/>
          <w:lang w:val="it-IT"/>
        </w:rPr>
        <w:fldChar w:fldCharType="begin"/>
      </w:r>
      <w:r w:rsidRPr="003451FF">
        <w:rPr>
          <w:rFonts w:ascii="Arial" w:eastAsia="Times New Roman" w:hAnsi="Arial" w:cs="Arial"/>
          <w:lang w:val="it-IT"/>
        </w:rPr>
        <w:instrText xml:space="preserve"> = 1 \* GB3 </w:instrText>
      </w:r>
      <w:r w:rsidRPr="003451FF">
        <w:rPr>
          <w:rFonts w:ascii="Arial" w:eastAsia="Times New Roman" w:hAnsi="Arial" w:cs="Arial"/>
          <w:lang w:val="it-IT"/>
        </w:rPr>
        <w:fldChar w:fldCharType="separate"/>
      </w:r>
      <w:r w:rsidRPr="003451FF">
        <w:rPr>
          <w:rFonts w:ascii="Cambria Math" w:eastAsia="Times New Roman" w:hAnsi="Cambria Math" w:cs="Cambria Math"/>
          <w:lang w:val="it-IT"/>
        </w:rPr>
        <w:t>①</w:t>
      </w:r>
      <w:r w:rsidRPr="003451FF">
        <w:rPr>
          <w:rFonts w:ascii="Arial" w:eastAsia="Times New Roman" w:hAnsi="Arial" w:cs="Arial"/>
          <w:lang w:val="it-IT"/>
        </w:rPr>
        <w:fldChar w:fldCharType="end"/>
      </w:r>
      <w:r w:rsidRPr="003451FF">
        <w:rPr>
          <w:rFonts w:ascii="Arial" w:eastAsia="Times New Roman" w:hAnsi="Arial" w:cs="Arial"/>
          <w:lang w:val="it-IT"/>
        </w:rPr>
        <w:t xml:space="preserve"> Contenitore del caffè in grani, </w:t>
      </w:r>
      <w:r w:rsidRPr="003451FF">
        <w:rPr>
          <w:rFonts w:ascii="Arial" w:eastAsia="Times New Roman" w:hAnsi="Arial" w:cs="Arial"/>
          <w:lang w:val="it-IT"/>
        </w:rPr>
        <w:fldChar w:fldCharType="begin"/>
      </w:r>
      <w:r w:rsidRPr="003451FF">
        <w:rPr>
          <w:rFonts w:ascii="Arial" w:eastAsia="Times New Roman" w:hAnsi="Arial" w:cs="Arial"/>
          <w:lang w:val="it-IT"/>
        </w:rPr>
        <w:instrText xml:space="preserve"> = 2 \* GB3 </w:instrText>
      </w:r>
      <w:r w:rsidRPr="003451FF">
        <w:rPr>
          <w:rFonts w:ascii="Arial" w:eastAsia="Times New Roman" w:hAnsi="Arial" w:cs="Arial"/>
          <w:lang w:val="it-IT"/>
        </w:rPr>
        <w:fldChar w:fldCharType="separate"/>
      </w:r>
      <w:r w:rsidRPr="003451FF">
        <w:rPr>
          <w:rFonts w:ascii="Cambria Math" w:eastAsia="Times New Roman" w:hAnsi="Cambria Math" w:cs="Cambria Math"/>
          <w:lang w:val="it-IT"/>
        </w:rPr>
        <w:t>②</w:t>
      </w:r>
      <w:r w:rsidRPr="003451FF">
        <w:rPr>
          <w:rFonts w:ascii="Arial" w:eastAsia="Times New Roman" w:hAnsi="Arial" w:cs="Arial"/>
          <w:lang w:val="it-IT"/>
        </w:rPr>
        <w:fldChar w:fldCharType="end"/>
      </w:r>
      <w:r w:rsidRPr="003451FF">
        <w:rPr>
          <w:rFonts w:ascii="Arial" w:eastAsia="Times New Roman" w:hAnsi="Arial" w:cs="Arial"/>
          <w:lang w:val="it-IT"/>
        </w:rPr>
        <w:t xml:space="preserve"> Blocco, </w:t>
      </w:r>
      <w:r w:rsidRPr="003451FF">
        <w:rPr>
          <w:rFonts w:ascii="Arial" w:eastAsia="Times New Roman" w:hAnsi="Arial" w:cs="Arial"/>
          <w:lang w:val="it-IT"/>
        </w:rPr>
        <w:fldChar w:fldCharType="begin"/>
      </w:r>
      <w:r w:rsidRPr="003451FF">
        <w:rPr>
          <w:rFonts w:ascii="Arial" w:eastAsia="Times New Roman" w:hAnsi="Arial" w:cs="Arial"/>
          <w:lang w:val="it-IT"/>
        </w:rPr>
        <w:instrText xml:space="preserve"> = 3 \* GB3 </w:instrText>
      </w:r>
      <w:r w:rsidRPr="003451FF">
        <w:rPr>
          <w:rFonts w:ascii="Arial" w:eastAsia="Times New Roman" w:hAnsi="Arial" w:cs="Arial"/>
          <w:lang w:val="it-IT"/>
        </w:rPr>
        <w:fldChar w:fldCharType="separate"/>
      </w:r>
      <w:r w:rsidRPr="003451FF">
        <w:rPr>
          <w:rFonts w:ascii="Cambria Math" w:eastAsia="Times New Roman" w:hAnsi="Cambria Math" w:cs="Cambria Math"/>
          <w:lang w:val="it-IT"/>
        </w:rPr>
        <w:t>③</w:t>
      </w:r>
      <w:r w:rsidRPr="003451FF">
        <w:rPr>
          <w:rFonts w:ascii="Arial" w:eastAsia="Times New Roman" w:hAnsi="Arial" w:cs="Arial"/>
          <w:lang w:val="it-IT"/>
        </w:rPr>
        <w:fldChar w:fldCharType="end"/>
      </w:r>
      <w:r w:rsidRPr="003451FF">
        <w:rPr>
          <w:rFonts w:ascii="Arial" w:eastAsia="Times New Roman" w:hAnsi="Arial" w:cs="Arial"/>
          <w:lang w:val="it-IT"/>
        </w:rPr>
        <w:t xml:space="preserve"> </w:t>
      </w:r>
      <w:proofErr w:type="spellStart"/>
      <w:r w:rsidRPr="003451FF">
        <w:rPr>
          <w:rFonts w:ascii="Arial" w:eastAsia="Times New Roman" w:hAnsi="Arial" w:cs="Arial"/>
          <w:lang w:val="it-IT"/>
        </w:rPr>
        <w:t>Touch</w:t>
      </w:r>
      <w:proofErr w:type="spellEnd"/>
      <w:r w:rsidRPr="003451FF">
        <w:rPr>
          <w:rFonts w:ascii="Arial" w:eastAsia="Times New Roman" w:hAnsi="Arial" w:cs="Arial"/>
          <w:lang w:val="it-IT"/>
        </w:rPr>
        <w:t xml:space="preserve"> screen e display, </w:t>
      </w:r>
      <w:r w:rsidRPr="003451FF">
        <w:rPr>
          <w:rFonts w:ascii="Arial" w:eastAsia="Times New Roman" w:hAnsi="Arial" w:cs="Arial"/>
          <w:lang w:val="it-IT"/>
        </w:rPr>
        <w:fldChar w:fldCharType="begin"/>
      </w:r>
      <w:r w:rsidRPr="003451FF">
        <w:rPr>
          <w:rFonts w:ascii="Arial" w:eastAsia="Times New Roman" w:hAnsi="Arial" w:cs="Arial"/>
          <w:lang w:val="it-IT"/>
        </w:rPr>
        <w:instrText xml:space="preserve"> = 4 \* GB3 </w:instrText>
      </w:r>
      <w:r w:rsidRPr="003451FF">
        <w:rPr>
          <w:rFonts w:ascii="Arial" w:eastAsia="Times New Roman" w:hAnsi="Arial" w:cs="Arial"/>
          <w:lang w:val="it-IT"/>
        </w:rPr>
        <w:fldChar w:fldCharType="separate"/>
      </w:r>
      <w:r w:rsidRPr="003451FF">
        <w:rPr>
          <w:rFonts w:ascii="Cambria Math" w:eastAsia="Times New Roman" w:hAnsi="Cambria Math" w:cs="Cambria Math"/>
          <w:lang w:val="it-IT"/>
        </w:rPr>
        <w:t>④</w:t>
      </w:r>
      <w:r w:rsidRPr="003451FF">
        <w:rPr>
          <w:rFonts w:ascii="Arial" w:eastAsia="Times New Roman" w:hAnsi="Arial" w:cs="Arial"/>
          <w:lang w:val="it-IT"/>
        </w:rPr>
        <w:fldChar w:fldCharType="end"/>
      </w:r>
      <w:r w:rsidRPr="003451FF">
        <w:rPr>
          <w:rFonts w:ascii="Arial" w:eastAsia="Times New Roman" w:hAnsi="Arial" w:cs="Arial"/>
          <w:lang w:val="it-IT"/>
        </w:rPr>
        <w:t xml:space="preserve"> Uscita per le bevande, </w:t>
      </w:r>
      <w:r w:rsidRPr="003451FF">
        <w:rPr>
          <w:rFonts w:ascii="Arial" w:eastAsia="Times New Roman" w:hAnsi="Arial" w:cs="Arial"/>
          <w:lang w:val="it-IT"/>
        </w:rPr>
        <w:br/>
      </w:r>
      <w:r w:rsidRPr="003451FF">
        <w:rPr>
          <w:rFonts w:ascii="Arial" w:eastAsia="Times New Roman" w:hAnsi="Arial" w:cs="Arial"/>
          <w:lang w:val="it-IT"/>
        </w:rPr>
        <w:fldChar w:fldCharType="begin"/>
      </w:r>
      <w:r w:rsidRPr="003451FF">
        <w:rPr>
          <w:rFonts w:ascii="Arial" w:eastAsia="Times New Roman" w:hAnsi="Arial" w:cs="Arial"/>
          <w:lang w:val="it-IT"/>
        </w:rPr>
        <w:instrText xml:space="preserve"> = 5 \* GB3 </w:instrText>
      </w:r>
      <w:r w:rsidRPr="003451FF">
        <w:rPr>
          <w:rFonts w:ascii="Arial" w:eastAsia="Times New Roman" w:hAnsi="Arial" w:cs="Arial"/>
          <w:lang w:val="it-IT"/>
        </w:rPr>
        <w:fldChar w:fldCharType="separate"/>
      </w:r>
      <w:r w:rsidRPr="003451FF">
        <w:rPr>
          <w:rFonts w:ascii="Cambria Math" w:eastAsia="Times New Roman" w:hAnsi="Cambria Math" w:cs="Cambria Math"/>
          <w:lang w:val="it-IT"/>
        </w:rPr>
        <w:t>⑤</w:t>
      </w:r>
      <w:r w:rsidRPr="003451FF">
        <w:rPr>
          <w:rFonts w:ascii="Arial" w:eastAsia="Times New Roman" w:hAnsi="Arial" w:cs="Arial"/>
          <w:lang w:val="it-IT"/>
        </w:rPr>
        <w:fldChar w:fldCharType="end"/>
      </w:r>
      <w:r w:rsidRPr="003451FF">
        <w:rPr>
          <w:rFonts w:ascii="Arial" w:eastAsia="Times New Roman" w:hAnsi="Arial" w:cs="Arial"/>
          <w:lang w:val="it-IT"/>
        </w:rPr>
        <w:t xml:space="preserve"> Vaschetta raccogli gocce, </w:t>
      </w:r>
      <w:r w:rsidRPr="003451FF">
        <w:rPr>
          <w:rFonts w:ascii="Cambria Math" w:eastAsia="Times New Roman" w:hAnsi="Cambria Math" w:cs="Cambria Math"/>
          <w:lang w:val="it-IT"/>
        </w:rPr>
        <w:t>⑥</w:t>
      </w:r>
      <w:r w:rsidRPr="003451FF">
        <w:rPr>
          <w:rFonts w:ascii="Arial" w:eastAsia="Times New Roman" w:hAnsi="Arial" w:cs="Arial"/>
          <w:lang w:val="it-IT"/>
        </w:rPr>
        <w:t xml:space="preserve"> Contenitore per prodotti istantanei, </w:t>
      </w:r>
      <w:r w:rsidRPr="003451FF">
        <w:rPr>
          <w:rFonts w:ascii="Cambria Math" w:eastAsia="Times New Roman" w:hAnsi="Cambria Math" w:cs="Cambria Math"/>
          <w:lang w:val="it-IT"/>
        </w:rPr>
        <w:t>⑦</w:t>
      </w:r>
      <w:r w:rsidRPr="003451FF">
        <w:rPr>
          <w:rFonts w:ascii="Arial" w:eastAsia="Times New Roman" w:hAnsi="Arial" w:cs="Arial"/>
          <w:lang w:val="it-IT"/>
        </w:rPr>
        <w:t xml:space="preserve"> Beccuccio per l'acqua calda, </w:t>
      </w:r>
      <w:r w:rsidRPr="003451FF">
        <w:rPr>
          <w:rFonts w:ascii="Cambria Math" w:eastAsia="Times New Roman" w:hAnsi="Cambria Math" w:cs="Cambria Math"/>
          <w:lang w:val="it-IT"/>
        </w:rPr>
        <w:t>⑧</w:t>
      </w:r>
      <w:r w:rsidRPr="003451FF">
        <w:rPr>
          <w:rFonts w:ascii="Arial" w:eastAsia="Times New Roman" w:hAnsi="Arial" w:cs="Arial"/>
          <w:lang w:val="it-IT"/>
        </w:rPr>
        <w:t xml:space="preserve"> Piedino</w:t>
      </w:r>
    </w:p>
    <w:p w14:paraId="33A9EBF5" w14:textId="77777777" w:rsidR="005A0FD5" w:rsidRPr="003451FF" w:rsidRDefault="005A0FD5" w:rsidP="00B81B43">
      <w:pPr>
        <w:pStyle w:val="a1"/>
        <w:rPr>
          <w:rFonts w:eastAsia="Microsoft YaHei"/>
        </w:rPr>
      </w:pPr>
    </w:p>
    <w:tbl>
      <w:tblPr>
        <w:tblStyle w:val="ab"/>
        <w:tblW w:w="0" w:type="auto"/>
        <w:tblInd w:w="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4884"/>
      </w:tblGrid>
      <w:tr w:rsidR="005A0FD5" w:rsidRPr="003451FF" w14:paraId="56DF5E11" w14:textId="77777777" w:rsidTr="00D0223E">
        <w:trPr>
          <w:trHeight w:val="250"/>
        </w:trPr>
        <w:tc>
          <w:tcPr>
            <w:tcW w:w="3896" w:type="dxa"/>
          </w:tcPr>
          <w:p w14:paraId="10A581A0" w14:textId="77777777" w:rsidR="00D0223E" w:rsidRPr="003451FF" w:rsidRDefault="00D0223E">
            <w:pPr>
              <w:pStyle w:val="P68B1DB1-a029"/>
              <w:rPr>
                <w:rFonts w:ascii="Arial" w:hAnsi="Arial" w:cs="Arial" w:hint="default"/>
                <w:lang w:val="it-IT"/>
              </w:rPr>
            </w:pPr>
          </w:p>
          <w:p w14:paraId="7581B182" w14:textId="2F0291F0" w:rsidR="005A0FD5" w:rsidRPr="003451FF" w:rsidRDefault="00D0223E">
            <w:pPr>
              <w:pStyle w:val="P68B1DB1-a029"/>
              <w:rPr>
                <w:rFonts w:ascii="Arial" w:hAnsi="Arial" w:cs="Arial" w:hint="default"/>
                <w:lang w:val="it-IT"/>
              </w:rPr>
            </w:pPr>
            <w:r w:rsidRPr="003451FF">
              <w:rPr>
                <w:rFonts w:ascii="Arial" w:hAnsi="Arial" w:cs="Arial" w:hint="default"/>
                <w:lang w:val="it-IT"/>
              </w:rPr>
              <w:t>Vista dall'interno</w:t>
            </w:r>
          </w:p>
          <w:p w14:paraId="7A53D5E4" w14:textId="77777777" w:rsidR="005A0FD5" w:rsidRPr="003451FF" w:rsidRDefault="005A0FD5" w:rsidP="00B81B43">
            <w:pPr>
              <w:pStyle w:val="a1"/>
              <w:rPr>
                <w:rFonts w:eastAsia="Microsoft YaHei"/>
              </w:rPr>
            </w:pPr>
          </w:p>
        </w:tc>
        <w:tc>
          <w:tcPr>
            <w:tcW w:w="4884" w:type="dxa"/>
          </w:tcPr>
          <w:p w14:paraId="7D418D87" w14:textId="681E1C25" w:rsidR="005A0FD5" w:rsidRPr="003451FF" w:rsidRDefault="00B81B43" w:rsidP="00B81B43">
            <w:pPr>
              <w:pStyle w:val="a1"/>
              <w:rPr>
                <w:rFonts w:eastAsia="Microsoft YaHei"/>
              </w:rPr>
            </w:pPr>
            <w:r w:rsidRPr="003451FF">
              <w:rPr>
                <w:noProof/>
                <w:lang w:val="ru-RU"/>
              </w:rPr>
              <w:drawing>
                <wp:inline distT="0" distB="0" distL="0" distR="0" wp14:anchorId="662AA330" wp14:editId="05E76582">
                  <wp:extent cx="2480400" cy="2242800"/>
                  <wp:effectExtent l="0" t="0" r="0" b="5715"/>
                  <wp:docPr id="11166983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698389" name=""/>
                          <pic:cNvPicPr/>
                        </pic:nvPicPr>
                        <pic:blipFill>
                          <a:blip r:embed="rId17"/>
                          <a:stretch>
                            <a:fillRect/>
                          </a:stretch>
                        </pic:blipFill>
                        <pic:spPr>
                          <a:xfrm>
                            <a:off x="0" y="0"/>
                            <a:ext cx="2480400" cy="2242800"/>
                          </a:xfrm>
                          <a:prstGeom prst="rect">
                            <a:avLst/>
                          </a:prstGeom>
                        </pic:spPr>
                      </pic:pic>
                    </a:graphicData>
                  </a:graphic>
                </wp:inline>
              </w:drawing>
            </w:r>
          </w:p>
        </w:tc>
      </w:tr>
    </w:tbl>
    <w:p w14:paraId="4323086D" w14:textId="77777777" w:rsidR="005A0FD5" w:rsidRPr="003451FF" w:rsidRDefault="005A0FD5" w:rsidP="00B81B43">
      <w:pPr>
        <w:pStyle w:val="a1"/>
        <w:rPr>
          <w:rFonts w:eastAsia="Microsoft YaHei"/>
        </w:rPr>
      </w:pPr>
    </w:p>
    <w:p w14:paraId="58F0ABF4" w14:textId="3CFAF16A" w:rsidR="005A0FD5" w:rsidRPr="003451FF" w:rsidRDefault="00B81B43">
      <w:pPr>
        <w:pStyle w:val="P68B1DB1-a028"/>
        <w:spacing w:after="240" w:line="276" w:lineRule="auto"/>
        <w:jc w:val="center"/>
        <w:rPr>
          <w:rFonts w:ascii="Arial" w:eastAsia="Times New Roman" w:hAnsi="Arial" w:cs="Arial"/>
          <w:lang w:val="it-IT"/>
        </w:rPr>
      </w:pPr>
      <w:r w:rsidRPr="003451FF">
        <w:rPr>
          <w:rFonts w:ascii="Arial" w:eastAsia="Times New Roman" w:hAnsi="Arial" w:cs="Arial"/>
          <w:lang w:val="it-IT"/>
        </w:rPr>
        <w:fldChar w:fldCharType="begin"/>
      </w:r>
      <w:r w:rsidRPr="003451FF">
        <w:rPr>
          <w:rFonts w:ascii="Arial" w:eastAsia="Times New Roman" w:hAnsi="Arial" w:cs="Arial"/>
          <w:lang w:val="it-IT"/>
        </w:rPr>
        <w:instrText xml:space="preserve"> = 1 \* GB3 </w:instrText>
      </w:r>
      <w:r w:rsidRPr="003451FF">
        <w:rPr>
          <w:rFonts w:ascii="Arial" w:eastAsia="Times New Roman" w:hAnsi="Arial" w:cs="Arial"/>
          <w:lang w:val="it-IT"/>
        </w:rPr>
        <w:fldChar w:fldCharType="separate"/>
      </w:r>
      <w:r w:rsidRPr="003451FF">
        <w:rPr>
          <w:rFonts w:ascii="Cambria Math" w:eastAsia="Times New Roman" w:hAnsi="Cambria Math" w:cs="Cambria Math"/>
          <w:lang w:val="it-IT"/>
        </w:rPr>
        <w:t>①</w:t>
      </w:r>
      <w:r w:rsidRPr="003451FF">
        <w:rPr>
          <w:rFonts w:ascii="Arial" w:eastAsia="Times New Roman" w:hAnsi="Arial" w:cs="Arial"/>
          <w:lang w:val="it-IT"/>
        </w:rPr>
        <w:fldChar w:fldCharType="end"/>
      </w:r>
      <w:r w:rsidRPr="003451FF">
        <w:rPr>
          <w:rFonts w:ascii="Arial" w:eastAsia="Times New Roman" w:hAnsi="Arial" w:cs="Arial"/>
          <w:lang w:val="it-IT"/>
        </w:rPr>
        <w:t xml:space="preserve"> Piatto contenitore del caffè in grani, </w:t>
      </w:r>
      <w:r w:rsidRPr="003451FF">
        <w:rPr>
          <w:rFonts w:ascii="Cambria Math" w:eastAsia="Times New Roman" w:hAnsi="Cambria Math" w:cs="Cambria Math"/>
          <w:lang w:val="it-IT"/>
        </w:rPr>
        <w:t>②</w:t>
      </w:r>
      <w:r w:rsidRPr="003451FF">
        <w:rPr>
          <w:rFonts w:ascii="Arial" w:eastAsia="Times New Roman" w:hAnsi="Arial" w:cs="Arial"/>
          <w:lang w:val="it-IT"/>
        </w:rPr>
        <w:t xml:space="preserve"> </w:t>
      </w:r>
      <w:r w:rsidR="00D0223E" w:rsidRPr="003451FF">
        <w:rPr>
          <w:rFonts w:ascii="Arial" w:eastAsia="Times New Roman" w:hAnsi="Arial" w:cs="Arial"/>
          <w:lang w:val="it-IT"/>
        </w:rPr>
        <w:t xml:space="preserve">Macchina da caffè </w:t>
      </w:r>
      <w:r w:rsidRPr="003451FF">
        <w:rPr>
          <w:rFonts w:ascii="Arial" w:eastAsia="Times New Roman" w:hAnsi="Arial" w:cs="Arial"/>
          <w:lang w:val="it-IT"/>
        </w:rPr>
        <w:t xml:space="preserve">, </w:t>
      </w:r>
      <w:r w:rsidRPr="003451FF">
        <w:rPr>
          <w:rFonts w:ascii="Cambria Math" w:eastAsia="Times New Roman" w:hAnsi="Cambria Math" w:cs="Cambria Math"/>
          <w:lang w:val="it-IT"/>
        </w:rPr>
        <w:t>③</w:t>
      </w:r>
      <w:r w:rsidRPr="003451FF">
        <w:rPr>
          <w:rFonts w:ascii="Arial" w:eastAsia="Times New Roman" w:hAnsi="Arial" w:cs="Arial"/>
          <w:lang w:val="it-IT"/>
        </w:rPr>
        <w:t xml:space="preserve"> Unità di ebollizione, </w:t>
      </w:r>
      <w:r w:rsidRPr="003451FF">
        <w:rPr>
          <w:rFonts w:ascii="Cambria Math" w:eastAsia="Times New Roman" w:hAnsi="Cambria Math" w:cs="Cambria Math"/>
          <w:lang w:val="it-IT"/>
        </w:rPr>
        <w:t>④</w:t>
      </w:r>
      <w:r w:rsidRPr="003451FF">
        <w:rPr>
          <w:rFonts w:ascii="Arial" w:eastAsia="Times New Roman" w:hAnsi="Arial" w:cs="Arial"/>
          <w:lang w:val="it-IT"/>
        </w:rPr>
        <w:t xml:space="preserve"> Contenitore dei fondi di caffè, </w:t>
      </w:r>
      <w:r w:rsidRPr="003451FF">
        <w:rPr>
          <w:rFonts w:ascii="Cambria Math" w:eastAsia="Times New Roman" w:hAnsi="Cambria Math" w:cs="Cambria Math"/>
          <w:lang w:val="it-IT"/>
        </w:rPr>
        <w:t>⑤</w:t>
      </w:r>
      <w:r w:rsidRPr="003451FF">
        <w:rPr>
          <w:rFonts w:ascii="Arial" w:eastAsia="Times New Roman" w:hAnsi="Arial" w:cs="Arial"/>
          <w:lang w:val="it-IT"/>
        </w:rPr>
        <w:t xml:space="preserve"> Uscita del contenitore, </w:t>
      </w:r>
      <w:r w:rsidRPr="003451FF">
        <w:rPr>
          <w:rFonts w:ascii="Cambria Math" w:eastAsia="Times New Roman" w:hAnsi="Cambria Math" w:cs="Cambria Math"/>
          <w:lang w:val="it-IT"/>
        </w:rPr>
        <w:t>⑥</w:t>
      </w:r>
      <w:r w:rsidRPr="003451FF">
        <w:rPr>
          <w:rFonts w:ascii="Arial" w:eastAsia="Times New Roman" w:hAnsi="Arial" w:cs="Arial"/>
          <w:lang w:val="it-IT"/>
        </w:rPr>
        <w:t xml:space="preserve"> Miscelatore, </w:t>
      </w:r>
      <w:r w:rsidRPr="003451FF">
        <w:rPr>
          <w:rFonts w:ascii="Cambria Math" w:eastAsia="Times New Roman" w:hAnsi="Cambria Math" w:cs="Cambria Math"/>
          <w:lang w:val="it-IT"/>
        </w:rPr>
        <w:t>⑦</w:t>
      </w:r>
      <w:r w:rsidRPr="003451FF">
        <w:rPr>
          <w:rFonts w:ascii="Arial" w:eastAsia="Times New Roman" w:hAnsi="Arial" w:cs="Arial"/>
          <w:lang w:val="it-IT"/>
        </w:rPr>
        <w:t xml:space="preserve"> Uscita delle bevande, </w:t>
      </w:r>
      <w:r w:rsidRPr="003451FF">
        <w:rPr>
          <w:rFonts w:ascii="Cambria Math" w:eastAsia="Times New Roman" w:hAnsi="Cambria Math" w:cs="Cambria Math"/>
          <w:lang w:val="it-IT"/>
        </w:rPr>
        <w:t>⑧</w:t>
      </w:r>
      <w:r w:rsidRPr="003451FF">
        <w:rPr>
          <w:rFonts w:ascii="Arial" w:eastAsia="Times New Roman" w:hAnsi="Arial" w:cs="Arial"/>
          <w:lang w:val="it-IT"/>
        </w:rPr>
        <w:t xml:space="preserve"> Coperchio della vaschetta di raccolta</w:t>
      </w:r>
    </w:p>
    <w:p w14:paraId="554BD329" w14:textId="77777777" w:rsidR="005A0FD5" w:rsidRPr="003451FF" w:rsidRDefault="005A0FD5" w:rsidP="00B81B43">
      <w:pPr>
        <w:pStyle w:val="a1"/>
        <w:rPr>
          <w:rFonts w:eastAsia="Microsoft YaHei"/>
        </w:rPr>
      </w:pPr>
    </w:p>
    <w:p w14:paraId="6A1BFE0D" w14:textId="77777777" w:rsidR="005A0FD5" w:rsidRPr="003451FF" w:rsidRDefault="005A0FD5" w:rsidP="00B81B43">
      <w:pPr>
        <w:pStyle w:val="a1"/>
        <w:rPr>
          <w:rFonts w:eastAsia="Microsoft YaHei"/>
        </w:rPr>
      </w:pPr>
    </w:p>
    <w:p w14:paraId="5861D38C" w14:textId="77777777" w:rsidR="005A0FD5" w:rsidRPr="003451FF" w:rsidRDefault="00B81B43" w:rsidP="00B81B43">
      <w:pPr>
        <w:pStyle w:val="P68B1DB1-a130"/>
      </w:pPr>
      <w:r w:rsidRPr="003451FF">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5A0FD5" w:rsidRPr="003451FF" w14:paraId="0AF97638" w14:textId="77777777" w:rsidTr="00D0223E">
        <w:tc>
          <w:tcPr>
            <w:tcW w:w="5228" w:type="dxa"/>
          </w:tcPr>
          <w:p w14:paraId="6D3C861F" w14:textId="77777777" w:rsidR="00D0223E" w:rsidRPr="003451FF" w:rsidRDefault="00D0223E">
            <w:pPr>
              <w:pStyle w:val="P68B1DB1-a031"/>
              <w:jc w:val="center"/>
              <w:rPr>
                <w:rFonts w:ascii="Arial" w:hAnsi="Arial" w:cs="Arial"/>
                <w:lang w:val="it-IT"/>
              </w:rPr>
            </w:pPr>
          </w:p>
          <w:p w14:paraId="77AD651F" w14:textId="77777777" w:rsidR="00D0223E" w:rsidRPr="003451FF" w:rsidRDefault="00D0223E">
            <w:pPr>
              <w:pStyle w:val="P68B1DB1-a031"/>
              <w:jc w:val="center"/>
              <w:rPr>
                <w:rFonts w:ascii="Arial" w:hAnsi="Arial" w:cs="Arial"/>
                <w:lang w:val="it-IT"/>
              </w:rPr>
            </w:pPr>
          </w:p>
          <w:p w14:paraId="08AA72CA" w14:textId="45F23378" w:rsidR="005A0FD5" w:rsidRPr="003451FF" w:rsidRDefault="00B81B43">
            <w:pPr>
              <w:pStyle w:val="P68B1DB1-a031"/>
              <w:jc w:val="center"/>
              <w:rPr>
                <w:rFonts w:ascii="Arial" w:hAnsi="Arial" w:cs="Arial"/>
                <w:lang w:val="it-IT"/>
              </w:rPr>
            </w:pPr>
            <w:r w:rsidRPr="003451FF">
              <w:rPr>
                <w:rFonts w:ascii="Arial" w:hAnsi="Arial" w:cs="Arial"/>
                <w:lang w:val="it-IT"/>
              </w:rPr>
              <w:t>Vista posteriore</w:t>
            </w:r>
          </w:p>
        </w:tc>
        <w:tc>
          <w:tcPr>
            <w:tcW w:w="5228" w:type="dxa"/>
          </w:tcPr>
          <w:p w14:paraId="0E025812" w14:textId="6882602D" w:rsidR="005A0FD5" w:rsidRPr="003451FF" w:rsidRDefault="00B81B43" w:rsidP="00B81B43">
            <w:pPr>
              <w:pStyle w:val="a1"/>
            </w:pPr>
            <w:r w:rsidRPr="003451FF">
              <w:rPr>
                <w:noProof/>
                <w:lang w:val="ru-RU"/>
              </w:rPr>
              <w:drawing>
                <wp:inline distT="0" distB="0" distL="0" distR="0" wp14:anchorId="6CB07B7B" wp14:editId="0B216D20">
                  <wp:extent cx="2077200" cy="2433600"/>
                  <wp:effectExtent l="0" t="0" r="0" b="5080"/>
                  <wp:docPr id="10980236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023688" name=""/>
                          <pic:cNvPicPr/>
                        </pic:nvPicPr>
                        <pic:blipFill>
                          <a:blip r:embed="rId18"/>
                          <a:stretch>
                            <a:fillRect/>
                          </a:stretch>
                        </pic:blipFill>
                        <pic:spPr>
                          <a:xfrm>
                            <a:off x="0" y="0"/>
                            <a:ext cx="2077200" cy="2433600"/>
                          </a:xfrm>
                          <a:prstGeom prst="rect">
                            <a:avLst/>
                          </a:prstGeom>
                        </pic:spPr>
                      </pic:pic>
                    </a:graphicData>
                  </a:graphic>
                </wp:inline>
              </w:drawing>
            </w:r>
          </w:p>
        </w:tc>
      </w:tr>
    </w:tbl>
    <w:p w14:paraId="672E594C" w14:textId="1CBEA237" w:rsidR="005A0FD5" w:rsidRPr="003451FF" w:rsidRDefault="005A0FD5" w:rsidP="00B81B43">
      <w:pPr>
        <w:pStyle w:val="a1"/>
      </w:pPr>
    </w:p>
    <w:p w14:paraId="02901AC1" w14:textId="7B517DF4" w:rsidR="005A0FD5" w:rsidRPr="003451FF" w:rsidRDefault="00B81B43">
      <w:pPr>
        <w:pStyle w:val="P68B1DB1-a032"/>
        <w:spacing w:after="240" w:line="276" w:lineRule="auto"/>
        <w:rPr>
          <w:lang w:val="it-IT"/>
        </w:rPr>
      </w:pPr>
      <w:r w:rsidRPr="003451FF">
        <w:rPr>
          <w:lang w:val="it-IT"/>
        </w:rPr>
        <w:fldChar w:fldCharType="begin"/>
      </w:r>
      <w:r w:rsidRPr="003451FF">
        <w:rPr>
          <w:lang w:val="it-IT"/>
        </w:rPr>
        <w:instrText xml:space="preserve"> = 1 \* GB3 </w:instrText>
      </w:r>
      <w:r w:rsidRPr="003451FF">
        <w:rPr>
          <w:lang w:val="it-IT"/>
        </w:rPr>
        <w:fldChar w:fldCharType="separate"/>
      </w:r>
      <w:r w:rsidRPr="003451FF">
        <w:rPr>
          <w:rFonts w:ascii="Cambria Math" w:hAnsi="Cambria Math" w:cs="Cambria Math"/>
          <w:lang w:val="it-IT"/>
        </w:rPr>
        <w:t>①</w:t>
      </w:r>
      <w:r w:rsidRPr="003451FF">
        <w:rPr>
          <w:lang w:val="it-IT"/>
        </w:rPr>
        <w:fldChar w:fldCharType="end"/>
      </w:r>
      <w:r w:rsidRPr="003451FF">
        <w:rPr>
          <w:lang w:val="it-IT"/>
        </w:rPr>
        <w:t xml:space="preserve"> Antenna </w:t>
      </w:r>
      <w:proofErr w:type="spellStart"/>
      <w:r w:rsidRPr="003451FF">
        <w:rPr>
          <w:lang w:val="it-IT"/>
        </w:rPr>
        <w:t>4G</w:t>
      </w:r>
      <w:proofErr w:type="spellEnd"/>
      <w:r w:rsidRPr="003451FF">
        <w:rPr>
          <w:lang w:val="it-IT"/>
        </w:rPr>
        <w:t>/</w:t>
      </w:r>
      <w:proofErr w:type="spellStart"/>
      <w:r w:rsidRPr="003451FF">
        <w:rPr>
          <w:lang w:val="it-IT"/>
        </w:rPr>
        <w:t>wifi</w:t>
      </w:r>
      <w:proofErr w:type="spellEnd"/>
      <w:r w:rsidRPr="003451FF">
        <w:rPr>
          <w:lang w:val="it-IT"/>
        </w:rPr>
        <w:t xml:space="preserve">, </w:t>
      </w:r>
      <w:r w:rsidRPr="003451FF">
        <w:rPr>
          <w:lang w:val="it-IT"/>
        </w:rPr>
        <w:fldChar w:fldCharType="begin"/>
      </w:r>
      <w:r w:rsidRPr="003451FF">
        <w:rPr>
          <w:lang w:val="it-IT"/>
        </w:rPr>
        <w:instrText xml:space="preserve"> = 2 \* GB3 </w:instrText>
      </w:r>
      <w:r w:rsidRPr="003451FF">
        <w:rPr>
          <w:lang w:val="it-IT"/>
        </w:rPr>
        <w:fldChar w:fldCharType="separate"/>
      </w:r>
      <w:r w:rsidRPr="003451FF">
        <w:rPr>
          <w:rFonts w:ascii="Cambria Math" w:hAnsi="Cambria Math" w:cs="Cambria Math"/>
          <w:lang w:val="it-IT"/>
        </w:rPr>
        <w:t>②</w:t>
      </w:r>
      <w:r w:rsidRPr="003451FF">
        <w:rPr>
          <w:lang w:val="it-IT"/>
        </w:rPr>
        <w:fldChar w:fldCharType="end"/>
      </w:r>
      <w:r w:rsidRPr="003451FF">
        <w:rPr>
          <w:lang w:val="it-IT"/>
        </w:rPr>
        <w:t xml:space="preserve"> Presa della pompa dell'acqua e ingresso dell'acqua, </w:t>
      </w:r>
      <w:r w:rsidRPr="003451FF">
        <w:rPr>
          <w:lang w:val="it-IT"/>
        </w:rPr>
        <w:fldChar w:fldCharType="begin"/>
      </w:r>
      <w:r w:rsidRPr="003451FF">
        <w:rPr>
          <w:lang w:val="it-IT"/>
        </w:rPr>
        <w:instrText xml:space="preserve"> = 3 \* GB3 </w:instrText>
      </w:r>
      <w:r w:rsidRPr="003451FF">
        <w:rPr>
          <w:lang w:val="it-IT"/>
        </w:rPr>
        <w:fldChar w:fldCharType="separate"/>
      </w:r>
      <w:r w:rsidRPr="003451FF">
        <w:rPr>
          <w:rFonts w:ascii="Cambria Math" w:hAnsi="Cambria Math" w:cs="Cambria Math"/>
          <w:lang w:val="it-IT"/>
        </w:rPr>
        <w:t>③</w:t>
      </w:r>
      <w:r w:rsidRPr="003451FF">
        <w:rPr>
          <w:lang w:val="it-IT"/>
        </w:rPr>
        <w:fldChar w:fldCharType="end"/>
      </w:r>
      <w:r w:rsidRPr="003451FF">
        <w:rPr>
          <w:lang w:val="it-IT"/>
        </w:rPr>
        <w:t xml:space="preserve"> Targhetta, </w:t>
      </w:r>
      <w:r w:rsidRPr="003451FF">
        <w:rPr>
          <w:lang w:val="it-IT"/>
        </w:rPr>
        <w:fldChar w:fldCharType="begin"/>
      </w:r>
      <w:r w:rsidRPr="003451FF">
        <w:rPr>
          <w:lang w:val="it-IT"/>
        </w:rPr>
        <w:instrText xml:space="preserve"> = 4 \* GB3 </w:instrText>
      </w:r>
      <w:r w:rsidRPr="003451FF">
        <w:rPr>
          <w:lang w:val="it-IT"/>
        </w:rPr>
        <w:fldChar w:fldCharType="separate"/>
      </w:r>
      <w:r w:rsidRPr="003451FF">
        <w:rPr>
          <w:rFonts w:ascii="Cambria Math" w:hAnsi="Cambria Math" w:cs="Cambria Math"/>
          <w:lang w:val="it-IT"/>
        </w:rPr>
        <w:t>④</w:t>
      </w:r>
      <w:r w:rsidRPr="003451FF">
        <w:rPr>
          <w:lang w:val="it-IT"/>
        </w:rPr>
        <w:fldChar w:fldCharType="end"/>
      </w:r>
      <w:r w:rsidRPr="003451FF">
        <w:rPr>
          <w:lang w:val="it-IT"/>
        </w:rPr>
        <w:t xml:space="preserve"> Coperchio antipolvere e </w:t>
      </w:r>
      <w:r w:rsidR="003451FF" w:rsidRPr="003451FF">
        <w:rPr>
          <w:lang w:val="it-IT"/>
        </w:rPr>
        <w:t>anti insetti</w:t>
      </w:r>
      <w:r w:rsidRPr="003451FF">
        <w:rPr>
          <w:lang w:val="it-IT"/>
        </w:rPr>
        <w:t xml:space="preserve">, </w:t>
      </w:r>
      <w:r w:rsidRPr="003451FF">
        <w:rPr>
          <w:lang w:val="it-IT"/>
        </w:rPr>
        <w:fldChar w:fldCharType="begin"/>
      </w:r>
      <w:r w:rsidRPr="003451FF">
        <w:rPr>
          <w:lang w:val="it-IT"/>
        </w:rPr>
        <w:instrText xml:space="preserve"> = 5 \* GB3 </w:instrText>
      </w:r>
      <w:r w:rsidRPr="003451FF">
        <w:rPr>
          <w:lang w:val="it-IT"/>
        </w:rPr>
        <w:fldChar w:fldCharType="separate"/>
      </w:r>
      <w:r w:rsidRPr="003451FF">
        <w:rPr>
          <w:rFonts w:ascii="Cambria Math" w:hAnsi="Cambria Math" w:cs="Cambria Math"/>
          <w:lang w:val="it-IT"/>
        </w:rPr>
        <w:t>⑤</w:t>
      </w:r>
      <w:r w:rsidRPr="003451FF">
        <w:rPr>
          <w:lang w:val="it-IT"/>
        </w:rPr>
        <w:fldChar w:fldCharType="end"/>
      </w:r>
      <w:r w:rsidRPr="003451FF">
        <w:rPr>
          <w:lang w:val="it-IT"/>
        </w:rPr>
        <w:t xml:space="preserve"> Interruttore di alimentazione, </w:t>
      </w:r>
      <w:r w:rsidRPr="003451FF">
        <w:rPr>
          <w:lang w:val="it-IT"/>
        </w:rPr>
        <w:fldChar w:fldCharType="begin"/>
      </w:r>
      <w:r w:rsidRPr="003451FF">
        <w:rPr>
          <w:lang w:val="it-IT"/>
        </w:rPr>
        <w:instrText xml:space="preserve"> = 6 \* GB3 </w:instrText>
      </w:r>
      <w:r w:rsidRPr="003451FF">
        <w:rPr>
          <w:lang w:val="it-IT"/>
        </w:rPr>
        <w:fldChar w:fldCharType="separate"/>
      </w:r>
      <w:r w:rsidRPr="003451FF">
        <w:rPr>
          <w:rFonts w:ascii="Cambria Math" w:hAnsi="Cambria Math" w:cs="Cambria Math"/>
          <w:lang w:val="it-IT"/>
        </w:rPr>
        <w:t>⑥</w:t>
      </w:r>
      <w:r w:rsidRPr="003451FF">
        <w:rPr>
          <w:lang w:val="it-IT"/>
        </w:rPr>
        <w:fldChar w:fldCharType="end"/>
      </w:r>
      <w:r w:rsidRPr="003451FF">
        <w:rPr>
          <w:lang w:val="it-IT"/>
        </w:rPr>
        <w:t xml:space="preserve"> Cavo di alimentazione</w:t>
      </w:r>
    </w:p>
    <w:p w14:paraId="7C13774E" w14:textId="77777777" w:rsidR="005A0FD5" w:rsidRPr="003451FF" w:rsidRDefault="005A0FD5" w:rsidP="00B81B43">
      <w:pPr>
        <w:pStyle w:val="a1"/>
        <w:rPr>
          <w:rFonts w:eastAsia="Microsoft YaHei"/>
        </w:rPr>
      </w:pPr>
    </w:p>
    <w:p w14:paraId="203B684B" w14:textId="1971358A" w:rsidR="005A0FD5" w:rsidRPr="003451FF" w:rsidRDefault="00D0223E">
      <w:pPr>
        <w:pStyle w:val="P68B1DB1-212"/>
        <w:keepNext w:val="0"/>
        <w:keepLines w:val="0"/>
        <w:spacing w:before="0" w:after="240" w:line="276" w:lineRule="auto"/>
        <w:rPr>
          <w:lang w:val="it-IT"/>
        </w:rPr>
      </w:pPr>
      <w:bookmarkStart w:id="12" w:name="_Toc164245392"/>
      <w:r w:rsidRPr="003451FF">
        <w:rPr>
          <w:lang w:val="it-IT"/>
        </w:rPr>
        <w:t>2.4 Schermata dei prodotti</w:t>
      </w:r>
      <w:bookmarkEnd w:id="12"/>
      <w:r w:rsidRPr="003451FF">
        <w:rPr>
          <w:lang w:val="it-IT"/>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5"/>
        <w:gridCol w:w="3485"/>
        <w:gridCol w:w="3486"/>
      </w:tblGrid>
      <w:tr w:rsidR="005A0FD5" w:rsidRPr="00994632" w14:paraId="13D7FA7C" w14:textId="77777777" w:rsidTr="00D0223E">
        <w:trPr>
          <w:trHeight w:val="4095"/>
        </w:trPr>
        <w:tc>
          <w:tcPr>
            <w:tcW w:w="3485" w:type="dxa"/>
          </w:tcPr>
          <w:p w14:paraId="1F800272" w14:textId="77777777" w:rsidR="005A0FD5" w:rsidRPr="003451FF" w:rsidRDefault="00B81B43">
            <w:pPr>
              <w:pStyle w:val="P68B1DB1-a032"/>
              <w:spacing w:after="240" w:line="276" w:lineRule="auto"/>
              <w:jc w:val="right"/>
              <w:rPr>
                <w:lang w:val="it-IT"/>
              </w:rPr>
            </w:pPr>
            <w:r w:rsidRPr="003451FF">
              <w:rPr>
                <w:lang w:val="it-IT"/>
              </w:rPr>
              <w:t>logo aziendale</w:t>
            </w:r>
          </w:p>
          <w:p w14:paraId="2EEFEAAA" w14:textId="77777777" w:rsidR="005A0FD5" w:rsidRPr="003451FF" w:rsidRDefault="005A0FD5" w:rsidP="00B81B43">
            <w:pPr>
              <w:pStyle w:val="a1"/>
              <w:rPr>
                <w:rFonts w:eastAsia="Microsoft YaHei"/>
              </w:rPr>
            </w:pPr>
          </w:p>
          <w:p w14:paraId="27A72AB5" w14:textId="77777777" w:rsidR="005A0FD5" w:rsidRPr="003451FF" w:rsidRDefault="005A0FD5">
            <w:pPr>
              <w:spacing w:after="240" w:line="276" w:lineRule="auto"/>
              <w:ind w:left="0"/>
              <w:jc w:val="right"/>
              <w:rPr>
                <w:rFonts w:ascii="Arial" w:eastAsia="Microsoft YaHei" w:hAnsi="Arial" w:cs="Arial"/>
                <w:kern w:val="0"/>
                <w:sz w:val="21"/>
                <w:lang w:val="it-IT"/>
                <w14:ligatures w14:val="none"/>
              </w:rPr>
            </w:pPr>
          </w:p>
          <w:p w14:paraId="4E64D6E0" w14:textId="77777777" w:rsidR="005A0FD5" w:rsidRPr="003451FF" w:rsidRDefault="00B81B43">
            <w:pPr>
              <w:pStyle w:val="P68B1DB1-a032"/>
              <w:spacing w:after="240" w:line="276" w:lineRule="auto"/>
              <w:jc w:val="right"/>
              <w:rPr>
                <w:lang w:val="it-IT"/>
              </w:rPr>
            </w:pPr>
            <w:r w:rsidRPr="003451FF">
              <w:rPr>
                <w:lang w:val="it-IT"/>
              </w:rPr>
              <w:t>nome del prodotto</w:t>
            </w:r>
          </w:p>
          <w:p w14:paraId="39831D90" w14:textId="77777777" w:rsidR="005A0FD5" w:rsidRPr="003451FF" w:rsidRDefault="005A0FD5">
            <w:pPr>
              <w:spacing w:after="240" w:line="276" w:lineRule="auto"/>
              <w:ind w:left="0"/>
              <w:jc w:val="right"/>
              <w:rPr>
                <w:rFonts w:ascii="Arial" w:eastAsia="Microsoft YaHei" w:hAnsi="Arial" w:cs="Arial"/>
                <w:kern w:val="0"/>
                <w:sz w:val="21"/>
                <w:lang w:val="it-IT"/>
                <w14:ligatures w14:val="none"/>
              </w:rPr>
            </w:pPr>
          </w:p>
          <w:p w14:paraId="27820887" w14:textId="77777777" w:rsidR="005A0FD5" w:rsidRPr="003451FF" w:rsidRDefault="00B81B43">
            <w:pPr>
              <w:pStyle w:val="P68B1DB1-a032"/>
              <w:spacing w:after="240" w:line="276" w:lineRule="auto"/>
              <w:jc w:val="right"/>
              <w:rPr>
                <w:lang w:val="it-IT"/>
              </w:rPr>
            </w:pPr>
            <w:r w:rsidRPr="003451FF">
              <w:rPr>
                <w:lang w:val="it-IT"/>
              </w:rPr>
              <w:t>codice prodotto</w:t>
            </w:r>
          </w:p>
          <w:p w14:paraId="03A47581" w14:textId="77777777" w:rsidR="005A0FD5" w:rsidRPr="003451FF" w:rsidRDefault="005A0FD5">
            <w:pPr>
              <w:spacing w:after="240" w:line="276" w:lineRule="auto"/>
              <w:ind w:left="0"/>
              <w:jc w:val="right"/>
              <w:rPr>
                <w:rFonts w:ascii="Arial" w:eastAsia="Microsoft YaHei" w:hAnsi="Arial" w:cs="Arial"/>
                <w:kern w:val="0"/>
                <w:sz w:val="21"/>
                <w:lang w:val="it-IT"/>
                <w14:ligatures w14:val="none"/>
              </w:rPr>
            </w:pPr>
          </w:p>
          <w:p w14:paraId="4DFBD46E" w14:textId="15E9CFC5" w:rsidR="005A0FD5" w:rsidRPr="003451FF" w:rsidRDefault="00B81B43">
            <w:pPr>
              <w:pStyle w:val="P68B1DB1-a032"/>
              <w:spacing w:after="240" w:line="276" w:lineRule="auto"/>
              <w:jc w:val="right"/>
              <w:rPr>
                <w:sz w:val="18"/>
                <w:lang w:val="it-IT"/>
              </w:rPr>
            </w:pPr>
            <w:r w:rsidRPr="003451FF">
              <w:rPr>
                <w:lang w:val="it-IT"/>
              </w:rPr>
              <w:t xml:space="preserve">selezione della </w:t>
            </w:r>
            <w:r w:rsidR="003451FF" w:rsidRPr="003451FF">
              <w:rPr>
                <w:lang w:val="it-IT"/>
              </w:rPr>
              <w:t>lingua</w:t>
            </w:r>
          </w:p>
        </w:tc>
        <w:tc>
          <w:tcPr>
            <w:tcW w:w="3485" w:type="dxa"/>
          </w:tcPr>
          <w:p w14:paraId="51114FC2" w14:textId="00A21613" w:rsidR="005A0FD5" w:rsidRPr="003451FF" w:rsidRDefault="00B81B43" w:rsidP="00B81B43">
            <w:pPr>
              <w:pStyle w:val="a1"/>
              <w:rPr>
                <w:rFonts w:eastAsia="Microsoft YaHei"/>
              </w:rPr>
            </w:pPr>
            <w:r w:rsidRPr="003451FF">
              <w:rPr>
                <w:noProof/>
                <w:lang w:val="ru-RU"/>
              </w:rPr>
              <w:drawing>
                <wp:inline distT="0" distB="0" distL="0" distR="0" wp14:anchorId="653588BA" wp14:editId="67EBA047">
                  <wp:extent cx="2052000" cy="2538000"/>
                  <wp:effectExtent l="0" t="0" r="5715" b="0"/>
                  <wp:docPr id="12593727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372756" name=""/>
                          <pic:cNvPicPr/>
                        </pic:nvPicPr>
                        <pic:blipFill>
                          <a:blip r:embed="rId19"/>
                          <a:stretch>
                            <a:fillRect/>
                          </a:stretch>
                        </pic:blipFill>
                        <pic:spPr>
                          <a:xfrm>
                            <a:off x="0" y="0"/>
                            <a:ext cx="2052000" cy="2538000"/>
                          </a:xfrm>
                          <a:prstGeom prst="rect">
                            <a:avLst/>
                          </a:prstGeom>
                        </pic:spPr>
                      </pic:pic>
                    </a:graphicData>
                  </a:graphic>
                </wp:inline>
              </w:drawing>
            </w:r>
          </w:p>
        </w:tc>
        <w:tc>
          <w:tcPr>
            <w:tcW w:w="3486" w:type="dxa"/>
          </w:tcPr>
          <w:p w14:paraId="605778CC" w14:textId="77777777" w:rsidR="005A0FD5" w:rsidRPr="003451FF" w:rsidRDefault="00B81B43">
            <w:pPr>
              <w:pStyle w:val="P68B1DB1-a032"/>
              <w:spacing w:after="240" w:line="276" w:lineRule="auto"/>
              <w:ind w:left="7"/>
              <w:rPr>
                <w:lang w:val="it-IT"/>
              </w:rPr>
            </w:pPr>
            <w:r w:rsidRPr="003451FF">
              <w:rPr>
                <w:lang w:val="it-IT"/>
              </w:rPr>
              <w:t>ora/data</w:t>
            </w:r>
          </w:p>
          <w:p w14:paraId="5E5F1545" w14:textId="77777777" w:rsidR="005A0FD5" w:rsidRPr="003451FF" w:rsidRDefault="005A0FD5" w:rsidP="00B81B43">
            <w:pPr>
              <w:pStyle w:val="a1"/>
              <w:rPr>
                <w:rFonts w:eastAsia="Microsoft YaHei"/>
              </w:rPr>
            </w:pPr>
          </w:p>
          <w:p w14:paraId="5ADE97B3" w14:textId="77777777" w:rsidR="005A0FD5" w:rsidRPr="003451FF" w:rsidRDefault="005A0FD5" w:rsidP="00B81B43">
            <w:pPr>
              <w:pStyle w:val="a1"/>
              <w:rPr>
                <w:rFonts w:eastAsia="Microsoft YaHei"/>
              </w:rPr>
            </w:pPr>
          </w:p>
          <w:p w14:paraId="039DAEEC" w14:textId="77777777" w:rsidR="005A0FD5" w:rsidRPr="003451FF" w:rsidRDefault="005A0FD5" w:rsidP="00B81B43">
            <w:pPr>
              <w:pStyle w:val="a1"/>
              <w:rPr>
                <w:rFonts w:eastAsia="Microsoft YaHei"/>
              </w:rPr>
            </w:pPr>
          </w:p>
          <w:p w14:paraId="4FF14B66" w14:textId="2BF55740" w:rsidR="005A0FD5" w:rsidRPr="003451FF" w:rsidRDefault="00B81B43">
            <w:pPr>
              <w:pStyle w:val="P68B1DB1-a032"/>
              <w:spacing w:after="240" w:line="276" w:lineRule="auto"/>
              <w:ind w:left="7"/>
              <w:rPr>
                <w:lang w:val="it-IT"/>
              </w:rPr>
            </w:pPr>
            <w:r w:rsidRPr="003451FF">
              <w:rPr>
                <w:lang w:val="it-IT"/>
              </w:rPr>
              <w:t>prezzo del prodotto</w:t>
            </w:r>
          </w:p>
          <w:p w14:paraId="5FA633DC" w14:textId="7E20FBE7" w:rsidR="005A0FD5" w:rsidRPr="003451FF" w:rsidRDefault="00B81B43">
            <w:pPr>
              <w:pStyle w:val="P68B1DB1-a032"/>
              <w:spacing w:after="240" w:line="276" w:lineRule="auto"/>
              <w:ind w:left="7"/>
              <w:rPr>
                <w:lang w:val="it-IT"/>
              </w:rPr>
            </w:pPr>
            <w:r w:rsidRPr="003451FF">
              <w:rPr>
                <w:lang w:val="it-IT"/>
              </w:rPr>
              <w:t>codice pagina</w:t>
            </w:r>
          </w:p>
          <w:p w14:paraId="4D4799D3" w14:textId="77777777" w:rsidR="005A0FD5" w:rsidRPr="003451FF" w:rsidRDefault="005A0FD5">
            <w:pPr>
              <w:spacing w:after="240" w:line="276" w:lineRule="auto"/>
              <w:ind w:left="7"/>
              <w:rPr>
                <w:rFonts w:ascii="Arial" w:eastAsia="Microsoft YaHei" w:hAnsi="Arial" w:cs="Arial"/>
                <w:kern w:val="0"/>
                <w:sz w:val="21"/>
                <w:lang w:val="it-IT"/>
                <w14:ligatures w14:val="none"/>
              </w:rPr>
            </w:pPr>
          </w:p>
          <w:p w14:paraId="202DB07A" w14:textId="4B13AFAF" w:rsidR="005A0FD5" w:rsidRPr="003451FF" w:rsidRDefault="00B81B43">
            <w:pPr>
              <w:pStyle w:val="P68B1DB1-a032"/>
              <w:spacing w:after="240" w:line="276" w:lineRule="auto"/>
              <w:ind w:left="7"/>
              <w:rPr>
                <w:lang w:val="it-IT"/>
              </w:rPr>
            </w:pPr>
            <w:r w:rsidRPr="003451FF">
              <w:rPr>
                <w:lang w:val="it-IT"/>
              </w:rPr>
              <w:t>numero di telefono della linea telefonica di assistenza e numero di apparecchio</w:t>
            </w:r>
          </w:p>
        </w:tc>
      </w:tr>
    </w:tbl>
    <w:p w14:paraId="2FFB2347" w14:textId="77777777" w:rsidR="005A0FD5" w:rsidRPr="003451FF" w:rsidRDefault="005A0FD5" w:rsidP="00B81B43">
      <w:pPr>
        <w:pStyle w:val="a1"/>
        <w:rPr>
          <w:rFonts w:eastAsia="Microsoft YaHei"/>
        </w:rPr>
      </w:pPr>
    </w:p>
    <w:p w14:paraId="45D2FA78" w14:textId="49DFA99B" w:rsidR="005A0FD5" w:rsidRPr="003451FF" w:rsidRDefault="00B81B43">
      <w:pPr>
        <w:pStyle w:val="P68B1DB1-a033"/>
        <w:spacing w:after="160" w:line="259" w:lineRule="auto"/>
        <w:ind w:left="0"/>
        <w:rPr>
          <w:rFonts w:ascii="Arial" w:hAnsi="Arial" w:cs="Arial"/>
          <w:color w:val="000000"/>
          <w:kern w:val="0"/>
          <w:sz w:val="24"/>
          <w:lang w:val="it-IT"/>
          <w14:ligatures w14:val="none"/>
        </w:rPr>
      </w:pPr>
      <w:r w:rsidRPr="003451FF">
        <w:rPr>
          <w:rFonts w:ascii="Arial" w:hAnsi="Arial" w:cs="Arial"/>
          <w:lang w:val="it-IT"/>
        </w:rPr>
        <w:br w:type="page"/>
      </w:r>
    </w:p>
    <w:p w14:paraId="30670F0E" w14:textId="0331DF9D" w:rsidR="005A0FD5" w:rsidRPr="003451FF" w:rsidRDefault="00D0223E">
      <w:pPr>
        <w:pStyle w:val="P68B1DB1-134"/>
        <w:keepNext w:val="0"/>
        <w:keepLines w:val="0"/>
        <w:spacing w:before="0" w:after="0" w:line="276" w:lineRule="auto"/>
        <w:jc w:val="left"/>
        <w:rPr>
          <w:lang w:val="it-IT"/>
        </w:rPr>
      </w:pPr>
      <w:bookmarkStart w:id="13" w:name="_Toc164245393"/>
      <w:r w:rsidRPr="003451FF">
        <w:rPr>
          <w:lang w:val="it-IT"/>
        </w:rPr>
        <w:lastRenderedPageBreak/>
        <w:t>3 Trasporto e stoccaggio</w:t>
      </w:r>
      <w:bookmarkEnd w:id="13"/>
      <w:r w:rsidRPr="003451FF">
        <w:rPr>
          <w:lang w:val="it-IT"/>
        </w:rPr>
        <w:t xml:space="preserve"> </w:t>
      </w:r>
    </w:p>
    <w:p w14:paraId="7CB95690" w14:textId="7C3A6CDF" w:rsidR="005A0FD5" w:rsidRPr="003451FF" w:rsidRDefault="00D0223E">
      <w:pPr>
        <w:pStyle w:val="P68B1DB1-212"/>
        <w:keepNext w:val="0"/>
        <w:keepLines w:val="0"/>
        <w:spacing w:before="120" w:after="0" w:line="276" w:lineRule="auto"/>
        <w:rPr>
          <w:lang w:val="it-IT"/>
        </w:rPr>
      </w:pPr>
      <w:bookmarkStart w:id="14" w:name="_Toc164245394"/>
      <w:r w:rsidRPr="003451FF">
        <w:rPr>
          <w:lang w:val="it-IT"/>
        </w:rPr>
        <w:t>3.1 Trasporto</w:t>
      </w:r>
      <w:bookmarkEnd w:id="14"/>
    </w:p>
    <w:p w14:paraId="6D3AC147" w14:textId="77777777" w:rsidR="005A0FD5" w:rsidRPr="003451FF" w:rsidRDefault="00B81B43">
      <w:pPr>
        <w:pStyle w:val="P68B1DB1-ac18"/>
        <w:spacing w:before="1" w:line="276" w:lineRule="auto"/>
        <w:ind w:left="0"/>
        <w:rPr>
          <w:lang w:val="it-IT"/>
        </w:rPr>
      </w:pPr>
      <w:r w:rsidRPr="003451FF">
        <w:rPr>
          <w:lang w:val="it-IT"/>
        </w:rPr>
        <w:t>La macchina è avvolta in sacchetti di plastica e cartone per evitare danni, umidità e polvere.</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A0FD5" w:rsidRPr="003451FF" w14:paraId="5C72194A" w14:textId="77777777">
        <w:trPr>
          <w:trHeight w:hRule="exact" w:val="287"/>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1B8F1DAC" w14:textId="77777777" w:rsidR="005A0FD5" w:rsidRPr="003451FF" w:rsidRDefault="00B81B43">
            <w:pPr>
              <w:pStyle w:val="P68B1DB1-TableParagraph11"/>
              <w:spacing w:line="276" w:lineRule="auto"/>
              <w:ind w:left="102"/>
              <w:rPr>
                <w:rFonts w:eastAsia="Arial"/>
                <w:lang w:val="it-IT"/>
              </w:rPr>
            </w:pPr>
            <w:r w:rsidRPr="003451FF">
              <w:rPr>
                <w:lang w:val="it-IT"/>
              </w:rPr>
              <w:t>Attenzione:</w:t>
            </w:r>
          </w:p>
        </w:tc>
      </w:tr>
      <w:tr w:rsidR="005A0FD5" w:rsidRPr="00994632" w14:paraId="6D58FC9B"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14:paraId="20410281" w14:textId="77777777" w:rsidR="005A0FD5" w:rsidRPr="003451FF" w:rsidRDefault="00B81B43">
            <w:pPr>
              <w:pStyle w:val="P68B1DB1-TableParagraph11"/>
              <w:spacing w:line="276" w:lineRule="auto"/>
              <w:ind w:left="102"/>
              <w:rPr>
                <w:rFonts w:eastAsia="Arial"/>
                <w:lang w:val="it-IT"/>
              </w:rPr>
            </w:pPr>
            <w:r w:rsidRPr="003451FF">
              <w:rPr>
                <w:lang w:val="it-IT"/>
              </w:rPr>
              <w:t>Per evitare danni:</w:t>
            </w:r>
          </w:p>
          <w:p w14:paraId="7909C170" w14:textId="77777777" w:rsidR="005A0FD5" w:rsidRPr="003451FF" w:rsidRDefault="00B81B43">
            <w:pPr>
              <w:pStyle w:val="P68B1DB1-TableParagraph11"/>
              <w:numPr>
                <w:ilvl w:val="0"/>
                <w:numId w:val="8"/>
              </w:numPr>
              <w:tabs>
                <w:tab w:val="left" w:pos="734"/>
              </w:tabs>
              <w:spacing w:before="34" w:line="276" w:lineRule="auto"/>
              <w:rPr>
                <w:rFonts w:eastAsia="Arial"/>
                <w:lang w:val="it-IT"/>
              </w:rPr>
            </w:pPr>
            <w:r w:rsidRPr="003451FF">
              <w:rPr>
                <w:lang w:val="it-IT"/>
              </w:rPr>
              <w:t>Trasportare la macchina in posizione verticale;</w:t>
            </w:r>
          </w:p>
          <w:p w14:paraId="064ED6D5" w14:textId="77777777" w:rsidR="005A0FD5" w:rsidRPr="003451FF" w:rsidRDefault="00B81B43">
            <w:pPr>
              <w:pStyle w:val="P68B1DB1-TableParagraph11"/>
              <w:numPr>
                <w:ilvl w:val="0"/>
                <w:numId w:val="8"/>
              </w:numPr>
              <w:tabs>
                <w:tab w:val="left" w:pos="734"/>
              </w:tabs>
              <w:spacing w:line="276" w:lineRule="auto"/>
              <w:rPr>
                <w:rFonts w:eastAsia="Microsoft YaHei"/>
                <w:lang w:val="it-IT"/>
              </w:rPr>
            </w:pPr>
            <w:r w:rsidRPr="003451FF">
              <w:rPr>
                <w:lang w:val="it-IT"/>
              </w:rPr>
              <w:t>Due macchine possono essere impilate in un imballaggio esterno per il trasporto;</w:t>
            </w:r>
          </w:p>
          <w:p w14:paraId="199467A6" w14:textId="77777777" w:rsidR="005A0FD5" w:rsidRPr="003451FF" w:rsidRDefault="00B81B43">
            <w:pPr>
              <w:pStyle w:val="P68B1DB1-TableParagraph11"/>
              <w:numPr>
                <w:ilvl w:val="0"/>
                <w:numId w:val="8"/>
              </w:numPr>
              <w:tabs>
                <w:tab w:val="left" w:pos="734"/>
              </w:tabs>
              <w:spacing w:after="60" w:line="276" w:lineRule="auto"/>
              <w:rPr>
                <w:rFonts w:eastAsia="Microsoft YaHei"/>
                <w:lang w:val="it-IT"/>
              </w:rPr>
            </w:pPr>
            <w:r w:rsidRPr="003451FF">
              <w:rPr>
                <w:lang w:val="it-IT"/>
              </w:rPr>
              <w:t>Evitare il ribaltamento e la caduta della macchina durante il trasporto.</w:t>
            </w:r>
          </w:p>
        </w:tc>
      </w:tr>
    </w:tbl>
    <w:p w14:paraId="7A4BDCB9" w14:textId="0DE8EB4D" w:rsidR="005A0FD5" w:rsidRPr="003451FF" w:rsidRDefault="00D0223E">
      <w:pPr>
        <w:pStyle w:val="P68B1DB1-212"/>
        <w:keepNext w:val="0"/>
        <w:keepLines w:val="0"/>
        <w:spacing w:before="120" w:after="0" w:line="276" w:lineRule="auto"/>
        <w:rPr>
          <w:lang w:val="it-IT"/>
        </w:rPr>
      </w:pPr>
      <w:bookmarkStart w:id="15" w:name="_Toc164245395"/>
      <w:r w:rsidRPr="003451FF">
        <w:rPr>
          <w:lang w:val="it-IT"/>
        </w:rPr>
        <w:t>3.2 Ambiente di stoccaggio e trasporto</w:t>
      </w:r>
      <w:bookmarkEnd w:id="15"/>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A0FD5" w:rsidRPr="003451FF" w14:paraId="501FDB67" w14:textId="77777777">
        <w:trPr>
          <w:trHeight w:hRule="exact" w:val="289"/>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3A5453CE" w14:textId="77777777" w:rsidR="005A0FD5" w:rsidRPr="003451FF" w:rsidRDefault="00B81B43">
            <w:pPr>
              <w:pStyle w:val="P68B1DB1-TableParagraph11"/>
              <w:spacing w:line="276" w:lineRule="auto"/>
              <w:ind w:left="102"/>
              <w:rPr>
                <w:rFonts w:eastAsia="Arial"/>
                <w:lang w:val="it-IT"/>
              </w:rPr>
            </w:pPr>
            <w:r w:rsidRPr="003451FF">
              <w:rPr>
                <w:lang w:val="it-IT"/>
              </w:rPr>
              <w:t>Attenzione:</w:t>
            </w:r>
          </w:p>
        </w:tc>
      </w:tr>
      <w:tr w:rsidR="005A0FD5" w:rsidRPr="00994632" w14:paraId="48F50E5E"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14:paraId="7130E8E3" w14:textId="77777777" w:rsidR="005A0FD5" w:rsidRPr="003451FF" w:rsidRDefault="00B81B43">
            <w:pPr>
              <w:pStyle w:val="P68B1DB1-TableParagraph11"/>
              <w:spacing w:before="3" w:line="276" w:lineRule="auto"/>
              <w:ind w:left="102"/>
              <w:rPr>
                <w:rFonts w:eastAsia="Microsoft YaHei"/>
                <w:lang w:val="it-IT"/>
              </w:rPr>
            </w:pPr>
            <w:r w:rsidRPr="003451FF">
              <w:rPr>
                <w:lang w:val="it-IT"/>
              </w:rPr>
              <w:t>Pericolo di danni dovuti alle alte temperature! Stia attento:</w:t>
            </w:r>
          </w:p>
          <w:p w14:paraId="7C6350EF" w14:textId="77777777" w:rsidR="005A0FD5" w:rsidRPr="003451FF" w:rsidRDefault="00B81B43">
            <w:pPr>
              <w:pStyle w:val="P68B1DB1-TableParagraph22"/>
              <w:numPr>
                <w:ilvl w:val="0"/>
                <w:numId w:val="9"/>
              </w:numPr>
              <w:tabs>
                <w:tab w:val="left" w:pos="734"/>
              </w:tabs>
              <w:spacing w:before="37" w:line="276" w:lineRule="auto"/>
              <w:rPr>
                <w:lang w:val="it-IT"/>
              </w:rPr>
            </w:pPr>
            <w:r w:rsidRPr="003451FF">
              <w:rPr>
                <w:lang w:val="it-IT"/>
              </w:rPr>
              <w:t>Utilizzare la macchina a una temperatura compresa tra +</w:t>
            </w:r>
            <w:proofErr w:type="spellStart"/>
            <w:r w:rsidRPr="003451FF">
              <w:rPr>
                <w:lang w:val="it-IT"/>
              </w:rPr>
              <w:t>5°C</w:t>
            </w:r>
            <w:proofErr w:type="spellEnd"/>
            <w:r w:rsidRPr="003451FF">
              <w:rPr>
                <w:lang w:val="it-IT"/>
              </w:rPr>
              <w:t xml:space="preserve"> e +</w:t>
            </w:r>
            <w:proofErr w:type="spellStart"/>
            <w:r w:rsidRPr="003451FF">
              <w:rPr>
                <w:lang w:val="it-IT"/>
              </w:rPr>
              <w:t>35°C</w:t>
            </w:r>
            <w:proofErr w:type="spellEnd"/>
            <w:r w:rsidRPr="003451FF">
              <w:rPr>
                <w:lang w:val="it-IT"/>
              </w:rPr>
              <w:t>; il congelamento a basse temperature può causare gravi danni alla macchina.</w:t>
            </w:r>
          </w:p>
          <w:p w14:paraId="0924E66D" w14:textId="77777777" w:rsidR="005A0FD5" w:rsidRPr="003451FF" w:rsidRDefault="00B81B43">
            <w:pPr>
              <w:pStyle w:val="P68B1DB1-TableParagraph11"/>
              <w:numPr>
                <w:ilvl w:val="0"/>
                <w:numId w:val="9"/>
              </w:numPr>
              <w:tabs>
                <w:tab w:val="left" w:pos="734"/>
              </w:tabs>
              <w:spacing w:before="4" w:line="276" w:lineRule="auto"/>
              <w:rPr>
                <w:rFonts w:eastAsia="Arial"/>
                <w:lang w:val="it-IT"/>
              </w:rPr>
            </w:pPr>
            <w:r w:rsidRPr="003451FF">
              <w:rPr>
                <w:lang w:val="it-IT"/>
              </w:rPr>
              <w:t>Intervallo di umidità relativa dell'aria ambiente: 10% - 90%.</w:t>
            </w:r>
          </w:p>
          <w:p w14:paraId="67A891FA" w14:textId="77777777" w:rsidR="005A0FD5" w:rsidRPr="003451FF" w:rsidRDefault="00B81B43">
            <w:pPr>
              <w:pStyle w:val="P68B1DB1-TableParagraph22"/>
              <w:numPr>
                <w:ilvl w:val="0"/>
                <w:numId w:val="9"/>
              </w:numPr>
              <w:tabs>
                <w:tab w:val="left" w:pos="734"/>
              </w:tabs>
              <w:spacing w:before="4" w:after="120" w:line="276" w:lineRule="auto"/>
              <w:rPr>
                <w:lang w:val="it-IT"/>
              </w:rPr>
            </w:pPr>
            <w:r w:rsidRPr="003451FF">
              <w:rPr>
                <w:lang w:val="it-IT"/>
              </w:rPr>
              <w:t>Conservare la macchina in un luogo asciutto e privo di polvere, tra -10 °C e 50 °C.</w:t>
            </w:r>
          </w:p>
        </w:tc>
      </w:tr>
    </w:tbl>
    <w:p w14:paraId="60994218" w14:textId="43B589CD" w:rsidR="005A0FD5" w:rsidRPr="003451FF" w:rsidRDefault="00D0223E">
      <w:pPr>
        <w:pStyle w:val="P68B1DB1-134"/>
        <w:keepNext w:val="0"/>
        <w:keepLines w:val="0"/>
        <w:spacing w:before="120" w:after="0" w:line="276" w:lineRule="auto"/>
        <w:ind w:hanging="284"/>
        <w:jc w:val="left"/>
        <w:rPr>
          <w:lang w:val="it-IT"/>
        </w:rPr>
      </w:pPr>
      <w:bookmarkStart w:id="16" w:name="_Toc164245396"/>
      <w:r w:rsidRPr="003451FF">
        <w:rPr>
          <w:lang w:val="it-IT"/>
        </w:rPr>
        <w:t>4 Installazione e messa in servizio</w:t>
      </w:r>
      <w:bookmarkEnd w:id="16"/>
      <w:r w:rsidRPr="003451FF">
        <w:rPr>
          <w:lang w:val="it-IT"/>
        </w:rPr>
        <w:t xml:space="preserve"> </w:t>
      </w:r>
    </w:p>
    <w:p w14:paraId="247A7B3F" w14:textId="77777777" w:rsidR="005A0FD5" w:rsidRPr="003451FF" w:rsidRDefault="005A0FD5" w:rsidP="00B81B43">
      <w:pPr>
        <w:pStyle w:val="a1"/>
        <w:rPr>
          <w:rFonts w:eastAsia="Microsoft YaHei"/>
        </w:rPr>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A0FD5" w:rsidRPr="003451FF" w14:paraId="5277A94D" w14:textId="77777777">
        <w:trPr>
          <w:trHeight w:hRule="exact" w:val="425"/>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7496A653" w14:textId="77777777" w:rsidR="005A0FD5" w:rsidRPr="003451FF" w:rsidRDefault="00B81B43">
            <w:pPr>
              <w:pStyle w:val="P68B1DB1-TableParagraph22"/>
              <w:spacing w:line="276" w:lineRule="auto"/>
              <w:ind w:left="102"/>
              <w:rPr>
                <w:lang w:val="it-IT"/>
              </w:rPr>
            </w:pPr>
            <w:r w:rsidRPr="003451FF">
              <w:rPr>
                <w:lang w:val="it-IT"/>
              </w:rPr>
              <w:t>Attenzione:</w:t>
            </w:r>
          </w:p>
        </w:tc>
      </w:tr>
      <w:tr w:rsidR="005A0FD5" w:rsidRPr="00994632" w14:paraId="37DE4148"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14:paraId="53A6BF38" w14:textId="77777777" w:rsidR="005A0FD5" w:rsidRPr="003451FF" w:rsidRDefault="00B81B43">
            <w:pPr>
              <w:pStyle w:val="P68B1DB1-TableParagraph11"/>
              <w:numPr>
                <w:ilvl w:val="0"/>
                <w:numId w:val="10"/>
              </w:numPr>
              <w:tabs>
                <w:tab w:val="left" w:pos="523"/>
              </w:tabs>
              <w:spacing w:before="37" w:line="276" w:lineRule="auto"/>
              <w:ind w:hanging="420"/>
              <w:rPr>
                <w:rFonts w:eastAsia="Arial"/>
                <w:lang w:val="it-IT"/>
              </w:rPr>
            </w:pPr>
            <w:r w:rsidRPr="003451FF">
              <w:rPr>
                <w:lang w:val="it-IT"/>
              </w:rPr>
              <w:t>La macchina può essere installata solo da persone addestrate all'installazione della macchina!</w:t>
            </w:r>
          </w:p>
          <w:p w14:paraId="3F02B5CA" w14:textId="77777777" w:rsidR="005A0FD5" w:rsidRPr="003451FF" w:rsidRDefault="00B81B43">
            <w:pPr>
              <w:pStyle w:val="P68B1DB1-TableParagraph11"/>
              <w:numPr>
                <w:ilvl w:val="0"/>
                <w:numId w:val="10"/>
              </w:numPr>
              <w:tabs>
                <w:tab w:val="left" w:pos="523"/>
              </w:tabs>
              <w:spacing w:before="37" w:line="276" w:lineRule="auto"/>
              <w:ind w:hanging="420"/>
              <w:rPr>
                <w:rFonts w:eastAsia="Arial"/>
                <w:lang w:val="it-IT"/>
              </w:rPr>
            </w:pPr>
            <w:r w:rsidRPr="003451FF">
              <w:rPr>
                <w:lang w:val="it-IT"/>
              </w:rPr>
              <w:t xml:space="preserve">Assicurarsi che la macchina non sia stata danneggiata prima dell'installazione. Alcuni danni possono essere nascosti. </w:t>
            </w:r>
          </w:p>
          <w:p w14:paraId="6604D62E" w14:textId="77777777" w:rsidR="005A0FD5" w:rsidRPr="003451FF" w:rsidRDefault="00B81B43">
            <w:pPr>
              <w:pStyle w:val="P68B1DB1-TableParagraph11"/>
              <w:numPr>
                <w:ilvl w:val="0"/>
                <w:numId w:val="10"/>
              </w:numPr>
              <w:tabs>
                <w:tab w:val="left" w:pos="523"/>
              </w:tabs>
              <w:spacing w:before="37" w:line="276" w:lineRule="auto"/>
              <w:ind w:right="98" w:hanging="420"/>
              <w:rPr>
                <w:rFonts w:eastAsia="Arial"/>
                <w:lang w:val="it-IT"/>
              </w:rPr>
            </w:pPr>
            <w:r w:rsidRPr="003451FF">
              <w:rPr>
                <w:lang w:val="it-IT"/>
              </w:rPr>
              <w:t xml:space="preserve">Se si riscontrano danni, si prega di contattare lo spedizioniere per presentare un reclamo e richiedere l'assistenza post-vendita. </w:t>
            </w:r>
          </w:p>
          <w:p w14:paraId="62998DB5" w14:textId="77777777" w:rsidR="005A0FD5" w:rsidRPr="003451FF" w:rsidRDefault="00B81B43">
            <w:pPr>
              <w:pStyle w:val="P68B1DB1-TableParagraph11"/>
              <w:numPr>
                <w:ilvl w:val="0"/>
                <w:numId w:val="10"/>
              </w:numPr>
              <w:tabs>
                <w:tab w:val="left" w:pos="523"/>
              </w:tabs>
              <w:spacing w:before="4" w:line="276" w:lineRule="auto"/>
              <w:ind w:hanging="420"/>
              <w:rPr>
                <w:rFonts w:eastAsia="Arial"/>
                <w:lang w:val="it-IT"/>
              </w:rPr>
            </w:pPr>
            <w:r w:rsidRPr="003451FF">
              <w:rPr>
                <w:lang w:val="it-IT"/>
              </w:rPr>
              <w:t>Preparare l'attrezzatura di trasporto prima di installare la macchina!</w:t>
            </w:r>
          </w:p>
        </w:tc>
      </w:tr>
    </w:tbl>
    <w:p w14:paraId="4317C93E" w14:textId="77777777" w:rsidR="005A0FD5" w:rsidRPr="003451FF" w:rsidRDefault="005A0FD5" w:rsidP="00B81B43">
      <w:pPr>
        <w:pStyle w:val="a1"/>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A0FD5" w:rsidRPr="003451FF" w14:paraId="4BD23FE1" w14:textId="77777777">
        <w:trPr>
          <w:trHeight w:hRule="exact" w:val="288"/>
        </w:trPr>
        <w:tc>
          <w:tcPr>
            <w:tcW w:w="9901" w:type="dxa"/>
            <w:tcBorders>
              <w:top w:val="single" w:sz="4" w:space="0" w:color="000000"/>
              <w:left w:val="single" w:sz="4" w:space="0" w:color="000000"/>
              <w:bottom w:val="single" w:sz="4" w:space="0" w:color="000000"/>
              <w:right w:val="single" w:sz="4" w:space="0" w:color="000000"/>
            </w:tcBorders>
            <w:shd w:val="clear" w:color="auto" w:fill="3366FF"/>
          </w:tcPr>
          <w:p w14:paraId="3581B38F" w14:textId="77777777" w:rsidR="005A0FD5" w:rsidRPr="003451FF" w:rsidRDefault="00B81B43">
            <w:pPr>
              <w:pStyle w:val="P68B1DB1-TableParagraph11"/>
              <w:spacing w:line="276" w:lineRule="auto"/>
              <w:ind w:left="102"/>
              <w:rPr>
                <w:rFonts w:eastAsia="Arial"/>
                <w:lang w:val="it-IT"/>
              </w:rPr>
            </w:pPr>
            <w:r w:rsidRPr="003451FF">
              <w:rPr>
                <w:lang w:val="it-IT"/>
              </w:rPr>
              <w:t>Annotazioni:</w:t>
            </w:r>
          </w:p>
        </w:tc>
      </w:tr>
      <w:tr w:rsidR="005A0FD5" w:rsidRPr="00994632" w14:paraId="77023D31"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14:paraId="5BE966CA" w14:textId="77777777" w:rsidR="005A0FD5" w:rsidRPr="003451FF" w:rsidRDefault="00B81B43">
            <w:pPr>
              <w:pStyle w:val="P68B1DB1-TableParagraph11"/>
              <w:numPr>
                <w:ilvl w:val="0"/>
                <w:numId w:val="11"/>
              </w:numPr>
              <w:tabs>
                <w:tab w:val="left" w:pos="523"/>
              </w:tabs>
              <w:spacing w:line="276" w:lineRule="auto"/>
              <w:ind w:right="102" w:hanging="420"/>
              <w:jc w:val="both"/>
              <w:rPr>
                <w:rFonts w:eastAsia="Arial"/>
                <w:lang w:val="it-IT"/>
              </w:rPr>
            </w:pPr>
            <w:r w:rsidRPr="003451FF">
              <w:rPr>
                <w:lang w:val="it-IT"/>
              </w:rPr>
              <w:t xml:space="preserve">Prima dell'installazione, verificare il tipo di collegamento all'acqua. La macchina può essere utilizzata con acqua in bottiglia e acqua di rubinetto. </w:t>
            </w:r>
          </w:p>
          <w:p w14:paraId="24193B3C" w14:textId="77777777" w:rsidR="005A0FD5" w:rsidRPr="003451FF" w:rsidRDefault="00B81B43">
            <w:pPr>
              <w:pStyle w:val="P68B1DB1-TableParagraph11"/>
              <w:numPr>
                <w:ilvl w:val="0"/>
                <w:numId w:val="11"/>
              </w:numPr>
              <w:tabs>
                <w:tab w:val="left" w:pos="523"/>
              </w:tabs>
              <w:spacing w:line="276" w:lineRule="auto"/>
              <w:ind w:right="102" w:hanging="420"/>
              <w:jc w:val="both"/>
              <w:rPr>
                <w:rFonts w:eastAsia="Arial"/>
                <w:lang w:val="it-IT"/>
              </w:rPr>
            </w:pPr>
            <w:r w:rsidRPr="003451FF">
              <w:rPr>
                <w:lang w:val="it-IT"/>
              </w:rPr>
              <w:t xml:space="preserve">È possibile utilizzare acqua in bottiglia standard da 18,9 galloni! Se la macchina è collegata direttamente all'acqua del rubinetto, verificare che la pressione dell'acqua sia compresa tra 0,5 e 6 bar. Un piccolo serbatoio d'acqua è situato all'interno della macchina per rimuovere l'aria dall'acqua ed evitare di compromettere la precisione del controllo della temperatura nella caldaia. </w:t>
            </w:r>
          </w:p>
        </w:tc>
      </w:tr>
    </w:tbl>
    <w:p w14:paraId="57C18114" w14:textId="77777777" w:rsidR="005A0FD5" w:rsidRPr="003451FF" w:rsidRDefault="005A0FD5" w:rsidP="00B81B43">
      <w:pPr>
        <w:pStyle w:val="a1"/>
      </w:pPr>
    </w:p>
    <w:p w14:paraId="7994363D" w14:textId="77777777" w:rsidR="005A0FD5" w:rsidRPr="003451FF" w:rsidRDefault="00B81B43">
      <w:pPr>
        <w:pStyle w:val="P68B1DB1-a035"/>
        <w:widowControl w:val="0"/>
        <w:spacing w:before="120" w:after="0" w:line="276" w:lineRule="auto"/>
        <w:ind w:left="0"/>
        <w:jc w:val="both"/>
        <w:rPr>
          <w:lang w:val="it-IT"/>
        </w:rPr>
      </w:pPr>
      <w:r w:rsidRPr="003451FF">
        <w:rPr>
          <w:lang w:val="it-IT"/>
        </w:rPr>
        <w:t>Seguire questa procedura per il primo utilizzo:</w:t>
      </w:r>
    </w:p>
    <w:p w14:paraId="45F1B83F" w14:textId="77777777" w:rsidR="005A0FD5" w:rsidRPr="003451FF" w:rsidRDefault="00B81B43">
      <w:pPr>
        <w:pStyle w:val="P68B1DB1-aa26"/>
        <w:widowControl w:val="0"/>
        <w:numPr>
          <w:ilvl w:val="0"/>
          <w:numId w:val="12"/>
        </w:numPr>
        <w:tabs>
          <w:tab w:val="left" w:pos="534"/>
        </w:tabs>
        <w:spacing w:before="40" w:after="0" w:line="276" w:lineRule="auto"/>
        <w:ind w:left="534" w:hanging="534"/>
        <w:contextualSpacing w:val="0"/>
        <w:rPr>
          <w:lang w:val="it-IT"/>
        </w:rPr>
      </w:pPr>
      <w:r w:rsidRPr="003451FF">
        <w:rPr>
          <w:lang w:val="it-IT"/>
        </w:rPr>
        <w:t>Posizionare la macchina nell'area di lavoro, disimballarla e aprire lo sportello con la chiave;</w:t>
      </w:r>
    </w:p>
    <w:p w14:paraId="65362CEA" w14:textId="77777777" w:rsidR="005A0FD5" w:rsidRPr="003451FF" w:rsidRDefault="00B81B43">
      <w:pPr>
        <w:pStyle w:val="P68B1DB1-aa26"/>
        <w:widowControl w:val="0"/>
        <w:numPr>
          <w:ilvl w:val="0"/>
          <w:numId w:val="12"/>
        </w:numPr>
        <w:tabs>
          <w:tab w:val="left" w:pos="534"/>
        </w:tabs>
        <w:spacing w:before="37" w:after="0" w:line="276" w:lineRule="auto"/>
        <w:ind w:left="534" w:hanging="534"/>
        <w:contextualSpacing w:val="0"/>
        <w:rPr>
          <w:lang w:val="it-IT"/>
        </w:rPr>
      </w:pPr>
      <w:r w:rsidRPr="003451FF">
        <w:rPr>
          <w:lang w:val="it-IT"/>
        </w:rPr>
        <w:t>Controllare l'interno della macchina;</w:t>
      </w:r>
    </w:p>
    <w:p w14:paraId="6A65F9A7" w14:textId="77777777" w:rsidR="005A0FD5" w:rsidRPr="003451FF" w:rsidRDefault="00B81B43">
      <w:pPr>
        <w:pStyle w:val="P68B1DB1-aa26"/>
        <w:widowControl w:val="0"/>
        <w:numPr>
          <w:ilvl w:val="0"/>
          <w:numId w:val="12"/>
        </w:numPr>
        <w:tabs>
          <w:tab w:val="left" w:pos="534"/>
        </w:tabs>
        <w:spacing w:before="37" w:after="0" w:line="276" w:lineRule="auto"/>
        <w:ind w:left="534" w:hanging="534"/>
        <w:contextualSpacing w:val="0"/>
        <w:rPr>
          <w:lang w:val="it-IT"/>
        </w:rPr>
      </w:pPr>
      <w:r w:rsidRPr="003451FF">
        <w:rPr>
          <w:lang w:val="it-IT"/>
        </w:rPr>
        <w:t>Rimuovere la carta protettiva attaccata all'uscita della polvere del macinino e la carta protettiva sul contenitore degli alimenti.</w:t>
      </w:r>
    </w:p>
    <w:p w14:paraId="6527640B" w14:textId="77777777" w:rsidR="005A0FD5" w:rsidRPr="003451FF" w:rsidRDefault="00B81B43">
      <w:pPr>
        <w:pStyle w:val="P68B1DB1-aa26"/>
        <w:widowControl w:val="0"/>
        <w:numPr>
          <w:ilvl w:val="0"/>
          <w:numId w:val="12"/>
        </w:numPr>
        <w:tabs>
          <w:tab w:val="left" w:pos="534"/>
        </w:tabs>
        <w:spacing w:before="4" w:after="0" w:line="276" w:lineRule="auto"/>
        <w:ind w:left="534" w:hanging="534"/>
        <w:contextualSpacing w:val="0"/>
        <w:rPr>
          <w:lang w:val="it-IT"/>
        </w:rPr>
      </w:pPr>
      <w:r w:rsidRPr="003451FF">
        <w:rPr>
          <w:lang w:val="it-IT"/>
        </w:rPr>
        <w:t>Installare l'antenna</w:t>
      </w:r>
    </w:p>
    <w:p w14:paraId="3335D4CF" w14:textId="77777777" w:rsidR="005A0FD5" w:rsidRPr="003451FF" w:rsidRDefault="00B81B43">
      <w:pPr>
        <w:pStyle w:val="P68B1DB1-aa26"/>
        <w:widowControl w:val="0"/>
        <w:numPr>
          <w:ilvl w:val="0"/>
          <w:numId w:val="12"/>
        </w:numPr>
        <w:tabs>
          <w:tab w:val="left" w:pos="534"/>
        </w:tabs>
        <w:spacing w:before="37" w:after="0" w:line="276" w:lineRule="auto"/>
        <w:ind w:left="534" w:hanging="534"/>
        <w:contextualSpacing w:val="0"/>
        <w:rPr>
          <w:lang w:val="it-IT"/>
        </w:rPr>
      </w:pPr>
      <w:r w:rsidRPr="003451FF">
        <w:rPr>
          <w:lang w:val="it-IT"/>
        </w:rPr>
        <w:t>Posizionare una bottiglia o collegare l'apparecchio alla rete idrica;</w:t>
      </w:r>
    </w:p>
    <w:p w14:paraId="3331E8BC" w14:textId="77777777" w:rsidR="005A0FD5" w:rsidRPr="003451FF" w:rsidRDefault="00B81B43">
      <w:pPr>
        <w:pStyle w:val="P68B1DB1-aa26"/>
        <w:widowControl w:val="0"/>
        <w:numPr>
          <w:ilvl w:val="0"/>
          <w:numId w:val="12"/>
        </w:numPr>
        <w:tabs>
          <w:tab w:val="left" w:pos="534"/>
        </w:tabs>
        <w:spacing w:before="37" w:after="0" w:line="276" w:lineRule="auto"/>
        <w:ind w:left="534" w:hanging="534"/>
        <w:contextualSpacing w:val="0"/>
        <w:rPr>
          <w:lang w:val="it-IT"/>
        </w:rPr>
      </w:pPr>
      <w:r w:rsidRPr="003451FF">
        <w:rPr>
          <w:lang w:val="it-IT"/>
        </w:rPr>
        <w:t>Riempire i contenitori;</w:t>
      </w:r>
    </w:p>
    <w:p w14:paraId="1CBA3E7A" w14:textId="77777777" w:rsidR="005A0FD5" w:rsidRPr="003451FF" w:rsidRDefault="00B81B43">
      <w:pPr>
        <w:pStyle w:val="P68B1DB1-aa26"/>
        <w:widowControl w:val="0"/>
        <w:numPr>
          <w:ilvl w:val="0"/>
          <w:numId w:val="12"/>
        </w:numPr>
        <w:tabs>
          <w:tab w:val="left" w:pos="534"/>
        </w:tabs>
        <w:spacing w:before="34" w:after="0" w:line="276" w:lineRule="auto"/>
        <w:ind w:left="534" w:hanging="534"/>
        <w:contextualSpacing w:val="0"/>
        <w:rPr>
          <w:lang w:val="it-IT"/>
        </w:rPr>
      </w:pPr>
      <w:r w:rsidRPr="003451FF">
        <w:rPr>
          <w:lang w:val="it-IT"/>
        </w:rPr>
        <w:t>Collegare a una fonte di alimentazione;</w:t>
      </w:r>
    </w:p>
    <w:p w14:paraId="2FFBA16B" w14:textId="77777777" w:rsidR="005A0FD5" w:rsidRPr="003451FF" w:rsidRDefault="00B81B43">
      <w:pPr>
        <w:pStyle w:val="P68B1DB1-aa26"/>
        <w:widowControl w:val="0"/>
        <w:numPr>
          <w:ilvl w:val="0"/>
          <w:numId w:val="12"/>
        </w:numPr>
        <w:tabs>
          <w:tab w:val="left" w:pos="534"/>
        </w:tabs>
        <w:spacing w:before="37" w:after="0" w:line="276" w:lineRule="auto"/>
        <w:ind w:left="534" w:hanging="534"/>
        <w:contextualSpacing w:val="0"/>
        <w:rPr>
          <w:lang w:val="it-IT"/>
        </w:rPr>
      </w:pPr>
      <w:r w:rsidRPr="003451FF">
        <w:rPr>
          <w:lang w:val="it-IT"/>
        </w:rPr>
        <w:t>Effettuare le impostazioni necessarie in base alle esigenze del cliente.</w:t>
      </w:r>
    </w:p>
    <w:p w14:paraId="5B94E14D" w14:textId="77777777" w:rsidR="005A0FD5" w:rsidRPr="003451FF" w:rsidRDefault="005A0FD5" w:rsidP="00B81B43">
      <w:pPr>
        <w:pStyle w:val="a1"/>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A0FD5" w:rsidRPr="003451FF" w14:paraId="24110FEB" w14:textId="77777777">
        <w:trPr>
          <w:trHeight w:hRule="exact" w:val="373"/>
        </w:trPr>
        <w:tc>
          <w:tcPr>
            <w:tcW w:w="9901" w:type="dxa"/>
            <w:tcBorders>
              <w:top w:val="single" w:sz="4" w:space="0" w:color="000000"/>
              <w:left w:val="single" w:sz="4" w:space="0" w:color="000000"/>
              <w:bottom w:val="single" w:sz="4" w:space="0" w:color="000000"/>
              <w:right w:val="single" w:sz="4" w:space="0" w:color="000000"/>
            </w:tcBorders>
            <w:shd w:val="clear" w:color="auto" w:fill="3366FF"/>
          </w:tcPr>
          <w:p w14:paraId="5AFFD812" w14:textId="77777777" w:rsidR="005A0FD5" w:rsidRPr="003451FF" w:rsidRDefault="00B81B43">
            <w:pPr>
              <w:pStyle w:val="P68B1DB1-TableParagraph11"/>
              <w:spacing w:line="276" w:lineRule="auto"/>
              <w:ind w:left="102"/>
              <w:rPr>
                <w:rFonts w:eastAsia="Arial"/>
                <w:lang w:val="it-IT"/>
              </w:rPr>
            </w:pPr>
            <w:r w:rsidRPr="003451FF">
              <w:rPr>
                <w:lang w:val="it-IT"/>
              </w:rPr>
              <w:t>Annotazioni:</w:t>
            </w:r>
          </w:p>
        </w:tc>
      </w:tr>
      <w:tr w:rsidR="005A0FD5" w:rsidRPr="00994632" w14:paraId="3C5D77B7"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14:paraId="3D9C7AFF" w14:textId="77777777" w:rsidR="005A0FD5" w:rsidRPr="003451FF" w:rsidRDefault="00B81B43">
            <w:pPr>
              <w:pStyle w:val="P68B1DB1-TableParagraph22"/>
              <w:spacing w:line="276" w:lineRule="auto"/>
              <w:ind w:left="102" w:right="109"/>
              <w:jc w:val="both"/>
              <w:rPr>
                <w:lang w:val="it-IT"/>
              </w:rPr>
            </w:pPr>
            <w:r w:rsidRPr="003451FF">
              <w:rPr>
                <w:lang w:val="it-IT"/>
              </w:rPr>
              <w:lastRenderedPageBreak/>
              <w:t>La macchina non deve essere installata all'aperto, in un luogo esposto alla luce solare diretta. Non deve essere installato in un luogo soggetto alle forti correnti d'aria o agli spruzzi d'acqua. Deve essere installato in un luogo asciutto a una temperatura compresa tra i 5 e i 35 °C.</w:t>
            </w:r>
          </w:p>
          <w:p w14:paraId="37274D32" w14:textId="77777777" w:rsidR="005A0FD5" w:rsidRPr="003451FF" w:rsidRDefault="00B81B43">
            <w:pPr>
              <w:pStyle w:val="P68B1DB1-TableParagraph11"/>
              <w:spacing w:line="276" w:lineRule="auto"/>
              <w:ind w:left="102" w:right="109"/>
              <w:jc w:val="both"/>
              <w:rPr>
                <w:rFonts w:eastAsia="Arial"/>
                <w:lang w:val="it-IT"/>
              </w:rPr>
            </w:pPr>
            <w:r w:rsidRPr="003451FF">
              <w:rPr>
                <w:lang w:val="it-IT"/>
              </w:rPr>
              <w:t>Assicurarsi che la ventola sia in funzione, che la parte posteriore dell'apparecchio sia distante almeno 50 cm dalla parete e che vi siano almeno 30 cm di spazio libero sui lati. La macchina deve essere posizionata orizzontalmente, con un angolo di inclinazione non superiore a 2º.</w:t>
            </w:r>
          </w:p>
          <w:p w14:paraId="79C958B8" w14:textId="77777777" w:rsidR="005A0FD5" w:rsidRPr="003451FF" w:rsidRDefault="00B81B43">
            <w:pPr>
              <w:pStyle w:val="P68B1DB1-TableParagraph11"/>
              <w:spacing w:after="60" w:line="276" w:lineRule="auto"/>
              <w:ind w:left="102"/>
              <w:jc w:val="both"/>
              <w:rPr>
                <w:rFonts w:eastAsia="Arial"/>
                <w:lang w:val="it-IT"/>
              </w:rPr>
            </w:pPr>
            <w:r w:rsidRPr="003451FF">
              <w:rPr>
                <w:lang w:val="it-IT"/>
              </w:rPr>
              <w:t xml:space="preserve">Assicurarsi che il sito di installazione sia pulito e smaltire i materiali di imballaggio. </w:t>
            </w:r>
          </w:p>
        </w:tc>
      </w:tr>
    </w:tbl>
    <w:p w14:paraId="76204462" w14:textId="77777777" w:rsidR="005A0FD5" w:rsidRPr="003451FF" w:rsidRDefault="005A0FD5" w:rsidP="00B81B43">
      <w:pPr>
        <w:pStyle w:val="a1"/>
      </w:pPr>
    </w:p>
    <w:p w14:paraId="4CADA56C" w14:textId="291EB7B6" w:rsidR="005A0FD5" w:rsidRPr="003451FF" w:rsidRDefault="00D0223E">
      <w:pPr>
        <w:pStyle w:val="P68B1DB1-212"/>
        <w:keepNext w:val="0"/>
        <w:keepLines w:val="0"/>
        <w:spacing w:before="120" w:after="0" w:line="276" w:lineRule="auto"/>
        <w:ind w:left="578" w:hanging="578"/>
        <w:rPr>
          <w:lang w:val="it-IT"/>
        </w:rPr>
      </w:pPr>
      <w:bookmarkStart w:id="17" w:name="_Toc164245397"/>
      <w:r w:rsidRPr="003451FF">
        <w:rPr>
          <w:lang w:val="it-IT"/>
        </w:rPr>
        <w:t>4.1 Posizionamento della macchina</w:t>
      </w:r>
      <w:bookmarkEnd w:id="17"/>
    </w:p>
    <w:p w14:paraId="3CAFEB77" w14:textId="77777777" w:rsidR="005A0FD5" w:rsidRPr="003451FF" w:rsidRDefault="00B81B43">
      <w:pPr>
        <w:pStyle w:val="P68B1DB1-ac18"/>
        <w:spacing w:after="120" w:line="276" w:lineRule="auto"/>
        <w:ind w:left="0" w:right="115"/>
        <w:jc w:val="both"/>
        <w:rPr>
          <w:lang w:val="it-IT"/>
        </w:rPr>
      </w:pPr>
      <w:r w:rsidRPr="003451FF">
        <w:rPr>
          <w:lang w:val="it-IT"/>
        </w:rPr>
        <w:t xml:space="preserve">Utilizzare un carrello elevatore o un carrello a pianale per spostare la macchina nella posizione desiderata; disimballare la macchina e posizionarla su una superficie stabile e piana. </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A0FD5" w:rsidRPr="003451FF" w14:paraId="1B1B3346" w14:textId="77777777">
        <w:trPr>
          <w:trHeight w:hRule="exact" w:val="352"/>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5655228C" w14:textId="77777777" w:rsidR="005A0FD5" w:rsidRPr="003451FF" w:rsidRDefault="00B81B43">
            <w:pPr>
              <w:pStyle w:val="P68B1DB1-TableParagraph11"/>
              <w:spacing w:line="276" w:lineRule="auto"/>
              <w:ind w:left="102"/>
              <w:rPr>
                <w:rFonts w:eastAsia="Arial"/>
                <w:lang w:val="it-IT"/>
              </w:rPr>
            </w:pPr>
            <w:r w:rsidRPr="003451FF">
              <w:rPr>
                <w:lang w:val="it-IT"/>
              </w:rPr>
              <w:t>Importante:</w:t>
            </w:r>
          </w:p>
        </w:tc>
      </w:tr>
      <w:tr w:rsidR="005A0FD5" w:rsidRPr="00994632" w14:paraId="6B122222" w14:textId="77777777">
        <w:trPr>
          <w:trHeight w:val="23"/>
        </w:trPr>
        <w:tc>
          <w:tcPr>
            <w:tcW w:w="9901" w:type="dxa"/>
            <w:tcBorders>
              <w:top w:val="single" w:sz="4" w:space="0" w:color="000000"/>
              <w:left w:val="single" w:sz="4" w:space="0" w:color="000000"/>
              <w:bottom w:val="single" w:sz="4" w:space="0" w:color="auto"/>
              <w:right w:val="single" w:sz="4" w:space="0" w:color="000000"/>
            </w:tcBorders>
            <w:shd w:val="clear" w:color="auto" w:fill="FFCC99"/>
          </w:tcPr>
          <w:p w14:paraId="7D8AB2CF" w14:textId="77777777" w:rsidR="005A0FD5" w:rsidRPr="003451FF" w:rsidRDefault="00B81B43">
            <w:pPr>
              <w:pStyle w:val="P68B1DB1-TableParagraph11"/>
              <w:spacing w:line="276" w:lineRule="auto"/>
              <w:ind w:firstLineChars="50" w:firstLine="105"/>
              <w:rPr>
                <w:rFonts w:eastAsia="Arial"/>
                <w:lang w:val="it-IT"/>
              </w:rPr>
            </w:pPr>
            <w:r w:rsidRPr="003451FF">
              <w:rPr>
                <w:lang w:val="it-IT"/>
              </w:rPr>
              <w:t>Rischio di malfunzionamento!</w:t>
            </w:r>
          </w:p>
          <w:p w14:paraId="4CFA99BF" w14:textId="77777777" w:rsidR="005A0FD5" w:rsidRPr="003451FF" w:rsidRDefault="00B81B43">
            <w:pPr>
              <w:pStyle w:val="P68B1DB1-TableParagraph11"/>
              <w:spacing w:before="34" w:line="276" w:lineRule="auto"/>
              <w:ind w:firstLineChars="50" w:firstLine="105"/>
              <w:rPr>
                <w:rFonts w:eastAsia="Arial"/>
                <w:lang w:val="it-IT"/>
              </w:rPr>
            </w:pPr>
            <w:r w:rsidRPr="003451FF">
              <w:rPr>
                <w:lang w:val="it-IT"/>
              </w:rPr>
              <w:t>Quando sceglie una locazione, deve seguire queste linee guida:</w:t>
            </w:r>
          </w:p>
          <w:p w14:paraId="44E9199D" w14:textId="77777777" w:rsidR="005A0FD5" w:rsidRPr="003451FF" w:rsidRDefault="00B81B43">
            <w:pPr>
              <w:pStyle w:val="P68B1DB1-TableParagraph11"/>
              <w:numPr>
                <w:ilvl w:val="0"/>
                <w:numId w:val="13"/>
              </w:numPr>
              <w:tabs>
                <w:tab w:val="left" w:pos="763"/>
              </w:tabs>
              <w:spacing w:before="37" w:line="276" w:lineRule="auto"/>
              <w:rPr>
                <w:rFonts w:eastAsia="Arial"/>
                <w:lang w:val="it-IT"/>
              </w:rPr>
            </w:pPr>
            <w:r w:rsidRPr="003451FF">
              <w:rPr>
                <w:lang w:val="it-IT"/>
              </w:rPr>
              <w:t>La macchina deve essere installata e utilizzata in un luogo asciutto e ben ventilato.</w:t>
            </w:r>
          </w:p>
          <w:p w14:paraId="3D888516" w14:textId="77777777" w:rsidR="005A0FD5" w:rsidRPr="003451FF" w:rsidRDefault="00B81B43">
            <w:pPr>
              <w:pStyle w:val="P68B1DB1-TableParagraph11"/>
              <w:numPr>
                <w:ilvl w:val="0"/>
                <w:numId w:val="13"/>
              </w:numPr>
              <w:tabs>
                <w:tab w:val="left" w:pos="763"/>
              </w:tabs>
              <w:spacing w:before="37" w:line="276" w:lineRule="auto"/>
              <w:rPr>
                <w:rFonts w:eastAsia="Arial"/>
                <w:lang w:val="it-IT"/>
              </w:rPr>
            </w:pPr>
            <w:r w:rsidRPr="003451FF">
              <w:rPr>
                <w:lang w:val="it-IT"/>
              </w:rPr>
              <w:t>Posizionare la macchina su una superficie piana.</w:t>
            </w:r>
          </w:p>
          <w:p w14:paraId="396669CB" w14:textId="77777777" w:rsidR="005A0FD5" w:rsidRPr="003451FF" w:rsidRDefault="00B81B43">
            <w:pPr>
              <w:pStyle w:val="P68B1DB1-TableParagraph11"/>
              <w:numPr>
                <w:ilvl w:val="0"/>
                <w:numId w:val="13"/>
              </w:numPr>
              <w:tabs>
                <w:tab w:val="left" w:pos="787"/>
              </w:tabs>
              <w:spacing w:before="37" w:line="276" w:lineRule="auto"/>
              <w:rPr>
                <w:rFonts w:eastAsia="Arial"/>
                <w:lang w:val="it-IT"/>
              </w:rPr>
            </w:pPr>
            <w:r w:rsidRPr="003451FF">
              <w:rPr>
                <w:lang w:val="it-IT"/>
              </w:rPr>
              <w:t xml:space="preserve">Assicurarsi che intorno alla macchina vi sia uno spazio libero sufficiente per consentire le riparazioni, la manutenzione e la pulizia. </w:t>
            </w:r>
          </w:p>
          <w:p w14:paraId="28F5718E" w14:textId="77777777" w:rsidR="005A0FD5" w:rsidRPr="003451FF" w:rsidRDefault="00B81B43">
            <w:pPr>
              <w:pStyle w:val="P68B1DB1-TableParagraph11"/>
              <w:numPr>
                <w:ilvl w:val="0"/>
                <w:numId w:val="13"/>
              </w:numPr>
              <w:tabs>
                <w:tab w:val="left" w:pos="787"/>
              </w:tabs>
              <w:spacing w:before="37" w:after="120" w:line="276" w:lineRule="auto"/>
              <w:rPr>
                <w:rFonts w:eastAsia="Arial"/>
                <w:lang w:val="it-IT"/>
              </w:rPr>
            </w:pPr>
            <w:r w:rsidRPr="003451FF">
              <w:rPr>
                <w:lang w:val="it-IT"/>
              </w:rPr>
              <w:t xml:space="preserve">La parte posteriore della macchina deve trovarsi ad una distanza di almeno 50 cm dalla parete, in modo da non piegare il tubo di alimentazione dell'acqua. </w:t>
            </w:r>
          </w:p>
        </w:tc>
      </w:tr>
    </w:tbl>
    <w:p w14:paraId="3B808651" w14:textId="77777777" w:rsidR="005A0FD5" w:rsidRPr="003451FF" w:rsidRDefault="005A0FD5" w:rsidP="00B81B43">
      <w:pPr>
        <w:pStyle w:val="a1"/>
      </w:pPr>
    </w:p>
    <w:p w14:paraId="63C982F8" w14:textId="4CC1BB4A" w:rsidR="005A0FD5" w:rsidRPr="003451FF" w:rsidRDefault="00D0223E">
      <w:pPr>
        <w:pStyle w:val="P68B1DB1-212"/>
        <w:keepNext w:val="0"/>
        <w:keepLines w:val="0"/>
        <w:spacing w:before="120" w:after="0" w:line="276" w:lineRule="auto"/>
        <w:rPr>
          <w:lang w:val="it-IT"/>
        </w:rPr>
      </w:pPr>
      <w:bookmarkStart w:id="18" w:name="_Toc164245398"/>
      <w:r w:rsidRPr="003451FF">
        <w:rPr>
          <w:lang w:val="it-IT"/>
        </w:rPr>
        <w:t>4.2 Come aprire la porta</w:t>
      </w:r>
      <w:bookmarkEnd w:id="18"/>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2857"/>
        <w:gridCol w:w="4235"/>
      </w:tblGrid>
      <w:tr w:rsidR="005A0FD5" w:rsidRPr="003451FF" w14:paraId="601A050F" w14:textId="77777777">
        <w:tc>
          <w:tcPr>
            <w:tcW w:w="2972" w:type="dxa"/>
          </w:tcPr>
          <w:p w14:paraId="48944DB1" w14:textId="77777777" w:rsidR="005A0FD5" w:rsidRPr="003451FF" w:rsidRDefault="005A0FD5">
            <w:pPr>
              <w:rPr>
                <w:rFonts w:ascii="Arial" w:eastAsia="Microsoft YaHei" w:hAnsi="Arial" w:cs="Arial"/>
                <w:lang w:val="it-IT"/>
              </w:rPr>
            </w:pPr>
          </w:p>
          <w:p w14:paraId="3CE98BC0" w14:textId="77777777" w:rsidR="005A0FD5" w:rsidRPr="003451FF" w:rsidRDefault="005A0FD5">
            <w:pPr>
              <w:rPr>
                <w:rFonts w:ascii="Arial" w:eastAsia="Microsoft YaHei" w:hAnsi="Arial" w:cs="Arial"/>
                <w:lang w:val="it-IT"/>
              </w:rPr>
            </w:pPr>
          </w:p>
          <w:p w14:paraId="1ACDD90C" w14:textId="77777777" w:rsidR="005A0FD5" w:rsidRPr="003451FF" w:rsidRDefault="005A0FD5">
            <w:pPr>
              <w:rPr>
                <w:rFonts w:ascii="Arial" w:eastAsia="Microsoft YaHei" w:hAnsi="Arial" w:cs="Arial"/>
                <w:lang w:val="it-IT"/>
              </w:rPr>
            </w:pPr>
          </w:p>
          <w:p w14:paraId="04868BBE" w14:textId="77777777" w:rsidR="005A0FD5" w:rsidRPr="003451FF" w:rsidRDefault="005A0FD5">
            <w:pPr>
              <w:rPr>
                <w:rFonts w:ascii="Arial" w:eastAsia="Microsoft YaHei" w:hAnsi="Arial" w:cs="Arial"/>
                <w:lang w:val="it-IT"/>
              </w:rPr>
            </w:pPr>
          </w:p>
          <w:p w14:paraId="2CDF1F2C" w14:textId="77777777" w:rsidR="005A0FD5" w:rsidRPr="003451FF" w:rsidRDefault="005A0FD5">
            <w:pPr>
              <w:rPr>
                <w:rFonts w:ascii="Arial" w:eastAsia="Microsoft YaHei" w:hAnsi="Arial" w:cs="Arial"/>
                <w:lang w:val="it-IT"/>
              </w:rPr>
            </w:pPr>
          </w:p>
          <w:p w14:paraId="27B17759" w14:textId="38ABAB80" w:rsidR="005A0FD5" w:rsidRPr="003451FF" w:rsidRDefault="00B81B43">
            <w:pPr>
              <w:pStyle w:val="P68B1DB1-a036"/>
              <w:rPr>
                <w:rFonts w:ascii="Arial" w:hAnsi="Arial" w:cs="Arial"/>
                <w:lang w:val="it-IT"/>
              </w:rPr>
            </w:pPr>
            <w:r w:rsidRPr="003451FF">
              <w:rPr>
                <w:rFonts w:ascii="Arial" w:hAnsi="Arial" w:cs="Arial"/>
                <w:lang w:val="it-IT"/>
              </w:rPr>
              <w:t>Rimuovere il cestino dei rifiuti</w:t>
            </w:r>
          </w:p>
          <w:p w14:paraId="0880042F" w14:textId="77777777" w:rsidR="005A0FD5" w:rsidRPr="003451FF" w:rsidRDefault="005A0FD5" w:rsidP="00B81B43">
            <w:pPr>
              <w:pStyle w:val="a1"/>
            </w:pPr>
          </w:p>
        </w:tc>
        <w:tc>
          <w:tcPr>
            <w:tcW w:w="2835" w:type="dxa"/>
          </w:tcPr>
          <w:p w14:paraId="322D46C8" w14:textId="6D597236" w:rsidR="005A0FD5" w:rsidRPr="003451FF" w:rsidRDefault="00B81B43" w:rsidP="00B81B43">
            <w:pPr>
              <w:pStyle w:val="a1"/>
            </w:pPr>
            <w:r w:rsidRPr="003451FF">
              <w:rPr>
                <w:noProof/>
                <w:lang w:val="ru-RU"/>
              </w:rPr>
              <w:drawing>
                <wp:inline distT="0" distB="0" distL="0" distR="0" wp14:anchorId="1B7F61FA" wp14:editId="62EB8DF7">
                  <wp:extent cx="1677600" cy="2088000"/>
                  <wp:effectExtent l="0" t="0" r="0" b="7620"/>
                  <wp:docPr id="4682136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213690" name=""/>
                          <pic:cNvPicPr/>
                        </pic:nvPicPr>
                        <pic:blipFill>
                          <a:blip r:embed="rId20"/>
                          <a:stretch>
                            <a:fillRect/>
                          </a:stretch>
                        </pic:blipFill>
                        <pic:spPr>
                          <a:xfrm>
                            <a:off x="0" y="0"/>
                            <a:ext cx="1677600" cy="2088000"/>
                          </a:xfrm>
                          <a:prstGeom prst="rect">
                            <a:avLst/>
                          </a:prstGeom>
                        </pic:spPr>
                      </pic:pic>
                    </a:graphicData>
                  </a:graphic>
                </wp:inline>
              </w:drawing>
            </w:r>
          </w:p>
        </w:tc>
        <w:tc>
          <w:tcPr>
            <w:tcW w:w="4235" w:type="dxa"/>
          </w:tcPr>
          <w:p w14:paraId="7251C44A" w14:textId="77777777" w:rsidR="005A0FD5" w:rsidRPr="003451FF" w:rsidRDefault="005A0FD5">
            <w:pPr>
              <w:ind w:left="0"/>
              <w:rPr>
                <w:rFonts w:ascii="Arial" w:eastAsia="Microsoft YaHei" w:hAnsi="Arial" w:cs="Arial"/>
                <w:lang w:val="it-IT"/>
              </w:rPr>
            </w:pPr>
          </w:p>
          <w:p w14:paraId="5D55F259" w14:textId="77777777" w:rsidR="005A0FD5" w:rsidRPr="003451FF" w:rsidRDefault="00B81B43">
            <w:pPr>
              <w:pStyle w:val="P68B1DB1-a037"/>
              <w:ind w:left="0"/>
              <w:rPr>
                <w:rFonts w:ascii="Arial" w:hAnsi="Arial" w:cs="Arial" w:hint="default"/>
                <w:lang w:val="it-IT"/>
              </w:rPr>
            </w:pPr>
            <w:r w:rsidRPr="003451FF">
              <w:rPr>
                <w:rFonts w:ascii="Arial" w:hAnsi="Arial" w:cs="Arial" w:hint="default"/>
                <w:lang w:val="it-IT"/>
              </w:rPr>
              <w:t>Chiusura</w:t>
            </w:r>
          </w:p>
          <w:p w14:paraId="20604138" w14:textId="77777777" w:rsidR="005A0FD5" w:rsidRPr="003451FF" w:rsidRDefault="005A0FD5" w:rsidP="00B81B43">
            <w:pPr>
              <w:pStyle w:val="a1"/>
            </w:pPr>
          </w:p>
          <w:p w14:paraId="114DA5BE" w14:textId="77777777" w:rsidR="005A0FD5" w:rsidRPr="003451FF" w:rsidRDefault="005A0FD5" w:rsidP="00B81B43">
            <w:pPr>
              <w:pStyle w:val="a1"/>
            </w:pPr>
          </w:p>
          <w:p w14:paraId="1CBA42C4" w14:textId="77777777" w:rsidR="005A0FD5" w:rsidRPr="003451FF" w:rsidRDefault="005A0FD5" w:rsidP="00B81B43">
            <w:pPr>
              <w:pStyle w:val="a1"/>
            </w:pPr>
          </w:p>
          <w:p w14:paraId="0791BB32" w14:textId="77777777" w:rsidR="005A0FD5" w:rsidRPr="003451FF" w:rsidRDefault="005A0FD5" w:rsidP="00B81B43">
            <w:pPr>
              <w:pStyle w:val="a1"/>
            </w:pPr>
          </w:p>
          <w:p w14:paraId="7FBD33EB" w14:textId="77777777" w:rsidR="005A0FD5" w:rsidRPr="003451FF" w:rsidRDefault="005A0FD5" w:rsidP="00B81B43">
            <w:pPr>
              <w:pStyle w:val="a1"/>
            </w:pPr>
          </w:p>
          <w:p w14:paraId="28AEFA0D" w14:textId="77777777" w:rsidR="005A0FD5" w:rsidRPr="003451FF" w:rsidRDefault="005A0FD5" w:rsidP="00B81B43">
            <w:pPr>
              <w:pStyle w:val="a1"/>
            </w:pPr>
          </w:p>
          <w:p w14:paraId="44F30C30" w14:textId="77777777" w:rsidR="005A0FD5" w:rsidRPr="003451FF" w:rsidRDefault="005A0FD5" w:rsidP="00B81B43">
            <w:pPr>
              <w:pStyle w:val="a1"/>
            </w:pPr>
          </w:p>
          <w:p w14:paraId="3B275D29" w14:textId="77777777" w:rsidR="005A0FD5" w:rsidRPr="003451FF" w:rsidRDefault="00B81B43">
            <w:pPr>
              <w:pStyle w:val="P68B1DB1-a037"/>
              <w:ind w:left="0"/>
              <w:rPr>
                <w:rFonts w:ascii="Arial" w:hAnsi="Arial" w:cs="Arial" w:hint="default"/>
                <w:lang w:val="it-IT"/>
              </w:rPr>
            </w:pPr>
            <w:r w:rsidRPr="003451FF">
              <w:rPr>
                <w:rFonts w:ascii="Arial" w:hAnsi="Arial" w:cs="Arial" w:hint="default"/>
                <w:lang w:val="it-IT"/>
              </w:rPr>
              <w:t>Chiave</w:t>
            </w:r>
          </w:p>
          <w:p w14:paraId="0E0139FB" w14:textId="5E8C65EB" w:rsidR="005A0FD5" w:rsidRPr="003451FF" w:rsidRDefault="005A0FD5" w:rsidP="00B81B43">
            <w:pPr>
              <w:pStyle w:val="a1"/>
            </w:pPr>
          </w:p>
        </w:tc>
      </w:tr>
    </w:tbl>
    <w:p w14:paraId="547691F0" w14:textId="77777777" w:rsidR="005A0FD5" w:rsidRPr="003451FF" w:rsidRDefault="005A0FD5" w:rsidP="00B81B43">
      <w:pPr>
        <w:pStyle w:val="a1"/>
      </w:pPr>
    </w:p>
    <w:p w14:paraId="7D8A0096" w14:textId="77777777" w:rsidR="005A0FD5" w:rsidRPr="003451FF" w:rsidRDefault="00B81B43">
      <w:pPr>
        <w:pStyle w:val="P68B1DB1-ac18"/>
        <w:spacing w:before="194" w:after="60" w:line="276" w:lineRule="auto"/>
        <w:ind w:leftChars="-1" w:left="-2"/>
        <w:rPr>
          <w:lang w:val="it-IT"/>
        </w:rPr>
      </w:pPr>
      <w:r w:rsidRPr="003451FF">
        <w:rPr>
          <w:lang w:val="it-IT"/>
        </w:rPr>
        <w:t>Rimuovere le chiavi dal retro della macchina. Aprire la serratura della porta della macchina e verificare che non vi siano danni all'interno della macchina. Estrarre i piedini della macchina per posizionarli sul fondo della macchina.</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A0FD5" w:rsidRPr="003451FF" w14:paraId="290ECC80" w14:textId="77777777">
        <w:trPr>
          <w:trHeight w:hRule="exact" w:val="288"/>
        </w:trPr>
        <w:tc>
          <w:tcPr>
            <w:tcW w:w="9901" w:type="dxa"/>
            <w:tcBorders>
              <w:top w:val="single" w:sz="4" w:space="0" w:color="000000"/>
              <w:left w:val="single" w:sz="4" w:space="0" w:color="000000"/>
              <w:bottom w:val="single" w:sz="4" w:space="0" w:color="000000"/>
              <w:right w:val="single" w:sz="4" w:space="0" w:color="000000"/>
            </w:tcBorders>
            <w:shd w:val="clear" w:color="auto" w:fill="3366FF"/>
          </w:tcPr>
          <w:p w14:paraId="2103C7A5" w14:textId="77777777" w:rsidR="005A0FD5" w:rsidRPr="003451FF" w:rsidRDefault="00B81B43">
            <w:pPr>
              <w:pStyle w:val="P68B1DB1-TableParagraph11"/>
              <w:spacing w:line="276" w:lineRule="auto"/>
              <w:ind w:left="102"/>
              <w:rPr>
                <w:rFonts w:eastAsia="Arial"/>
                <w:lang w:val="it-IT"/>
              </w:rPr>
            </w:pPr>
            <w:r w:rsidRPr="003451FF">
              <w:rPr>
                <w:lang w:val="it-IT"/>
              </w:rPr>
              <w:t>Annotazioni:</w:t>
            </w:r>
          </w:p>
        </w:tc>
      </w:tr>
      <w:tr w:rsidR="005A0FD5" w:rsidRPr="00994632" w14:paraId="1B9F6409"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14:paraId="37C80FE2" w14:textId="77777777" w:rsidR="005A0FD5" w:rsidRPr="003451FF" w:rsidRDefault="00B81B43">
            <w:pPr>
              <w:pStyle w:val="P68B1DB1-TableParagraph11"/>
              <w:spacing w:line="276" w:lineRule="auto"/>
              <w:ind w:left="102"/>
              <w:rPr>
                <w:rFonts w:eastAsia="Arial"/>
                <w:lang w:val="it-IT"/>
              </w:rPr>
            </w:pPr>
            <w:r w:rsidRPr="003451FF">
              <w:rPr>
                <w:lang w:val="it-IT"/>
              </w:rPr>
              <w:t>La macchina può essere aperta solo da personale specializzato!</w:t>
            </w:r>
          </w:p>
          <w:p w14:paraId="11163296" w14:textId="77777777" w:rsidR="005A0FD5" w:rsidRPr="003451FF" w:rsidRDefault="00B81B43">
            <w:pPr>
              <w:pStyle w:val="P68B1DB1-TableParagraph11"/>
              <w:spacing w:line="276" w:lineRule="auto"/>
              <w:ind w:left="102"/>
              <w:rPr>
                <w:rFonts w:eastAsia="Arial"/>
                <w:lang w:val="it-IT"/>
              </w:rPr>
            </w:pPr>
            <w:r w:rsidRPr="003451FF">
              <w:rPr>
                <w:lang w:val="it-IT"/>
              </w:rPr>
              <w:t xml:space="preserve">La nostra azienda non si assume alcuna responsabilità per i danni causati intenzionalmente o per l'inosservanza delle presenti istruzioni e avvertenze di sicurezza. </w:t>
            </w:r>
          </w:p>
        </w:tc>
      </w:tr>
    </w:tbl>
    <w:p w14:paraId="7D080B24" w14:textId="05EDAD9D" w:rsidR="005A0FD5" w:rsidRPr="003451FF" w:rsidRDefault="005A0FD5" w:rsidP="00B81B43">
      <w:pPr>
        <w:pStyle w:val="a1"/>
      </w:pPr>
    </w:p>
    <w:p w14:paraId="0A2A0401" w14:textId="77777777" w:rsidR="005A0FD5" w:rsidRPr="003451FF" w:rsidRDefault="00B81B43" w:rsidP="00B81B43">
      <w:pPr>
        <w:pStyle w:val="a1"/>
      </w:pPr>
      <w:r w:rsidRPr="003451FF">
        <w:br w:type="page"/>
      </w:r>
    </w:p>
    <w:p w14:paraId="6912810D" w14:textId="4E09AE00" w:rsidR="005A0FD5" w:rsidRPr="003451FF" w:rsidRDefault="00B81B43">
      <w:pPr>
        <w:pStyle w:val="P68B1DB1-212"/>
        <w:keepNext w:val="0"/>
        <w:keepLines w:val="0"/>
        <w:spacing w:before="0" w:after="120" w:line="276" w:lineRule="auto"/>
        <w:ind w:left="576" w:hanging="576"/>
        <w:rPr>
          <w:lang w:val="it-IT"/>
        </w:rPr>
      </w:pPr>
      <w:bookmarkStart w:id="19" w:name="_Toc164245399"/>
      <w:r w:rsidRPr="003451FF">
        <w:rPr>
          <w:lang w:val="it-IT"/>
        </w:rPr>
        <w:lastRenderedPageBreak/>
        <w:t>4.3 Collegamento dell'antenna</w:t>
      </w:r>
      <w:bookmarkEnd w:id="19"/>
    </w:p>
    <w:p w14:paraId="52420626" w14:textId="397D7A4F" w:rsidR="005A0FD5" w:rsidRPr="003451FF" w:rsidRDefault="00B81B43">
      <w:pPr>
        <w:ind w:left="0"/>
        <w:rPr>
          <w:rFonts w:ascii="Arial" w:hAnsi="Arial" w:cs="Arial"/>
          <w:lang w:val="it-IT"/>
        </w:rPr>
      </w:pPr>
      <w:r w:rsidRPr="003451FF">
        <w:rPr>
          <w:rFonts w:ascii="Arial" w:hAnsi="Arial" w:cs="Arial"/>
          <w:noProof/>
        </w:rPr>
        <w:drawing>
          <wp:inline distT="0" distB="0" distL="0" distR="0" wp14:anchorId="1DC9FBDF" wp14:editId="2D9AF8D0">
            <wp:extent cx="6383020" cy="1833880"/>
            <wp:effectExtent l="0" t="0" r="0" b="0"/>
            <wp:docPr id="7076271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27199" name=""/>
                    <pic:cNvPicPr/>
                  </pic:nvPicPr>
                  <pic:blipFill>
                    <a:blip r:embed="rId21"/>
                    <a:stretch>
                      <a:fillRect/>
                    </a:stretch>
                  </pic:blipFill>
                  <pic:spPr>
                    <a:xfrm>
                      <a:off x="0" y="0"/>
                      <a:ext cx="6383020" cy="1833880"/>
                    </a:xfrm>
                    <a:prstGeom prst="rect">
                      <a:avLst/>
                    </a:prstGeom>
                  </pic:spPr>
                </pic:pic>
              </a:graphicData>
            </a:graphic>
          </wp:inline>
        </w:drawing>
      </w:r>
    </w:p>
    <w:p w14:paraId="3FA02C7E" w14:textId="77777777" w:rsidR="005A0FD5" w:rsidRPr="003451FF" w:rsidRDefault="005A0FD5" w:rsidP="00B81B43">
      <w:pPr>
        <w:pStyle w:val="a1"/>
      </w:pPr>
    </w:p>
    <w:p w14:paraId="3227F0AD" w14:textId="05AB0901" w:rsidR="005A0FD5" w:rsidRPr="003451FF" w:rsidRDefault="00B81B43" w:rsidP="00B81B43">
      <w:pPr>
        <w:pStyle w:val="a1"/>
      </w:pPr>
      <w:r w:rsidRPr="00B81B43">
        <w:t>Estrarre l'antenna dall'interno dell'apparecchio e collegarla ai connettori sul retro dell'apparecchio</w:t>
      </w:r>
      <w:r w:rsidRPr="003451FF">
        <w:t>.</w:t>
      </w:r>
    </w:p>
    <w:p w14:paraId="606FE2EF" w14:textId="77777777" w:rsidR="005A0FD5" w:rsidRPr="003451FF" w:rsidRDefault="005A0FD5" w:rsidP="00B81B43">
      <w:pPr>
        <w:pStyle w:val="a1"/>
      </w:pPr>
    </w:p>
    <w:p w14:paraId="2549995A" w14:textId="4D7E6C3E" w:rsidR="005A0FD5" w:rsidRPr="00B81B43" w:rsidRDefault="00B81B43" w:rsidP="00B81B43">
      <w:pPr>
        <w:pStyle w:val="a1"/>
      </w:pPr>
      <w:r w:rsidRPr="00B81B43">
        <w:t>4.4 Collegamento alla fonte d'acqua</w:t>
      </w:r>
    </w:p>
    <w:p w14:paraId="7BE473D1" w14:textId="18CECE9B" w:rsidR="005A0FD5" w:rsidRPr="003451FF" w:rsidRDefault="00B81B43" w:rsidP="00B81B43">
      <w:pPr>
        <w:pStyle w:val="a1"/>
      </w:pPr>
      <w:r w:rsidRPr="003451FF">
        <w:rPr>
          <w:noProof/>
          <w:lang w:val="ru-RU"/>
        </w:rPr>
        <w:drawing>
          <wp:inline distT="0" distB="0" distL="0" distR="0" wp14:anchorId="50D8CFEC" wp14:editId="511E8556">
            <wp:extent cx="6383020" cy="1913890"/>
            <wp:effectExtent l="0" t="0" r="0" b="0"/>
            <wp:docPr id="15356795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679590" name=""/>
                    <pic:cNvPicPr/>
                  </pic:nvPicPr>
                  <pic:blipFill>
                    <a:blip r:embed="rId22"/>
                    <a:stretch>
                      <a:fillRect/>
                    </a:stretch>
                  </pic:blipFill>
                  <pic:spPr>
                    <a:xfrm>
                      <a:off x="0" y="0"/>
                      <a:ext cx="6383020" cy="1913890"/>
                    </a:xfrm>
                    <a:prstGeom prst="rect">
                      <a:avLst/>
                    </a:prstGeom>
                  </pic:spPr>
                </pic:pic>
              </a:graphicData>
            </a:graphic>
          </wp:inline>
        </w:drawing>
      </w:r>
    </w:p>
    <w:p w14:paraId="5CB90C84" w14:textId="77777777" w:rsidR="005A0FD5" w:rsidRPr="003451FF" w:rsidRDefault="005A0FD5">
      <w:pPr>
        <w:spacing w:after="0"/>
        <w:ind w:left="0"/>
        <w:rPr>
          <w:rFonts w:ascii="Arial" w:eastAsia="SimSun" w:hAnsi="Arial" w:cs="Arial"/>
          <w:kern w:val="0"/>
          <w:sz w:val="21"/>
          <w:lang w:val="it-IT"/>
          <w14:ligatures w14:val="none"/>
        </w:rPr>
      </w:pPr>
    </w:p>
    <w:p w14:paraId="24DE6440" w14:textId="34668996" w:rsidR="005A0FD5" w:rsidRPr="003451FF" w:rsidRDefault="00B81B43">
      <w:pPr>
        <w:pStyle w:val="P68B1DB1-a038"/>
        <w:spacing w:after="0"/>
        <w:ind w:left="0"/>
        <w:rPr>
          <w:lang w:val="it-IT"/>
        </w:rPr>
      </w:pPr>
      <w:r w:rsidRPr="003451FF">
        <w:rPr>
          <w:lang w:val="it-IT"/>
        </w:rPr>
        <w:t>Esistono due modi per collegarsi a una fonte d'acqua: una pompa sommersa e un collegamento diretto alla rete idrica.</w:t>
      </w:r>
    </w:p>
    <w:p w14:paraId="3D922695" w14:textId="0FB8AB02" w:rsidR="005A0FD5" w:rsidRPr="003451FF" w:rsidRDefault="00B81B43">
      <w:pPr>
        <w:pStyle w:val="P68B1DB1-a038"/>
        <w:spacing w:after="0"/>
        <w:ind w:left="0"/>
        <w:rPr>
          <w:lang w:val="it-IT"/>
        </w:rPr>
      </w:pPr>
      <w:r w:rsidRPr="003451FF">
        <w:rPr>
          <w:lang w:val="it-IT"/>
        </w:rPr>
        <w:t>Pompa sommergibile:</w:t>
      </w:r>
    </w:p>
    <w:p w14:paraId="032082CB" w14:textId="77777777" w:rsidR="005A0FD5" w:rsidRPr="003451FF" w:rsidRDefault="00B81B43">
      <w:pPr>
        <w:pStyle w:val="P68B1DB1-ac39"/>
        <w:numPr>
          <w:ilvl w:val="0"/>
          <w:numId w:val="14"/>
        </w:numPr>
        <w:spacing w:line="276" w:lineRule="auto"/>
        <w:ind w:left="0" w:firstLine="0"/>
        <w:rPr>
          <w:lang w:val="it-IT"/>
        </w:rPr>
      </w:pPr>
      <w:r w:rsidRPr="003451FF">
        <w:rPr>
          <w:lang w:val="it-IT"/>
        </w:rPr>
        <w:t xml:space="preserve">Rimuovere la pompa sommersa dall'interno della macchina e posizionarla all'interno della bottiglia d'acqua. </w:t>
      </w:r>
    </w:p>
    <w:p w14:paraId="1A3B6041" w14:textId="3A7E05FE" w:rsidR="005A0FD5" w:rsidRPr="003451FF" w:rsidRDefault="00B81B43">
      <w:pPr>
        <w:pStyle w:val="P68B1DB1-a038"/>
        <w:spacing w:line="276" w:lineRule="auto"/>
        <w:ind w:left="0"/>
        <w:rPr>
          <w:lang w:val="it-IT"/>
        </w:rPr>
      </w:pPr>
      <w:r w:rsidRPr="003451FF">
        <w:rPr>
          <w:lang w:val="it-IT"/>
        </w:rPr>
        <w:t xml:space="preserve">L'altra estremità della pompa sommersa deve essere collegata rispettivamente all'ingresso dell'acqua della macchina e al connettore di alimentazione della pompa sommersa. </w:t>
      </w:r>
    </w:p>
    <w:p w14:paraId="24A5C21F" w14:textId="77777777" w:rsidR="005A0FD5" w:rsidRPr="003451FF" w:rsidRDefault="00B81B43">
      <w:pPr>
        <w:pStyle w:val="P68B1DB1-a038"/>
        <w:widowControl w:val="0"/>
        <w:numPr>
          <w:ilvl w:val="0"/>
          <w:numId w:val="14"/>
        </w:numPr>
        <w:spacing w:after="120" w:line="276" w:lineRule="auto"/>
        <w:jc w:val="both"/>
        <w:rPr>
          <w:lang w:val="it-IT"/>
        </w:rPr>
      </w:pPr>
      <w:r w:rsidRPr="003451FF">
        <w:rPr>
          <w:lang w:val="it-IT"/>
        </w:rPr>
        <w:t>L'acqua del rubinetto viene filtrata e trattata, quindi entra nei tubi di ingresso.</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A0FD5" w:rsidRPr="003451FF" w14:paraId="1888BEB8" w14:textId="77777777">
        <w:trPr>
          <w:trHeight w:hRule="exact" w:val="424"/>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19742A55" w14:textId="77777777" w:rsidR="005A0FD5" w:rsidRPr="003451FF" w:rsidRDefault="00B81B43">
            <w:pPr>
              <w:pStyle w:val="P68B1DB1-TableParagraph11"/>
              <w:spacing w:line="276" w:lineRule="auto"/>
              <w:ind w:left="102"/>
              <w:rPr>
                <w:rFonts w:eastAsia="Microsoft YaHei"/>
                <w:lang w:val="it-IT"/>
              </w:rPr>
            </w:pPr>
            <w:r w:rsidRPr="003451FF">
              <w:rPr>
                <w:lang w:val="it-IT"/>
              </w:rPr>
              <w:t>Importante:</w:t>
            </w:r>
          </w:p>
        </w:tc>
      </w:tr>
      <w:tr w:rsidR="005A0FD5" w:rsidRPr="00994632" w14:paraId="1203B20D"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14:paraId="51096964" w14:textId="77777777" w:rsidR="005A0FD5" w:rsidRPr="003451FF" w:rsidRDefault="00B81B43">
            <w:pPr>
              <w:pStyle w:val="P68B1DB1-TableParagraph11"/>
              <w:numPr>
                <w:ilvl w:val="0"/>
                <w:numId w:val="15"/>
              </w:numPr>
              <w:tabs>
                <w:tab w:val="left" w:pos="709"/>
              </w:tabs>
              <w:spacing w:line="276" w:lineRule="auto"/>
              <w:ind w:left="709" w:right="106" w:hanging="567"/>
              <w:rPr>
                <w:rFonts w:eastAsia="Arial"/>
                <w:lang w:val="it-IT"/>
              </w:rPr>
            </w:pPr>
            <w:r w:rsidRPr="003451FF">
              <w:rPr>
                <w:lang w:val="it-IT"/>
              </w:rPr>
              <w:t xml:space="preserve">La qualità dell'acqua influisce sulla salute umana! La fonte d'acqua deve essere conforme allo standard </w:t>
            </w:r>
            <w:proofErr w:type="spellStart"/>
            <w:r w:rsidRPr="003451FF">
              <w:rPr>
                <w:lang w:val="it-IT"/>
              </w:rPr>
              <w:t>GB5479</w:t>
            </w:r>
            <w:proofErr w:type="spellEnd"/>
            <w:r w:rsidRPr="003451FF">
              <w:rPr>
                <w:lang w:val="it-IT"/>
              </w:rPr>
              <w:t xml:space="preserve"> per l'acqua potabile.</w:t>
            </w:r>
          </w:p>
          <w:p w14:paraId="711D0548" w14:textId="77777777" w:rsidR="005A0FD5" w:rsidRPr="003451FF" w:rsidRDefault="00B81B43">
            <w:pPr>
              <w:pStyle w:val="P68B1DB1-TableParagraph11"/>
              <w:numPr>
                <w:ilvl w:val="0"/>
                <w:numId w:val="15"/>
              </w:numPr>
              <w:tabs>
                <w:tab w:val="left" w:pos="709"/>
              </w:tabs>
              <w:spacing w:before="1" w:line="276" w:lineRule="auto"/>
              <w:ind w:left="709" w:hanging="567"/>
              <w:rPr>
                <w:rFonts w:eastAsia="Arial"/>
                <w:lang w:val="it-IT"/>
              </w:rPr>
            </w:pPr>
            <w:r w:rsidRPr="003451FF">
              <w:rPr>
                <w:lang w:val="it-IT"/>
              </w:rPr>
              <w:t xml:space="preserve">Prestare attenzione alle condizioni sanitarie dei tubi dell'acqua. </w:t>
            </w:r>
          </w:p>
          <w:p w14:paraId="016080D7" w14:textId="77777777" w:rsidR="005A0FD5" w:rsidRPr="003451FF" w:rsidRDefault="00B81B43">
            <w:pPr>
              <w:pStyle w:val="P68B1DB1-TableParagraph11"/>
              <w:numPr>
                <w:ilvl w:val="0"/>
                <w:numId w:val="15"/>
              </w:numPr>
              <w:tabs>
                <w:tab w:val="left" w:pos="709"/>
              </w:tabs>
              <w:spacing w:before="34" w:line="276" w:lineRule="auto"/>
              <w:ind w:left="709" w:hanging="567"/>
              <w:rPr>
                <w:rFonts w:eastAsia="Arial"/>
                <w:lang w:val="it-IT"/>
              </w:rPr>
            </w:pPr>
            <w:r w:rsidRPr="003451FF">
              <w:rPr>
                <w:lang w:val="it-IT"/>
              </w:rPr>
              <w:t>Pulire i componenti interessati.</w:t>
            </w:r>
          </w:p>
          <w:p w14:paraId="6E3B57F3" w14:textId="77777777" w:rsidR="005A0FD5" w:rsidRPr="003451FF" w:rsidRDefault="00B81B43">
            <w:pPr>
              <w:pStyle w:val="P68B1DB1-TableParagraph11"/>
              <w:numPr>
                <w:ilvl w:val="0"/>
                <w:numId w:val="15"/>
              </w:numPr>
              <w:tabs>
                <w:tab w:val="left" w:pos="709"/>
              </w:tabs>
              <w:spacing w:before="34" w:line="276" w:lineRule="auto"/>
              <w:ind w:left="709" w:hanging="567"/>
              <w:rPr>
                <w:rFonts w:eastAsia="Arial"/>
                <w:lang w:val="it-IT"/>
              </w:rPr>
            </w:pPr>
            <w:r w:rsidRPr="003451FF">
              <w:rPr>
                <w:lang w:val="it-IT"/>
              </w:rPr>
              <w:t xml:space="preserve">La fonte d'acqua collegata alla macchina deve essere facile da usare. </w:t>
            </w:r>
          </w:p>
          <w:p w14:paraId="75A9E6AF" w14:textId="77777777" w:rsidR="005A0FD5" w:rsidRPr="003451FF" w:rsidRDefault="00B81B43">
            <w:pPr>
              <w:pStyle w:val="P68B1DB1-TableParagraph11"/>
              <w:numPr>
                <w:ilvl w:val="0"/>
                <w:numId w:val="15"/>
              </w:numPr>
              <w:tabs>
                <w:tab w:val="left" w:pos="709"/>
              </w:tabs>
              <w:spacing w:before="37" w:line="276" w:lineRule="auto"/>
              <w:ind w:left="709" w:hanging="567"/>
              <w:rPr>
                <w:rFonts w:eastAsia="Arial"/>
                <w:lang w:val="it-IT"/>
              </w:rPr>
            </w:pPr>
            <w:r w:rsidRPr="003451FF">
              <w:rPr>
                <w:lang w:val="it-IT"/>
              </w:rPr>
              <w:t xml:space="preserve">Serrare il collegamento del tubo di alimentazione alla rete idrica per evitare perdite. </w:t>
            </w:r>
          </w:p>
        </w:tc>
      </w:tr>
    </w:tbl>
    <w:p w14:paraId="1E83F127" w14:textId="77777777" w:rsidR="005A0FD5" w:rsidRPr="003451FF" w:rsidRDefault="005A0FD5" w:rsidP="00B81B43">
      <w:pPr>
        <w:pStyle w:val="a1"/>
        <w:rPr>
          <w:rFonts w:eastAsia="Microsoft YaHei"/>
        </w:rPr>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A0FD5" w:rsidRPr="003451FF" w14:paraId="74B9B1A2" w14:textId="77777777">
        <w:trPr>
          <w:trHeight w:hRule="exact" w:val="287"/>
        </w:trPr>
        <w:tc>
          <w:tcPr>
            <w:tcW w:w="9901" w:type="dxa"/>
            <w:tcBorders>
              <w:top w:val="single" w:sz="4" w:space="0" w:color="000000"/>
              <w:left w:val="single" w:sz="4" w:space="0" w:color="000000"/>
              <w:bottom w:val="single" w:sz="4" w:space="0" w:color="000000"/>
              <w:right w:val="single" w:sz="4" w:space="0" w:color="000000"/>
            </w:tcBorders>
            <w:shd w:val="clear" w:color="auto" w:fill="3366FF"/>
          </w:tcPr>
          <w:p w14:paraId="272FED92" w14:textId="77777777" w:rsidR="005A0FD5" w:rsidRPr="003451FF" w:rsidRDefault="00B81B43">
            <w:pPr>
              <w:pStyle w:val="P68B1DB1-TableParagraph11"/>
              <w:spacing w:line="276" w:lineRule="auto"/>
              <w:ind w:left="102"/>
              <w:rPr>
                <w:rFonts w:eastAsia="Arial"/>
                <w:lang w:val="it-IT"/>
              </w:rPr>
            </w:pPr>
            <w:r w:rsidRPr="003451FF">
              <w:rPr>
                <w:lang w:val="it-IT"/>
              </w:rPr>
              <w:t>Annotazioni:</w:t>
            </w:r>
          </w:p>
        </w:tc>
      </w:tr>
      <w:tr w:rsidR="005A0FD5" w:rsidRPr="00994632" w14:paraId="4B54FD93"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14:paraId="12E08B84" w14:textId="77777777" w:rsidR="005A0FD5" w:rsidRPr="003451FF" w:rsidRDefault="00B81B43">
            <w:pPr>
              <w:pStyle w:val="P68B1DB1-TableParagraph22"/>
              <w:widowControl/>
              <w:spacing w:after="60"/>
              <w:rPr>
                <w:lang w:val="it-IT"/>
              </w:rPr>
            </w:pPr>
            <w:r w:rsidRPr="003451FF">
              <w:rPr>
                <w:lang w:val="it-IT"/>
              </w:rPr>
              <w:t>La pressione dell'acqua deve essere compresa tra 0,5 e 6 bar. Se la pressione è inferiore, è necessario utilizzare una pompa separata. La durezza dell'acqua non dovrebbe superare gli 8 °</w:t>
            </w:r>
            <w:proofErr w:type="spellStart"/>
            <w:r w:rsidRPr="003451FF">
              <w:rPr>
                <w:lang w:val="it-IT"/>
              </w:rPr>
              <w:t>DH</w:t>
            </w:r>
            <w:proofErr w:type="spellEnd"/>
            <w:r w:rsidRPr="003451FF">
              <w:rPr>
                <w:lang w:val="it-IT"/>
              </w:rPr>
              <w:t xml:space="preserve">. In caso contrario, si consiglia di installare un filtro per l'acqua. </w:t>
            </w:r>
          </w:p>
        </w:tc>
      </w:tr>
    </w:tbl>
    <w:p w14:paraId="10F1CC1B" w14:textId="77777777" w:rsidR="005A0FD5" w:rsidRPr="003451FF" w:rsidRDefault="005A0FD5" w:rsidP="00B81B43">
      <w:pPr>
        <w:pStyle w:val="a1"/>
        <w:rPr>
          <w:rFonts w:eastAsia="Microsoft YaHei"/>
        </w:rPr>
      </w:pPr>
    </w:p>
    <w:p w14:paraId="220E6AB8" w14:textId="1E20C699" w:rsidR="005A0FD5" w:rsidRPr="003451FF" w:rsidRDefault="00B81B43">
      <w:pPr>
        <w:pStyle w:val="P68B1DB1-a033"/>
        <w:spacing w:after="160" w:line="259" w:lineRule="auto"/>
        <w:ind w:left="0"/>
        <w:rPr>
          <w:rFonts w:ascii="Arial" w:hAnsi="Arial" w:cs="Arial"/>
          <w:color w:val="000000"/>
          <w:kern w:val="0"/>
          <w:sz w:val="24"/>
          <w:lang w:val="it-IT"/>
          <w14:ligatures w14:val="none"/>
        </w:rPr>
      </w:pPr>
      <w:r w:rsidRPr="003451FF">
        <w:rPr>
          <w:rFonts w:ascii="Arial" w:hAnsi="Arial" w:cs="Arial"/>
          <w:lang w:val="it-IT"/>
        </w:rPr>
        <w:br w:type="page"/>
      </w:r>
    </w:p>
    <w:p w14:paraId="6A6FA66F" w14:textId="77777777" w:rsidR="005A0FD5" w:rsidRPr="003451FF" w:rsidRDefault="005A0FD5" w:rsidP="00B81B43">
      <w:pPr>
        <w:pStyle w:val="a1"/>
        <w:rPr>
          <w:rFonts w:eastAsia="Microsoft YaHei"/>
        </w:rPr>
      </w:pPr>
    </w:p>
    <w:p w14:paraId="452DA505" w14:textId="2402E70E" w:rsidR="005A0FD5" w:rsidRPr="003451FF" w:rsidRDefault="00B81B43" w:rsidP="00B81B43">
      <w:pPr>
        <w:pStyle w:val="a1"/>
        <w:rPr>
          <w:rFonts w:eastAsia="Arial"/>
        </w:rPr>
      </w:pPr>
      <w:r w:rsidRPr="003451FF">
        <w:rPr>
          <w:rFonts w:eastAsia="Arial"/>
        </w:rPr>
        <w:t>4.5 Collegamento all'alimentazione</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A0FD5" w:rsidRPr="003451FF" w14:paraId="1B405C83" w14:textId="77777777">
        <w:trPr>
          <w:trHeight w:hRule="exact" w:val="251"/>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05EAC97C" w14:textId="77777777" w:rsidR="005A0FD5" w:rsidRPr="003451FF" w:rsidRDefault="00B81B43">
            <w:pPr>
              <w:pStyle w:val="P68B1DB1-TableParagraph11"/>
              <w:spacing w:line="276" w:lineRule="auto"/>
              <w:ind w:left="102"/>
              <w:rPr>
                <w:rFonts w:eastAsia="Arial"/>
                <w:lang w:val="it-IT"/>
              </w:rPr>
            </w:pPr>
            <w:r w:rsidRPr="003451FF">
              <w:rPr>
                <w:lang w:val="it-IT"/>
              </w:rPr>
              <w:t>Attenzione:</w:t>
            </w:r>
          </w:p>
        </w:tc>
      </w:tr>
      <w:tr w:rsidR="005A0FD5" w:rsidRPr="00994632" w14:paraId="706CC4E5"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14:paraId="0F29C57D" w14:textId="77777777" w:rsidR="005A0FD5" w:rsidRPr="003451FF" w:rsidRDefault="00B81B43">
            <w:pPr>
              <w:pStyle w:val="P68B1DB1-TableParagraph11"/>
              <w:spacing w:line="276" w:lineRule="auto"/>
              <w:ind w:left="102"/>
              <w:rPr>
                <w:lang w:val="it-IT"/>
              </w:rPr>
            </w:pPr>
            <w:r w:rsidRPr="003451FF">
              <w:rPr>
                <w:lang w:val="it-IT"/>
              </w:rPr>
              <w:t xml:space="preserve">Una tensione errata è pericolosa per la macchina! </w:t>
            </w:r>
          </w:p>
          <w:p w14:paraId="508A1337" w14:textId="77777777" w:rsidR="005A0FD5" w:rsidRPr="003451FF" w:rsidRDefault="00B81B43">
            <w:pPr>
              <w:pStyle w:val="P68B1DB1-TableParagraph11"/>
              <w:spacing w:line="276" w:lineRule="auto"/>
              <w:ind w:left="102"/>
              <w:rPr>
                <w:rFonts w:eastAsia="Arial"/>
                <w:lang w:val="it-IT"/>
              </w:rPr>
            </w:pPr>
            <w:r w:rsidRPr="003451FF">
              <w:rPr>
                <w:lang w:val="it-IT"/>
              </w:rPr>
              <w:t>Paesi diversi utilizzano tensioni diverse!</w:t>
            </w:r>
          </w:p>
          <w:p w14:paraId="5C1017C5" w14:textId="77777777" w:rsidR="005A0FD5" w:rsidRPr="003451FF" w:rsidRDefault="00B81B43">
            <w:pPr>
              <w:pStyle w:val="P68B1DB1-TableParagraph11"/>
              <w:spacing w:after="120" w:line="276" w:lineRule="auto"/>
              <w:ind w:left="102"/>
              <w:rPr>
                <w:rFonts w:eastAsia="Arial"/>
                <w:lang w:val="it-IT"/>
              </w:rPr>
            </w:pPr>
            <w:r w:rsidRPr="003451FF">
              <w:rPr>
                <w:lang w:val="it-IT"/>
              </w:rPr>
              <w:t xml:space="preserve">Assicurarsi che la macchina sia progettata per essere collegata alla rete elettrica locale. Per le raccomandazioni relative alla tensione e alla frequenza di alimentazione, consultare la targhetta della macchina. </w:t>
            </w:r>
          </w:p>
        </w:tc>
      </w:tr>
    </w:tbl>
    <w:p w14:paraId="66ED31DA" w14:textId="77777777" w:rsidR="005A0FD5" w:rsidRPr="003451FF" w:rsidRDefault="005A0FD5" w:rsidP="00B81B43">
      <w:pPr>
        <w:pStyle w:val="a1"/>
        <w:rPr>
          <w:rFonts w:eastAsia="SimSun"/>
        </w:rPr>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A0FD5" w:rsidRPr="003451FF" w14:paraId="744C14DF" w14:textId="77777777">
        <w:trPr>
          <w:trHeight w:hRule="exact" w:val="287"/>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7D1D9E3A" w14:textId="77777777" w:rsidR="005A0FD5" w:rsidRPr="003451FF" w:rsidRDefault="00B81B43">
            <w:pPr>
              <w:pStyle w:val="P68B1DB1-TableParagraph11"/>
              <w:spacing w:line="276" w:lineRule="auto"/>
              <w:ind w:left="102"/>
              <w:rPr>
                <w:rFonts w:eastAsia="Arial"/>
                <w:lang w:val="it-IT"/>
              </w:rPr>
            </w:pPr>
            <w:r w:rsidRPr="003451FF">
              <w:rPr>
                <w:lang w:val="it-IT"/>
              </w:rPr>
              <w:t>Attenzione:</w:t>
            </w:r>
          </w:p>
        </w:tc>
      </w:tr>
      <w:tr w:rsidR="005A0FD5" w:rsidRPr="00994632" w14:paraId="0949A33E"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14:paraId="25C9AE51" w14:textId="77777777" w:rsidR="005A0FD5" w:rsidRPr="003451FF" w:rsidRDefault="00B81B43">
            <w:pPr>
              <w:pStyle w:val="P68B1DB1-TableParagraph11"/>
              <w:spacing w:line="276" w:lineRule="auto"/>
              <w:ind w:left="102"/>
              <w:rPr>
                <w:rFonts w:eastAsia="Arial"/>
                <w:lang w:val="it-IT"/>
              </w:rPr>
            </w:pPr>
            <w:r w:rsidRPr="003451FF">
              <w:rPr>
                <w:lang w:val="it-IT"/>
              </w:rPr>
              <w:t xml:space="preserve">Rischio di danni alla macchina a causa di sbalzi di tensione! </w:t>
            </w:r>
          </w:p>
          <w:p w14:paraId="45312447" w14:textId="77777777" w:rsidR="005A0FD5" w:rsidRPr="003451FF" w:rsidRDefault="00B81B43">
            <w:pPr>
              <w:pStyle w:val="P68B1DB1-TableParagraph11"/>
              <w:spacing w:after="120" w:line="276" w:lineRule="auto"/>
              <w:ind w:left="102"/>
              <w:rPr>
                <w:rFonts w:eastAsia="Arial"/>
                <w:lang w:val="it-IT"/>
              </w:rPr>
            </w:pPr>
            <w:r w:rsidRPr="003451FF">
              <w:rPr>
                <w:lang w:val="it-IT"/>
              </w:rPr>
              <w:t>Non collegare l'apparecchio a una rete di alimentazione soggetta a fluttuazioni di tensione.</w:t>
            </w:r>
          </w:p>
        </w:tc>
      </w:tr>
    </w:tbl>
    <w:p w14:paraId="24EBFE09" w14:textId="77777777" w:rsidR="005A0FD5" w:rsidRPr="003451FF" w:rsidRDefault="005A0FD5" w:rsidP="00B81B43">
      <w:pPr>
        <w:pStyle w:val="a1"/>
        <w:rPr>
          <w:rFonts w:eastAsia="SimSun"/>
        </w:rPr>
      </w:pPr>
    </w:p>
    <w:p w14:paraId="203420B8" w14:textId="77777777" w:rsidR="005A0FD5" w:rsidRPr="003451FF" w:rsidRDefault="00B81B43">
      <w:pPr>
        <w:pStyle w:val="P68B1DB1-aa26"/>
        <w:widowControl w:val="0"/>
        <w:numPr>
          <w:ilvl w:val="0"/>
          <w:numId w:val="16"/>
        </w:numPr>
        <w:tabs>
          <w:tab w:val="left" w:pos="567"/>
        </w:tabs>
        <w:spacing w:before="120" w:after="0" w:line="276" w:lineRule="auto"/>
        <w:ind w:hanging="533"/>
        <w:contextualSpacing w:val="0"/>
        <w:rPr>
          <w:lang w:val="it-IT"/>
        </w:rPr>
      </w:pPr>
      <w:r w:rsidRPr="003451FF">
        <w:rPr>
          <w:lang w:val="it-IT"/>
        </w:rPr>
        <w:t>Una spina con messa a terra inserita in una presa con collegamento a terra di protezione.</w:t>
      </w:r>
    </w:p>
    <w:p w14:paraId="55EB9C60" w14:textId="0AD7E473" w:rsidR="005A0FD5" w:rsidRPr="003451FF" w:rsidRDefault="00B81B43">
      <w:pPr>
        <w:pStyle w:val="P68B1DB1-aa26"/>
        <w:widowControl w:val="0"/>
        <w:numPr>
          <w:ilvl w:val="0"/>
          <w:numId w:val="16"/>
        </w:numPr>
        <w:tabs>
          <w:tab w:val="left" w:pos="567"/>
        </w:tabs>
        <w:spacing w:before="120" w:after="0" w:line="276" w:lineRule="auto"/>
        <w:ind w:hanging="533"/>
        <w:contextualSpacing w:val="0"/>
        <w:rPr>
          <w:lang w:val="it-IT"/>
        </w:rPr>
      </w:pPr>
      <w:r w:rsidRPr="003451FF">
        <w:rPr>
          <w:lang w:val="it-IT"/>
        </w:rPr>
        <w:t>Assicurarsi che la spina sia sempre facilmente accessibile, in modo da poter scollegare la macchina dalla rete di alimentazione.</w:t>
      </w:r>
    </w:p>
    <w:p w14:paraId="07B2A71E" w14:textId="5BD70E89" w:rsidR="005A0FD5" w:rsidRPr="003451FF" w:rsidRDefault="00B81B43">
      <w:pPr>
        <w:pStyle w:val="P68B1DB1-340"/>
        <w:keepNext w:val="0"/>
        <w:keepLines w:val="0"/>
        <w:spacing w:before="140" w:after="20" w:line="276" w:lineRule="auto"/>
        <w:rPr>
          <w:lang w:val="it-IT"/>
        </w:rPr>
      </w:pPr>
      <w:bookmarkStart w:id="20" w:name="_Toc164245402"/>
      <w:r w:rsidRPr="003451FF">
        <w:rPr>
          <w:lang w:val="it-IT"/>
        </w:rPr>
        <w:t>4.5.1 Collegamento della macchina da caffè all'alimentazione</w:t>
      </w:r>
      <w:bookmarkEnd w:id="20"/>
      <w:r w:rsidRPr="003451FF">
        <w:rPr>
          <w:lang w:val="it-IT"/>
        </w:rPr>
        <w:t xml:space="preserve"> </w:t>
      </w:r>
    </w:p>
    <w:p w14:paraId="3FB1D822" w14:textId="786159D0" w:rsidR="005A0FD5" w:rsidRPr="003451FF" w:rsidRDefault="00B81B43">
      <w:pPr>
        <w:ind w:left="0"/>
        <w:jc w:val="center"/>
        <w:rPr>
          <w:rFonts w:ascii="Arial" w:hAnsi="Arial" w:cs="Arial"/>
          <w:lang w:val="it-IT"/>
        </w:rPr>
      </w:pPr>
      <w:r w:rsidRPr="003451FF">
        <w:rPr>
          <w:rFonts w:ascii="Arial" w:hAnsi="Arial" w:cs="Arial"/>
          <w:noProof/>
        </w:rPr>
        <w:drawing>
          <wp:inline distT="0" distB="0" distL="0" distR="0" wp14:anchorId="49BF72D4" wp14:editId="28551556">
            <wp:extent cx="3992400" cy="1296000"/>
            <wp:effectExtent l="0" t="0" r="0" b="0"/>
            <wp:docPr id="12679998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999871" name=""/>
                    <pic:cNvPicPr/>
                  </pic:nvPicPr>
                  <pic:blipFill>
                    <a:blip r:embed="rId23"/>
                    <a:stretch>
                      <a:fillRect/>
                    </a:stretch>
                  </pic:blipFill>
                  <pic:spPr>
                    <a:xfrm>
                      <a:off x="0" y="0"/>
                      <a:ext cx="3992400" cy="1296000"/>
                    </a:xfrm>
                    <a:prstGeom prst="rect">
                      <a:avLst/>
                    </a:prstGeom>
                  </pic:spPr>
                </pic:pic>
              </a:graphicData>
            </a:graphic>
          </wp:inline>
        </w:drawing>
      </w:r>
    </w:p>
    <w:p w14:paraId="4124E40C" w14:textId="77777777" w:rsidR="005A0FD5" w:rsidRPr="003451FF" w:rsidRDefault="005A0FD5" w:rsidP="00B81B43">
      <w:pPr>
        <w:pStyle w:val="a1"/>
        <w:rPr>
          <w:rFonts w:eastAsia="SimSun"/>
        </w:rPr>
      </w:pPr>
    </w:p>
    <w:p w14:paraId="4663FF14" w14:textId="77777777" w:rsidR="005A0FD5" w:rsidRPr="003451FF" w:rsidRDefault="00B81B43">
      <w:pPr>
        <w:pStyle w:val="P68B1DB1-a038"/>
        <w:autoSpaceDE w:val="0"/>
        <w:autoSpaceDN w:val="0"/>
        <w:spacing w:line="276" w:lineRule="auto"/>
        <w:rPr>
          <w:lang w:val="it-IT"/>
        </w:rPr>
      </w:pPr>
      <w:r w:rsidRPr="003451FF">
        <w:rPr>
          <w:lang w:val="it-IT"/>
        </w:rPr>
        <w:t xml:space="preserve">Collegare il cavo di alimentazione della macchina a una presa di corrente; premere il pulsante di accensione sul retro della macchina. L'avviamento a freddo della macchina richiede circa 2 minuti. </w:t>
      </w:r>
    </w:p>
    <w:p w14:paraId="2BC88076" w14:textId="5082CB24" w:rsidR="005A0FD5" w:rsidRPr="003451FF" w:rsidRDefault="00B81B43">
      <w:pPr>
        <w:pStyle w:val="P68B1DB1-212"/>
        <w:keepNext w:val="0"/>
        <w:keepLines w:val="0"/>
        <w:spacing w:before="120" w:after="0" w:line="276" w:lineRule="auto"/>
        <w:rPr>
          <w:lang w:val="it-IT"/>
        </w:rPr>
      </w:pPr>
      <w:bookmarkStart w:id="21" w:name="_Toc164245403"/>
      <w:r w:rsidRPr="003451FF">
        <w:rPr>
          <w:lang w:val="it-IT"/>
        </w:rPr>
        <w:t>4.6 Spegnimento dell'alimentazione</w:t>
      </w:r>
      <w:bookmarkEnd w:id="21"/>
    </w:p>
    <w:p w14:paraId="45F4FD8B" w14:textId="77777777" w:rsidR="005A0FD5" w:rsidRPr="003451FF" w:rsidRDefault="00B81B43">
      <w:pPr>
        <w:pStyle w:val="P68B1DB1-ac18"/>
        <w:spacing w:before="1" w:line="276" w:lineRule="auto"/>
        <w:ind w:left="112" w:right="111"/>
        <w:jc w:val="both"/>
        <w:rPr>
          <w:lang w:val="it-IT"/>
        </w:rPr>
      </w:pPr>
      <w:r w:rsidRPr="003451FF">
        <w:rPr>
          <w:lang w:val="it-IT"/>
        </w:rPr>
        <w:t>Se si cambia il luogo di installazione o se la macchina non viene utilizzata per un lungo periodo, il serbatoio dell'acqua e il boiler devono essere svuotati prima di spegnere la macchina, per evitare che l'acqua nel serbatoio e nel boiler si congeli o si avaria l'acqua nel serbatoio. La macchina dispone di programmi per la pulizia completamente automatica, lo svuotamento della caldaia e lo svuotamento del serbatoio dell'acqua (vedere paragrafi 10.6.1 e 10.6.2).</w:t>
      </w:r>
    </w:p>
    <w:tbl>
      <w:tblPr>
        <w:tblW w:w="9900" w:type="dxa"/>
        <w:tblInd w:w="5" w:type="dxa"/>
        <w:tblLayout w:type="fixed"/>
        <w:tblCellMar>
          <w:left w:w="0" w:type="dxa"/>
          <w:right w:w="0" w:type="dxa"/>
        </w:tblCellMar>
        <w:tblLook w:val="01E0" w:firstRow="1" w:lastRow="1" w:firstColumn="1" w:lastColumn="1" w:noHBand="0" w:noVBand="0"/>
      </w:tblPr>
      <w:tblGrid>
        <w:gridCol w:w="9900"/>
      </w:tblGrid>
      <w:tr w:rsidR="005A0FD5" w:rsidRPr="003451FF" w14:paraId="7D395B78" w14:textId="77777777">
        <w:trPr>
          <w:trHeight w:hRule="exact" w:val="372"/>
        </w:trPr>
        <w:tc>
          <w:tcPr>
            <w:tcW w:w="9900" w:type="dxa"/>
            <w:tcBorders>
              <w:top w:val="single" w:sz="4" w:space="0" w:color="000000"/>
              <w:left w:val="single" w:sz="4" w:space="0" w:color="000000"/>
              <w:bottom w:val="single" w:sz="4" w:space="0" w:color="000000"/>
              <w:right w:val="single" w:sz="4" w:space="0" w:color="000000"/>
            </w:tcBorders>
            <w:shd w:val="clear" w:color="auto" w:fill="FFFF00"/>
          </w:tcPr>
          <w:p w14:paraId="0B7E0959" w14:textId="77777777" w:rsidR="005A0FD5" w:rsidRPr="003451FF" w:rsidRDefault="00B81B43">
            <w:pPr>
              <w:pStyle w:val="P68B1DB1-TableParagraph11"/>
              <w:spacing w:before="57" w:line="276" w:lineRule="auto"/>
              <w:ind w:left="102"/>
              <w:rPr>
                <w:rFonts w:eastAsia="Arial"/>
                <w:lang w:val="it-IT"/>
              </w:rPr>
            </w:pPr>
            <w:r w:rsidRPr="003451FF">
              <w:rPr>
                <w:lang w:val="it-IT"/>
              </w:rPr>
              <w:t xml:space="preserve"> Attenzione! </w:t>
            </w:r>
          </w:p>
        </w:tc>
      </w:tr>
      <w:tr w:rsidR="005A0FD5" w:rsidRPr="00994632" w14:paraId="63DE4FC8" w14:textId="77777777">
        <w:trPr>
          <w:trHeight w:val="23"/>
        </w:trPr>
        <w:tc>
          <w:tcPr>
            <w:tcW w:w="9900" w:type="dxa"/>
            <w:tcBorders>
              <w:top w:val="single" w:sz="4" w:space="0" w:color="000000"/>
              <w:left w:val="single" w:sz="4" w:space="0" w:color="000000"/>
              <w:bottom w:val="single" w:sz="4" w:space="0" w:color="000000"/>
              <w:right w:val="single" w:sz="4" w:space="0" w:color="000000"/>
            </w:tcBorders>
            <w:shd w:val="clear" w:color="auto" w:fill="FFFF66"/>
          </w:tcPr>
          <w:p w14:paraId="1C76F704" w14:textId="77777777" w:rsidR="005A0FD5" w:rsidRPr="003451FF" w:rsidRDefault="00B81B43">
            <w:pPr>
              <w:pStyle w:val="P68B1DB1-TableParagraph11"/>
              <w:spacing w:before="1" w:line="276" w:lineRule="auto"/>
              <w:ind w:left="102"/>
              <w:rPr>
                <w:rFonts w:eastAsia="Arial"/>
                <w:lang w:val="it-IT"/>
              </w:rPr>
            </w:pPr>
            <w:r w:rsidRPr="003451FF">
              <w:rPr>
                <w:lang w:val="it-IT"/>
              </w:rPr>
              <w:t>Il rischio di ustioni.</w:t>
            </w:r>
          </w:p>
          <w:p w14:paraId="1AEF2800" w14:textId="77777777" w:rsidR="005A0FD5" w:rsidRPr="003451FF" w:rsidRDefault="00B81B43">
            <w:pPr>
              <w:pStyle w:val="P68B1DB1-TableParagraph11"/>
              <w:spacing w:before="1" w:line="276" w:lineRule="auto"/>
              <w:ind w:left="102"/>
              <w:rPr>
                <w:rFonts w:eastAsia="Arial"/>
                <w:lang w:val="it-IT"/>
              </w:rPr>
            </w:pPr>
            <w:r w:rsidRPr="003451FF">
              <w:rPr>
                <w:lang w:val="it-IT"/>
              </w:rPr>
              <w:t>Quando si scollegano i tubi o i collegamenti, prestare attenzione alla possibilità di spruzzare acqua calda, che può causare ustioni!</w:t>
            </w:r>
          </w:p>
        </w:tc>
      </w:tr>
    </w:tbl>
    <w:p w14:paraId="5A75C97A" w14:textId="47510AC5" w:rsidR="005A0FD5" w:rsidRPr="003451FF" w:rsidRDefault="00D0223E">
      <w:pPr>
        <w:pStyle w:val="P68B1DB1-134"/>
        <w:keepNext w:val="0"/>
        <w:keepLines w:val="0"/>
        <w:spacing w:before="120" w:after="0" w:line="276" w:lineRule="auto"/>
        <w:ind w:hanging="567"/>
        <w:jc w:val="left"/>
        <w:rPr>
          <w:lang w:val="it-IT"/>
        </w:rPr>
      </w:pPr>
      <w:bookmarkStart w:id="22" w:name="_Toc164245404"/>
      <w:r w:rsidRPr="003451FF">
        <w:rPr>
          <w:lang w:val="it-IT"/>
        </w:rPr>
        <w:t xml:space="preserve">  5 Utilizzare per la prima volta</w:t>
      </w:r>
      <w:bookmarkEnd w:id="22"/>
    </w:p>
    <w:p w14:paraId="73BF46C7" w14:textId="5CB85FC6" w:rsidR="005A0FD5" w:rsidRPr="003451FF" w:rsidRDefault="00D0223E">
      <w:pPr>
        <w:pStyle w:val="P68B1DB1-212"/>
        <w:keepNext w:val="0"/>
        <w:keepLines w:val="0"/>
        <w:spacing w:before="0" w:after="0" w:line="276" w:lineRule="auto"/>
        <w:rPr>
          <w:lang w:val="it-IT"/>
        </w:rPr>
      </w:pPr>
      <w:bookmarkStart w:id="23" w:name="_Toc164245405"/>
      <w:r w:rsidRPr="003451FF">
        <w:rPr>
          <w:lang w:val="it-IT"/>
        </w:rPr>
        <w:t>5.1 Riempire il contenitore di caffè in grani e i contenitori</w:t>
      </w:r>
      <w:bookmarkEnd w:id="23"/>
      <w:r w:rsidRPr="003451FF">
        <w:rPr>
          <w:lang w:val="it-IT"/>
        </w:rPr>
        <w:t xml:space="preserve"> </w:t>
      </w:r>
    </w:p>
    <w:p w14:paraId="0C0B2AFF" w14:textId="77777777" w:rsidR="005A0FD5" w:rsidRPr="003451FF" w:rsidRDefault="00B81B43">
      <w:pPr>
        <w:pStyle w:val="P68B1DB1-aa16"/>
        <w:widowControl w:val="0"/>
        <w:numPr>
          <w:ilvl w:val="2"/>
          <w:numId w:val="17"/>
        </w:numPr>
        <w:tabs>
          <w:tab w:val="left" w:pos="463"/>
        </w:tabs>
        <w:spacing w:after="0" w:line="276" w:lineRule="auto"/>
        <w:ind w:left="463" w:hanging="463"/>
        <w:contextualSpacing w:val="0"/>
        <w:rPr>
          <w:lang w:val="it-IT"/>
        </w:rPr>
      </w:pPr>
      <w:r w:rsidRPr="003451FF">
        <w:rPr>
          <w:lang w:val="it-IT"/>
        </w:rPr>
        <w:t>Aprire la macchina con la chiave.</w:t>
      </w:r>
    </w:p>
    <w:p w14:paraId="237D1EED" w14:textId="77777777" w:rsidR="005A0FD5" w:rsidRPr="003451FF" w:rsidRDefault="00B81B43">
      <w:pPr>
        <w:pStyle w:val="P68B1DB1-aa16"/>
        <w:widowControl w:val="0"/>
        <w:numPr>
          <w:ilvl w:val="2"/>
          <w:numId w:val="17"/>
        </w:numPr>
        <w:tabs>
          <w:tab w:val="left" w:pos="463"/>
        </w:tabs>
        <w:spacing w:after="0" w:line="276" w:lineRule="auto"/>
        <w:ind w:left="463" w:hanging="463"/>
        <w:contextualSpacing w:val="0"/>
        <w:rPr>
          <w:lang w:val="it-IT"/>
        </w:rPr>
      </w:pPr>
      <w:r w:rsidRPr="003451FF">
        <w:rPr>
          <w:lang w:val="it-IT"/>
        </w:rPr>
        <w:t xml:space="preserve">Indossare una maschera e guanti monouso adatti alla manipolazione degli alimenti. </w:t>
      </w:r>
    </w:p>
    <w:p w14:paraId="12183CF9" w14:textId="77777777" w:rsidR="005A0FD5" w:rsidRPr="003451FF" w:rsidRDefault="00B81B43">
      <w:pPr>
        <w:pStyle w:val="P68B1DB1-aa16"/>
        <w:widowControl w:val="0"/>
        <w:numPr>
          <w:ilvl w:val="2"/>
          <w:numId w:val="17"/>
        </w:numPr>
        <w:tabs>
          <w:tab w:val="left" w:pos="454"/>
        </w:tabs>
        <w:spacing w:before="37" w:after="0" w:line="276" w:lineRule="auto"/>
        <w:ind w:left="463" w:hanging="463"/>
        <w:contextualSpacing w:val="0"/>
        <w:rPr>
          <w:lang w:val="it-IT"/>
        </w:rPr>
      </w:pPr>
      <w:r w:rsidRPr="003451FF">
        <w:rPr>
          <w:lang w:val="it-IT"/>
        </w:rPr>
        <w:t xml:space="preserve">Una volta sbloccato il coperchio, rimuoverlo e aggiungere i chicchi di caffè e i prodotti istantanei negli appositi contenitori. </w:t>
      </w:r>
    </w:p>
    <w:p w14:paraId="46E7CBE3" w14:textId="2CBBACD6" w:rsidR="005A0FD5" w:rsidRPr="003451FF" w:rsidRDefault="00B81B43">
      <w:pPr>
        <w:pStyle w:val="P68B1DB1-aa16"/>
        <w:widowControl w:val="0"/>
        <w:numPr>
          <w:ilvl w:val="2"/>
          <w:numId w:val="17"/>
        </w:numPr>
        <w:tabs>
          <w:tab w:val="left" w:pos="454"/>
        </w:tabs>
        <w:spacing w:before="37" w:after="0" w:line="276" w:lineRule="auto"/>
        <w:ind w:left="463" w:hanging="463"/>
        <w:contextualSpacing w:val="0"/>
        <w:rPr>
          <w:lang w:val="it-IT"/>
        </w:rPr>
      </w:pPr>
      <w:r w:rsidRPr="003451FF">
        <w:rPr>
          <w:lang w:val="it-IT"/>
        </w:rPr>
        <w:t>Entrare nell'interfaccia della macchina, premere "</w:t>
      </w:r>
      <w:r w:rsidRPr="003451FF">
        <w:rPr>
          <w:noProof/>
        </w:rPr>
        <w:drawing>
          <wp:inline distT="0" distB="0" distL="0" distR="0" wp14:anchorId="2D8ECDB1" wp14:editId="40FAFFE3">
            <wp:extent cx="136525" cy="136525"/>
            <wp:effectExtent l="0" t="0" r="0" b="0"/>
            <wp:docPr id="181688677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rsidRPr="003451FF">
        <w:rPr>
          <w:lang w:val="it-IT"/>
        </w:rPr>
        <w:t>". Nella finestra di dialogo a comparsa [Riempimento], inserire il peso del materiale da aggiungere al contenitore e fare clic su [Salva] (vedere sezioni 6.3, 6.4).</w:t>
      </w:r>
    </w:p>
    <w:p w14:paraId="293196AA" w14:textId="283F0F4A" w:rsidR="005A0FD5" w:rsidRPr="003451FF" w:rsidRDefault="005A0FD5">
      <w:pPr>
        <w:pStyle w:val="P68B1DB1-a041"/>
        <w:spacing w:after="160" w:line="259" w:lineRule="auto"/>
        <w:ind w:left="0"/>
        <w:rPr>
          <w:rFonts w:ascii="Arial" w:hAnsi="Arial" w:cs="Arial"/>
          <w:color w:val="000000"/>
          <w:kern w:val="0"/>
          <w:sz w:val="21"/>
          <w:lang w:val="it-IT"/>
          <w14:ligatures w14:val="none"/>
        </w:rPr>
      </w:pPr>
    </w:p>
    <w:p w14:paraId="02881A26" w14:textId="0A38CFEA" w:rsidR="005A0FD5" w:rsidRPr="003451FF" w:rsidRDefault="00B81B43" w:rsidP="00B81B43">
      <w:pPr>
        <w:pStyle w:val="a1"/>
        <w:rPr>
          <w:rFonts w:eastAsia="SimSun"/>
        </w:rPr>
      </w:pPr>
      <w:r w:rsidRPr="003451FF">
        <w:rPr>
          <w:noProof/>
          <w:lang w:val="ru-RU"/>
        </w:rPr>
        <w:lastRenderedPageBreak/>
        <w:drawing>
          <wp:inline distT="0" distB="0" distL="0" distR="0" wp14:anchorId="408D0C50" wp14:editId="046018CA">
            <wp:extent cx="6383020" cy="1856105"/>
            <wp:effectExtent l="0" t="0" r="0" b="0"/>
            <wp:docPr id="2863683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68381" name=""/>
                    <pic:cNvPicPr/>
                  </pic:nvPicPr>
                  <pic:blipFill>
                    <a:blip r:embed="rId25"/>
                    <a:stretch>
                      <a:fillRect/>
                    </a:stretch>
                  </pic:blipFill>
                  <pic:spPr>
                    <a:xfrm>
                      <a:off x="0" y="0"/>
                      <a:ext cx="6383020" cy="1856105"/>
                    </a:xfrm>
                    <a:prstGeom prst="rect">
                      <a:avLst/>
                    </a:prstGeom>
                  </pic:spPr>
                </pic:pic>
              </a:graphicData>
            </a:graphic>
          </wp:inline>
        </w:drawing>
      </w:r>
    </w:p>
    <w:p w14:paraId="23A23B26" w14:textId="77777777" w:rsidR="005A0FD5" w:rsidRPr="003451FF" w:rsidRDefault="005A0FD5" w:rsidP="00B81B43">
      <w:pPr>
        <w:pStyle w:val="a1"/>
        <w:rPr>
          <w:rFonts w:eastAsia="SimSun"/>
        </w:rPr>
      </w:pPr>
    </w:p>
    <w:tbl>
      <w:tblPr>
        <w:tblpPr w:leftFromText="180" w:rightFromText="180" w:vertAnchor="text" w:horzAnchor="margin" w:tblpX="108" w:tblpY="-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FFFF"/>
        <w:tblLayout w:type="fixed"/>
        <w:tblLook w:val="0000" w:firstRow="0" w:lastRow="0" w:firstColumn="0" w:lastColumn="0" w:noHBand="0" w:noVBand="0"/>
      </w:tblPr>
      <w:tblGrid>
        <w:gridCol w:w="9900"/>
      </w:tblGrid>
      <w:tr w:rsidR="005A0FD5" w:rsidRPr="003451FF" w14:paraId="749A6063" w14:textId="77777777">
        <w:trPr>
          <w:trHeight w:val="278"/>
        </w:trPr>
        <w:tc>
          <w:tcPr>
            <w:tcW w:w="9900" w:type="dxa"/>
            <w:tcBorders>
              <w:bottom w:val="single" w:sz="4" w:space="0" w:color="auto"/>
            </w:tcBorders>
            <w:shd w:val="clear" w:color="auto" w:fill="0000FF"/>
          </w:tcPr>
          <w:p w14:paraId="66FF8B92" w14:textId="77777777" w:rsidR="005A0FD5" w:rsidRPr="003451FF" w:rsidRDefault="00B81B43">
            <w:pPr>
              <w:pStyle w:val="P68B1DB1-a032"/>
              <w:widowControl w:val="0"/>
              <w:spacing w:after="0" w:line="276" w:lineRule="auto"/>
              <w:ind w:left="0"/>
              <w:jc w:val="both"/>
              <w:rPr>
                <w:lang w:val="it-IT"/>
              </w:rPr>
            </w:pPr>
            <w:r w:rsidRPr="003451FF">
              <w:rPr>
                <w:lang w:val="it-IT"/>
              </w:rPr>
              <w:t>Nota:</w:t>
            </w:r>
          </w:p>
        </w:tc>
      </w:tr>
      <w:tr w:rsidR="005A0FD5" w:rsidRPr="00994632" w14:paraId="7A142D37" w14:textId="77777777">
        <w:tblPrEx>
          <w:shd w:val="clear" w:color="auto" w:fill="auto"/>
        </w:tblPrEx>
        <w:trPr>
          <w:trHeight w:val="23"/>
        </w:trPr>
        <w:tc>
          <w:tcPr>
            <w:tcW w:w="9900" w:type="dxa"/>
            <w:shd w:val="clear" w:color="auto" w:fill="3399FF"/>
          </w:tcPr>
          <w:p w14:paraId="6170BBEF" w14:textId="77777777" w:rsidR="005A0FD5" w:rsidRPr="003451FF" w:rsidRDefault="00B81B43">
            <w:pPr>
              <w:pStyle w:val="P68B1DB1-a032"/>
              <w:widowControl w:val="0"/>
              <w:spacing w:after="0" w:line="276" w:lineRule="auto"/>
              <w:ind w:left="0"/>
              <w:jc w:val="both"/>
              <w:rPr>
                <w:lang w:val="it-IT"/>
              </w:rPr>
            </w:pPr>
            <w:r w:rsidRPr="003451FF">
              <w:rPr>
                <w:lang w:val="it-IT"/>
              </w:rPr>
              <w:t>Quando si riempie la macchina per la prima volta o dopo la pulizia, controllare più volte che il tubo del contenitore sia pieno.</w:t>
            </w:r>
          </w:p>
          <w:p w14:paraId="3CE6B756" w14:textId="77777777" w:rsidR="005A0FD5" w:rsidRPr="003451FF" w:rsidRDefault="00B81B43">
            <w:pPr>
              <w:pStyle w:val="P68B1DB1-a032"/>
              <w:widowControl w:val="0"/>
              <w:spacing w:after="0"/>
              <w:ind w:left="0"/>
              <w:jc w:val="both"/>
              <w:rPr>
                <w:lang w:val="it-IT"/>
              </w:rPr>
            </w:pPr>
            <w:r w:rsidRPr="003451FF">
              <w:rPr>
                <w:lang w:val="it-IT"/>
              </w:rPr>
              <w:t xml:space="preserve">La macchina può funzionare correttamente solo se viene rifornita tempestivamente di prodotti istantanei. </w:t>
            </w:r>
          </w:p>
        </w:tc>
      </w:tr>
    </w:tbl>
    <w:p w14:paraId="4748C85B" w14:textId="77777777" w:rsidR="00D0223E" w:rsidRPr="003451FF" w:rsidRDefault="00D0223E" w:rsidP="00D0223E">
      <w:pPr>
        <w:pStyle w:val="P68B1DB1-134"/>
        <w:keepNext w:val="0"/>
        <w:keepLines w:val="0"/>
        <w:spacing w:before="0" w:after="0" w:line="276" w:lineRule="auto"/>
        <w:jc w:val="center"/>
        <w:rPr>
          <w:lang w:val="it-IT"/>
        </w:rPr>
      </w:pPr>
      <w:bookmarkStart w:id="24" w:name="_Toc164245406"/>
    </w:p>
    <w:p w14:paraId="13572835" w14:textId="77777777" w:rsidR="00D0223E" w:rsidRPr="003451FF" w:rsidRDefault="00D0223E" w:rsidP="00D0223E">
      <w:pPr>
        <w:pStyle w:val="P68B1DB1-134"/>
        <w:keepNext w:val="0"/>
        <w:keepLines w:val="0"/>
        <w:spacing w:before="0" w:after="0" w:line="276" w:lineRule="auto"/>
        <w:jc w:val="center"/>
        <w:rPr>
          <w:lang w:val="it-IT"/>
        </w:rPr>
      </w:pPr>
    </w:p>
    <w:p w14:paraId="28E9C783" w14:textId="77777777" w:rsidR="00D0223E" w:rsidRPr="003451FF" w:rsidRDefault="00D0223E" w:rsidP="00D0223E">
      <w:pPr>
        <w:pStyle w:val="P68B1DB1-134"/>
        <w:keepNext w:val="0"/>
        <w:keepLines w:val="0"/>
        <w:spacing w:before="0" w:after="0" w:line="276" w:lineRule="auto"/>
        <w:jc w:val="center"/>
        <w:rPr>
          <w:lang w:val="it-IT"/>
        </w:rPr>
      </w:pPr>
    </w:p>
    <w:p w14:paraId="34DFF998" w14:textId="60E76A66" w:rsidR="005A0FD5" w:rsidRPr="003451FF" w:rsidRDefault="00D0223E" w:rsidP="00D0223E">
      <w:pPr>
        <w:pStyle w:val="P68B1DB1-212"/>
        <w:keepNext w:val="0"/>
        <w:keepLines w:val="0"/>
        <w:spacing w:before="0" w:after="0" w:line="276" w:lineRule="auto"/>
        <w:ind w:hanging="284"/>
        <w:rPr>
          <w:lang w:val="it-IT"/>
        </w:rPr>
      </w:pPr>
      <w:r w:rsidRPr="003451FF">
        <w:rPr>
          <w:lang w:val="it-IT"/>
        </w:rPr>
        <w:t>6 Messa in funzione e calibrazione</w:t>
      </w:r>
      <w:bookmarkEnd w:id="24"/>
    </w:p>
    <w:p w14:paraId="0F76FC5C" w14:textId="1971E57E" w:rsidR="005A0FD5" w:rsidRPr="003451FF" w:rsidRDefault="00B81B43">
      <w:pPr>
        <w:pStyle w:val="P68B1DB1-212"/>
        <w:keepNext w:val="0"/>
        <w:keepLines w:val="0"/>
        <w:spacing w:before="0" w:after="0" w:line="276" w:lineRule="auto"/>
        <w:rPr>
          <w:lang w:val="it-IT"/>
        </w:rPr>
      </w:pPr>
      <w:bookmarkStart w:id="25" w:name="_Toc164245407"/>
      <w:r w:rsidRPr="003451FF">
        <w:rPr>
          <w:lang w:val="it-IT"/>
        </w:rPr>
        <w:t>6.1 Come regolare la macinatura grossa e fine dell'</w:t>
      </w:r>
      <w:proofErr w:type="spellStart"/>
      <w:r w:rsidRPr="003451FF">
        <w:rPr>
          <w:lang w:val="it-IT"/>
        </w:rPr>
        <w:t>EMH64</w:t>
      </w:r>
      <w:bookmarkEnd w:id="25"/>
      <w:proofErr w:type="spellEnd"/>
      <w:r w:rsidRPr="003451FF">
        <w:rPr>
          <w:lang w:val="it-IT"/>
        </w:rPr>
        <w:t xml:space="preserve"> </w:t>
      </w:r>
    </w:p>
    <w:p w14:paraId="14AC2E93" w14:textId="1AE28399" w:rsidR="005A0FD5" w:rsidRPr="003451FF" w:rsidRDefault="00B81B43">
      <w:pPr>
        <w:ind w:left="0"/>
        <w:rPr>
          <w:rFonts w:ascii="Arial" w:hAnsi="Arial" w:cs="Arial"/>
          <w:lang w:val="it-IT"/>
        </w:rPr>
      </w:pPr>
      <w:r w:rsidRPr="003451FF">
        <w:rPr>
          <w:rFonts w:ascii="Arial" w:hAnsi="Arial" w:cs="Arial"/>
          <w:noProof/>
        </w:rPr>
        <w:drawing>
          <wp:inline distT="0" distB="0" distL="0" distR="0" wp14:anchorId="7EDF5640" wp14:editId="06A261CD">
            <wp:extent cx="6383020" cy="1798955"/>
            <wp:effectExtent l="0" t="0" r="0" b="0"/>
            <wp:docPr id="20727259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25980" name=""/>
                    <pic:cNvPicPr/>
                  </pic:nvPicPr>
                  <pic:blipFill>
                    <a:blip r:embed="rId26"/>
                    <a:stretch>
                      <a:fillRect/>
                    </a:stretch>
                  </pic:blipFill>
                  <pic:spPr>
                    <a:xfrm>
                      <a:off x="0" y="0"/>
                      <a:ext cx="6383020" cy="1798955"/>
                    </a:xfrm>
                    <a:prstGeom prst="rect">
                      <a:avLst/>
                    </a:prstGeom>
                  </pic:spPr>
                </pic:pic>
              </a:graphicData>
            </a:graphic>
          </wp:inline>
        </w:drawing>
      </w:r>
    </w:p>
    <w:p w14:paraId="5C66602F" w14:textId="77777777" w:rsidR="005A0FD5" w:rsidRPr="003451FF" w:rsidRDefault="005A0FD5" w:rsidP="00B81B43">
      <w:pPr>
        <w:pStyle w:val="a1"/>
        <w:rPr>
          <w:rFonts w:eastAsia="SimSun"/>
        </w:rPr>
      </w:pPr>
    </w:p>
    <w:p w14:paraId="4A9B93A8" w14:textId="77777777" w:rsidR="005A0FD5" w:rsidRPr="003451FF" w:rsidRDefault="00B81B43">
      <w:pPr>
        <w:pStyle w:val="P68B1DB1-a042"/>
        <w:widowControl w:val="0"/>
        <w:numPr>
          <w:ilvl w:val="0"/>
          <w:numId w:val="18"/>
        </w:numPr>
        <w:spacing w:before="120" w:after="0" w:line="276" w:lineRule="auto"/>
        <w:jc w:val="both"/>
        <w:rPr>
          <w:rFonts w:eastAsia="Microsoft YaHei"/>
          <w:lang w:val="it-IT"/>
        </w:rPr>
      </w:pPr>
      <w:r w:rsidRPr="003451FF">
        <w:rPr>
          <w:lang w:val="it-IT"/>
        </w:rPr>
        <w:t>Allentare il dado a mano in senso antiorario;</w:t>
      </w:r>
    </w:p>
    <w:p w14:paraId="4D7C7AE8" w14:textId="77777777" w:rsidR="005A0FD5" w:rsidRPr="003451FF" w:rsidRDefault="00B81B43">
      <w:pPr>
        <w:pStyle w:val="P68B1DB1-a042"/>
        <w:widowControl w:val="0"/>
        <w:numPr>
          <w:ilvl w:val="0"/>
          <w:numId w:val="18"/>
        </w:numPr>
        <w:spacing w:after="0" w:line="276" w:lineRule="auto"/>
        <w:jc w:val="both"/>
        <w:rPr>
          <w:rFonts w:eastAsia="Microsoft YaHei"/>
          <w:lang w:val="it-IT"/>
        </w:rPr>
      </w:pPr>
      <w:r w:rsidRPr="003451FF">
        <w:rPr>
          <w:lang w:val="it-IT"/>
        </w:rPr>
        <w:t>Per impostare una macinatura più fine, ruotare la vite in senso orario con un cacciavite a punta piatta;</w:t>
      </w:r>
    </w:p>
    <w:p w14:paraId="3B83FF2E" w14:textId="77777777" w:rsidR="005A0FD5" w:rsidRPr="003451FF" w:rsidRDefault="00B81B43">
      <w:pPr>
        <w:pStyle w:val="P68B1DB1-a042"/>
        <w:widowControl w:val="0"/>
        <w:numPr>
          <w:ilvl w:val="0"/>
          <w:numId w:val="18"/>
        </w:numPr>
        <w:spacing w:after="0" w:line="276" w:lineRule="auto"/>
        <w:jc w:val="both"/>
        <w:rPr>
          <w:rFonts w:eastAsia="Microsoft YaHei"/>
          <w:lang w:val="it-IT"/>
        </w:rPr>
      </w:pPr>
      <w:r w:rsidRPr="003451FF">
        <w:rPr>
          <w:lang w:val="it-IT"/>
        </w:rPr>
        <w:t>Per impostare una macinatura più grossolana, ruotare la vite in senso antiorario con un cacciavite a punta piatta (una divisione corrisponde a un'unità di macinatura);</w:t>
      </w:r>
    </w:p>
    <w:p w14:paraId="51E16CF0" w14:textId="77777777" w:rsidR="005A0FD5" w:rsidRPr="003451FF" w:rsidRDefault="00B81B43">
      <w:pPr>
        <w:pStyle w:val="P68B1DB1-a042"/>
        <w:widowControl w:val="0"/>
        <w:numPr>
          <w:ilvl w:val="0"/>
          <w:numId w:val="18"/>
        </w:numPr>
        <w:spacing w:after="0" w:line="276" w:lineRule="auto"/>
        <w:jc w:val="both"/>
        <w:rPr>
          <w:rFonts w:eastAsia="Microsoft YaHei"/>
          <w:lang w:val="it-IT"/>
        </w:rPr>
      </w:pPr>
      <w:r w:rsidRPr="003451FF">
        <w:rPr>
          <w:lang w:val="it-IT"/>
        </w:rPr>
        <w:t>Al termine della regolazione, tenere il cacciavite in posizione e stringere la vite in senso orario per bloccare l'impostazione.</w:t>
      </w:r>
    </w:p>
    <w:p w14:paraId="501D1C3C" w14:textId="77777777" w:rsidR="005A0FD5" w:rsidRPr="003451FF" w:rsidRDefault="00B81B43">
      <w:pPr>
        <w:pStyle w:val="P68B1DB1-a042"/>
        <w:widowControl w:val="0"/>
        <w:spacing w:after="0" w:line="276" w:lineRule="auto"/>
        <w:ind w:left="0"/>
        <w:jc w:val="both"/>
        <w:rPr>
          <w:lang w:val="it-IT"/>
        </w:rPr>
      </w:pPr>
      <w:r w:rsidRPr="003451FF">
        <w:rPr>
          <w:lang w:val="it-IT"/>
        </w:rPr>
        <w:t>Si consiglia di regolare la macinatura gradualmente, di una o due divisioni alla volta. La quantità di caffè macinato deve essere regolata dopo aver completato la regolazione della macinatura.</w:t>
      </w:r>
    </w:p>
    <w:p w14:paraId="29857406" w14:textId="20E06546" w:rsidR="005A0FD5" w:rsidRPr="003451FF" w:rsidRDefault="00B81B43">
      <w:pPr>
        <w:pStyle w:val="P68B1DB1-a041"/>
        <w:spacing w:after="160" w:line="259" w:lineRule="auto"/>
        <w:ind w:left="0"/>
        <w:rPr>
          <w:rFonts w:ascii="Arial" w:hAnsi="Arial" w:cs="Arial"/>
          <w:color w:val="000000"/>
          <w:kern w:val="0"/>
          <w:sz w:val="21"/>
          <w:lang w:val="it-IT"/>
          <w14:ligatures w14:val="none"/>
        </w:rPr>
      </w:pPr>
      <w:r w:rsidRPr="003451FF">
        <w:rPr>
          <w:rFonts w:ascii="Arial" w:hAnsi="Arial" w:cs="Arial"/>
          <w:lang w:val="it-IT"/>
        </w:rPr>
        <w:br w:type="page"/>
      </w:r>
    </w:p>
    <w:p w14:paraId="5B99F53C" w14:textId="77777777" w:rsidR="005A0FD5" w:rsidRPr="003451FF" w:rsidRDefault="005A0FD5" w:rsidP="00B81B43">
      <w:pPr>
        <w:pStyle w:val="a1"/>
        <w:rPr>
          <w:rFonts w:eastAsia="SimSun"/>
        </w:rPr>
      </w:pPr>
    </w:p>
    <w:p w14:paraId="21ABB4D3" w14:textId="17554D62" w:rsidR="005A0FD5" w:rsidRPr="003451FF" w:rsidRDefault="00B81B43" w:rsidP="00D0223E">
      <w:pPr>
        <w:pStyle w:val="P68B1DB1-212"/>
        <w:keepNext w:val="0"/>
        <w:keepLines w:val="0"/>
        <w:spacing w:before="120" w:after="0" w:line="276" w:lineRule="auto"/>
        <w:rPr>
          <w:lang w:val="it-IT"/>
        </w:rPr>
      </w:pPr>
      <w:bookmarkStart w:id="26" w:name="bookmark2"/>
      <w:r w:rsidRPr="003451FF">
        <w:rPr>
          <w:lang w:val="it-IT"/>
        </w:rPr>
        <w:t>6.2</w:t>
      </w:r>
      <w:r w:rsidRPr="003451FF">
        <w:rPr>
          <w:lang w:val="it-IT"/>
        </w:rPr>
        <w:tab/>
        <w:t xml:space="preserve">Il metodo di regolazione della macinatura brevettato da </w:t>
      </w:r>
      <w:proofErr w:type="spellStart"/>
      <w:r w:rsidRPr="003451FF">
        <w:rPr>
          <w:lang w:val="it-IT"/>
        </w:rPr>
        <w:t>Jetinno</w:t>
      </w:r>
      <w:bookmarkEnd w:id="26"/>
      <w:proofErr w:type="spellEnd"/>
    </w:p>
    <w:p w14:paraId="102E0917" w14:textId="6F1DB065" w:rsidR="005A0FD5" w:rsidRPr="003451FF" w:rsidRDefault="00B81B43" w:rsidP="00B81B43">
      <w:pPr>
        <w:pStyle w:val="a1"/>
        <w:rPr>
          <w:rFonts w:eastAsia="SimSun"/>
        </w:rPr>
      </w:pPr>
      <w:r w:rsidRPr="003451FF">
        <w:rPr>
          <w:noProof/>
          <w:lang w:val="ru-RU"/>
        </w:rPr>
        <w:drawing>
          <wp:inline distT="0" distB="0" distL="0" distR="0" wp14:anchorId="610502DC" wp14:editId="003B507B">
            <wp:extent cx="4564800" cy="1483200"/>
            <wp:effectExtent l="0" t="0" r="7620" b="3175"/>
            <wp:docPr id="14454558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455899" name=""/>
                    <pic:cNvPicPr/>
                  </pic:nvPicPr>
                  <pic:blipFill>
                    <a:blip r:embed="rId27"/>
                    <a:stretch>
                      <a:fillRect/>
                    </a:stretch>
                  </pic:blipFill>
                  <pic:spPr>
                    <a:xfrm>
                      <a:off x="0" y="0"/>
                      <a:ext cx="4564800" cy="1483200"/>
                    </a:xfrm>
                    <a:prstGeom prst="rect">
                      <a:avLst/>
                    </a:prstGeom>
                  </pic:spPr>
                </pic:pic>
              </a:graphicData>
            </a:graphic>
          </wp:inline>
        </w:drawing>
      </w:r>
    </w:p>
    <w:p w14:paraId="2E3F55D3" w14:textId="77777777" w:rsidR="005A0FD5" w:rsidRPr="003451FF" w:rsidRDefault="00B81B43">
      <w:pPr>
        <w:pStyle w:val="P68B1DB1-ac18"/>
        <w:ind w:left="0" w:right="109"/>
        <w:jc w:val="both"/>
        <w:rPr>
          <w:lang w:val="it-IT"/>
        </w:rPr>
      </w:pPr>
      <w:r w:rsidRPr="003451FF">
        <w:rPr>
          <w:lang w:val="it-IT"/>
        </w:rPr>
        <w:t>Secondo il diagramma dello stencil per la regolazione della macinatura: se non ci sono chicchi di caffè, ruotare prima la manopola rotonda in senso orario fino alla posizione in cui corrisponde al disco (la manopola non gira ulteriormente quando si applica la coppia normale), quindi ruotare la manopola rotonda in senso antiorario di 16 posizioni fino alla posizione originale di macinatura grossa e fine (normale macinatura per espresso), in un secondo momento nel processo di taratura, a seconda della grossolanità della polvere, e quindi la regolazione fine (in senso orario per le macine più fini, in senso antiorario per le macine più grosse).</w:t>
      </w:r>
    </w:p>
    <w:p w14:paraId="4ECC5705" w14:textId="508571EA" w:rsidR="005A0FD5" w:rsidRPr="003451FF" w:rsidRDefault="00D0223E">
      <w:pPr>
        <w:pStyle w:val="P68B1DB1-212"/>
        <w:keepNext w:val="0"/>
        <w:keepLines w:val="0"/>
        <w:spacing w:before="120" w:after="0" w:line="276" w:lineRule="auto"/>
        <w:rPr>
          <w:lang w:val="it-IT"/>
        </w:rPr>
      </w:pPr>
      <w:bookmarkStart w:id="27" w:name="_Toc164245409"/>
      <w:r w:rsidRPr="003451FF">
        <w:rPr>
          <w:lang w:val="it-IT"/>
        </w:rPr>
        <w:t xml:space="preserve">6.3 Calibrazione della macchina da caffè </w:t>
      </w:r>
      <w:bookmarkEnd w:id="27"/>
    </w:p>
    <w:p w14:paraId="10332CB7" w14:textId="77777777" w:rsidR="005A0FD5" w:rsidRPr="003451FF" w:rsidRDefault="00B81B43">
      <w:pPr>
        <w:pStyle w:val="P68B1DB1-ac18"/>
        <w:ind w:left="0" w:right="109"/>
        <w:jc w:val="both"/>
        <w:rPr>
          <w:lang w:val="it-IT"/>
        </w:rPr>
      </w:pPr>
      <w:r w:rsidRPr="003451FF">
        <w:rPr>
          <w:lang w:val="it-IT"/>
        </w:rPr>
        <w:t xml:space="preserve">La calibrazione viene eseguita per tenere conto delle proprietà fisiche dei contenitori del prodotto istantaneo e del software per tenere conto delle proprietà fisiche della polvere e del grado di tostatura dei chicchi di caffè. Prima della calibrazione, è necessario preparare la bilancia elettronica e i bicchieri. </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A0FD5" w:rsidRPr="003451FF" w14:paraId="17C7EA44" w14:textId="77777777">
        <w:trPr>
          <w:trHeight w:hRule="exact" w:val="301"/>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27B64D80" w14:textId="77777777" w:rsidR="005A0FD5" w:rsidRPr="003451FF" w:rsidRDefault="00B81B43">
            <w:pPr>
              <w:pStyle w:val="P68B1DB1-TableParagraph11"/>
              <w:spacing w:line="276" w:lineRule="auto"/>
              <w:ind w:left="102"/>
              <w:rPr>
                <w:rFonts w:eastAsia="Arial"/>
                <w:lang w:val="it-IT"/>
              </w:rPr>
            </w:pPr>
            <w:r w:rsidRPr="003451FF">
              <w:rPr>
                <w:lang w:val="it-IT"/>
              </w:rPr>
              <w:t>Importante</w:t>
            </w:r>
          </w:p>
        </w:tc>
      </w:tr>
      <w:tr w:rsidR="005A0FD5" w:rsidRPr="00994632" w14:paraId="4505BBEC" w14:textId="77777777">
        <w:trPr>
          <w:trHeight w:val="23"/>
        </w:trPr>
        <w:tc>
          <w:tcPr>
            <w:tcW w:w="9901" w:type="dxa"/>
            <w:tcBorders>
              <w:top w:val="single" w:sz="13" w:space="0" w:color="FF9900"/>
              <w:left w:val="single" w:sz="4" w:space="0" w:color="000000"/>
              <w:bottom w:val="single" w:sz="4" w:space="0" w:color="000000"/>
              <w:right w:val="single" w:sz="4" w:space="0" w:color="000000"/>
            </w:tcBorders>
            <w:shd w:val="clear" w:color="auto" w:fill="FFCC99"/>
          </w:tcPr>
          <w:p w14:paraId="6B72E01B" w14:textId="77777777" w:rsidR="005A0FD5" w:rsidRPr="003451FF" w:rsidRDefault="00B81B43">
            <w:pPr>
              <w:pStyle w:val="P68B1DB1-TableParagraph11"/>
              <w:ind w:left="102" w:right="103"/>
              <w:rPr>
                <w:rFonts w:eastAsia="Arial"/>
                <w:lang w:val="it-IT"/>
              </w:rPr>
            </w:pPr>
            <w:r w:rsidRPr="003451FF">
              <w:rPr>
                <w:lang w:val="it-IT"/>
              </w:rPr>
              <w:t>Se non esegue una calibrazione, la macchina potrebbe non funzionare correttamente!</w:t>
            </w:r>
          </w:p>
          <w:p w14:paraId="310C6EDC" w14:textId="77777777" w:rsidR="005A0FD5" w:rsidRPr="003451FF" w:rsidRDefault="00B81B43">
            <w:pPr>
              <w:pStyle w:val="P68B1DB1-TableParagraph11"/>
              <w:ind w:left="102" w:right="103"/>
              <w:rPr>
                <w:rFonts w:eastAsia="Arial"/>
                <w:lang w:val="it-IT"/>
              </w:rPr>
            </w:pPr>
            <w:r w:rsidRPr="003451FF">
              <w:rPr>
                <w:lang w:val="it-IT"/>
              </w:rPr>
              <w:t>Prima della calibrazione, è necessario utilizzare il metodo "Start Test" per riempire l'uscita del contenitore. Se questa uscita non viene compilata, la calibrazione sarà imprecisa.</w:t>
            </w:r>
          </w:p>
        </w:tc>
      </w:tr>
    </w:tbl>
    <w:p w14:paraId="3C948621" w14:textId="77777777" w:rsidR="005A0FD5" w:rsidRPr="003451FF" w:rsidRDefault="005A0FD5" w:rsidP="00B81B43">
      <w:pPr>
        <w:pStyle w:val="a1"/>
        <w:rPr>
          <w:rFonts w:eastAsia="SimSun"/>
        </w:rPr>
      </w:pPr>
    </w:p>
    <w:tbl>
      <w:tblPr>
        <w:tblW w:w="9923" w:type="dxa"/>
        <w:tblInd w:w="5" w:type="dxa"/>
        <w:tblLayout w:type="fixed"/>
        <w:tblCellMar>
          <w:left w:w="0" w:type="dxa"/>
          <w:right w:w="0" w:type="dxa"/>
        </w:tblCellMar>
        <w:tblLook w:val="01E0" w:firstRow="1" w:lastRow="1" w:firstColumn="1" w:lastColumn="1" w:noHBand="0" w:noVBand="0"/>
      </w:tblPr>
      <w:tblGrid>
        <w:gridCol w:w="9901"/>
        <w:gridCol w:w="22"/>
      </w:tblGrid>
      <w:tr w:rsidR="005A0FD5" w:rsidRPr="003451FF" w14:paraId="63901244" w14:textId="77777777">
        <w:trPr>
          <w:trHeight w:hRule="exact" w:val="306"/>
        </w:trPr>
        <w:tc>
          <w:tcPr>
            <w:tcW w:w="9923" w:type="dxa"/>
            <w:gridSpan w:val="2"/>
            <w:tcBorders>
              <w:top w:val="single" w:sz="4" w:space="0" w:color="000000"/>
              <w:left w:val="single" w:sz="4" w:space="0" w:color="000000"/>
              <w:bottom w:val="single" w:sz="4" w:space="0" w:color="000000"/>
              <w:right w:val="single" w:sz="4" w:space="0" w:color="000000"/>
            </w:tcBorders>
            <w:shd w:val="clear" w:color="auto" w:fill="0000FF"/>
          </w:tcPr>
          <w:p w14:paraId="367C8F3E" w14:textId="77777777" w:rsidR="005A0FD5" w:rsidRPr="003451FF" w:rsidRDefault="00B81B43">
            <w:pPr>
              <w:pStyle w:val="P68B1DB1-TableParagraph11"/>
              <w:spacing w:line="276" w:lineRule="auto"/>
              <w:ind w:left="102"/>
              <w:rPr>
                <w:rFonts w:eastAsia="Arial"/>
                <w:lang w:val="it-IT"/>
              </w:rPr>
            </w:pPr>
            <w:r w:rsidRPr="003451FF">
              <w:rPr>
                <w:lang w:val="it-IT"/>
              </w:rPr>
              <w:t>Nota:</w:t>
            </w:r>
          </w:p>
        </w:tc>
      </w:tr>
      <w:tr w:rsidR="005A0FD5" w:rsidRPr="00994632" w14:paraId="57E56D54" w14:textId="77777777">
        <w:trPr>
          <w:gridAfter w:val="1"/>
          <w:wAfter w:w="22" w:type="dxa"/>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14:paraId="2919A541" w14:textId="77777777" w:rsidR="005A0FD5" w:rsidRPr="003451FF" w:rsidRDefault="00B81B43">
            <w:pPr>
              <w:pStyle w:val="P68B1DB1-TableParagraph11"/>
              <w:widowControl/>
              <w:spacing w:after="120"/>
              <w:ind w:left="142" w:right="110"/>
              <w:jc w:val="both"/>
              <w:rPr>
                <w:rFonts w:eastAsia="Arial"/>
                <w:lang w:val="it-IT"/>
              </w:rPr>
            </w:pPr>
            <w:r w:rsidRPr="003451FF">
              <w:rPr>
                <w:lang w:val="it-IT"/>
              </w:rPr>
              <w:t xml:space="preserve">Poiché ogni parte e polvere ha proprietà fisiche diverse, è necessaria una nuova calibrazione ogni volta che si cambia il contenitore, il motore o si utilizzano chicchi di caffè e polvere di produttori diversi; inoltre, la quantità di polvere nel contenitore deve essere superiore a 1/3 del volume del contenitore durante la calibrazione. </w:t>
            </w:r>
          </w:p>
        </w:tc>
      </w:tr>
    </w:tbl>
    <w:p w14:paraId="27C11CDA" w14:textId="77777777" w:rsidR="005A0FD5" w:rsidRPr="003451FF" w:rsidRDefault="005A0FD5" w:rsidP="00B81B43">
      <w:pPr>
        <w:pStyle w:val="a1"/>
        <w:rPr>
          <w:rFonts w:eastAsia="SimSun"/>
        </w:rPr>
      </w:pPr>
    </w:p>
    <w:p w14:paraId="7ACFE819" w14:textId="3D87B365" w:rsidR="005A0FD5" w:rsidRPr="003451FF" w:rsidRDefault="00B81B43">
      <w:pPr>
        <w:pStyle w:val="P68B1DB1-ac18"/>
        <w:spacing w:after="60"/>
        <w:ind w:left="0" w:right="149"/>
        <w:jc w:val="both"/>
        <w:rPr>
          <w:lang w:val="it-IT"/>
        </w:rPr>
      </w:pPr>
      <w:r w:rsidRPr="003451FF">
        <w:rPr>
          <w:lang w:val="it-IT"/>
        </w:rPr>
        <w:t xml:space="preserve">Dopo aver regolato il macinino, è necessario calibrare la quantità di caffè macinato. Premere e mantenere premuto il dito nell'angolo superiore sinistro dello schermo, inserisca la password nella finestra pop-up, la password di amministratore: </w:t>
      </w:r>
      <w:proofErr w:type="spellStart"/>
      <w:r w:rsidRPr="003451FF">
        <w:rPr>
          <w:lang w:val="it-IT"/>
        </w:rPr>
        <w:t>jn9527</w:t>
      </w:r>
      <w:proofErr w:type="spellEnd"/>
      <w:r w:rsidRPr="003451FF">
        <w:rPr>
          <w:lang w:val="it-IT"/>
        </w:rPr>
        <w:t xml:space="preserve"> o la password di manutenzione: 9527. Passare alla schermata "macchina da caffè".</w:t>
      </w:r>
    </w:p>
    <w:p w14:paraId="24CE47F4" w14:textId="77777777" w:rsidR="005A0FD5" w:rsidRPr="003451FF" w:rsidRDefault="005A0FD5">
      <w:pPr>
        <w:pStyle w:val="ac"/>
        <w:spacing w:after="60"/>
        <w:ind w:left="0" w:right="149"/>
        <w:jc w:val="both"/>
        <w:rPr>
          <w:rFonts w:cs="Arial"/>
          <w:lang w:val="it-IT"/>
        </w:rPr>
      </w:pPr>
    </w:p>
    <w:p w14:paraId="7A0D2E6A" w14:textId="7A2A3661" w:rsidR="005A0FD5" w:rsidRPr="003451FF" w:rsidRDefault="00B81B43">
      <w:pPr>
        <w:pStyle w:val="ac"/>
        <w:spacing w:after="60"/>
        <w:ind w:left="0" w:right="149"/>
        <w:jc w:val="center"/>
        <w:rPr>
          <w:rFonts w:eastAsia="SimSun" w:cs="Arial"/>
          <w:lang w:val="it-IT"/>
        </w:rPr>
      </w:pPr>
      <w:r w:rsidRPr="003451FF">
        <w:rPr>
          <w:rFonts w:cs="Arial"/>
          <w:noProof/>
        </w:rPr>
        <w:drawing>
          <wp:inline distT="0" distB="0" distL="0" distR="0" wp14:anchorId="407520EC" wp14:editId="109E94B4">
            <wp:extent cx="4435200" cy="1944000"/>
            <wp:effectExtent l="0" t="0" r="3810" b="0"/>
            <wp:docPr id="17861328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132804" name=""/>
                    <pic:cNvPicPr/>
                  </pic:nvPicPr>
                  <pic:blipFill>
                    <a:blip r:embed="rId28"/>
                    <a:stretch>
                      <a:fillRect/>
                    </a:stretch>
                  </pic:blipFill>
                  <pic:spPr>
                    <a:xfrm>
                      <a:off x="0" y="0"/>
                      <a:ext cx="4435200" cy="1944000"/>
                    </a:xfrm>
                    <a:prstGeom prst="rect">
                      <a:avLst/>
                    </a:prstGeom>
                  </pic:spPr>
                </pic:pic>
              </a:graphicData>
            </a:graphic>
          </wp:inline>
        </w:drawing>
      </w:r>
    </w:p>
    <w:p w14:paraId="0B32F904" w14:textId="2EBB7956" w:rsidR="005A0FD5" w:rsidRPr="003451FF" w:rsidRDefault="00B81B43">
      <w:pPr>
        <w:pStyle w:val="P68B1DB1-a041"/>
        <w:spacing w:after="160" w:line="259" w:lineRule="auto"/>
        <w:ind w:left="0"/>
        <w:rPr>
          <w:rFonts w:ascii="Arial" w:hAnsi="Arial" w:cs="Arial"/>
          <w:color w:val="000000"/>
          <w:kern w:val="0"/>
          <w:sz w:val="21"/>
          <w:lang w:val="it-IT"/>
          <w14:ligatures w14:val="none"/>
        </w:rPr>
      </w:pPr>
      <w:r w:rsidRPr="003451FF">
        <w:rPr>
          <w:rFonts w:ascii="Arial" w:hAnsi="Arial" w:cs="Arial"/>
          <w:lang w:val="it-IT"/>
        </w:rPr>
        <w:br w:type="page"/>
      </w:r>
    </w:p>
    <w:p w14:paraId="1BB078C8" w14:textId="527EB595" w:rsidR="005A0FD5" w:rsidRPr="003451FF" w:rsidRDefault="00B81B43">
      <w:pPr>
        <w:pStyle w:val="P68B1DB1-aa16"/>
        <w:widowControl w:val="0"/>
        <w:numPr>
          <w:ilvl w:val="0"/>
          <w:numId w:val="19"/>
        </w:numPr>
        <w:tabs>
          <w:tab w:val="left" w:pos="426"/>
        </w:tabs>
        <w:spacing w:after="0"/>
        <w:ind w:right="148"/>
        <w:contextualSpacing w:val="0"/>
        <w:jc w:val="both"/>
        <w:rPr>
          <w:lang w:val="it-IT"/>
        </w:rPr>
      </w:pPr>
      <w:r w:rsidRPr="003451FF">
        <w:rPr>
          <w:lang w:val="it-IT"/>
        </w:rPr>
        <w:lastRenderedPageBreak/>
        <w:t xml:space="preserve">Dal menu Status – </w:t>
      </w:r>
      <w:r w:rsidR="003451FF" w:rsidRPr="003451FF">
        <w:rPr>
          <w:lang w:val="it-IT"/>
        </w:rPr>
        <w:t xml:space="preserve">Movimentazione dei contenitori </w:t>
      </w:r>
      <w:r w:rsidR="003451FF">
        <w:rPr>
          <w:lang w:val="it-IT"/>
        </w:rPr>
        <w:t>–</w:t>
      </w:r>
      <w:r w:rsidR="003451FF" w:rsidRPr="003451FF">
        <w:rPr>
          <w:lang w:val="it-IT"/>
        </w:rPr>
        <w:t xml:space="preserve"> Riempimento</w:t>
      </w:r>
      <w:r w:rsidR="003451FF">
        <w:rPr>
          <w:lang w:val="it-IT"/>
        </w:rPr>
        <w:t xml:space="preserve">, </w:t>
      </w:r>
      <w:r w:rsidRPr="003451FF">
        <w:rPr>
          <w:lang w:val="it-IT"/>
        </w:rPr>
        <w:t xml:space="preserve">selezionare il contenitore dei chicchi di caffè, fare clic su </w:t>
      </w:r>
      <w:r w:rsidRPr="003451FF">
        <w:rPr>
          <w:noProof/>
        </w:rPr>
        <w:drawing>
          <wp:inline distT="0" distB="0" distL="0" distR="0" wp14:anchorId="2DC3C003" wp14:editId="0E006A4F">
            <wp:extent cx="136525" cy="136525"/>
            <wp:effectExtent l="0" t="0" r="0" b="0"/>
            <wp:docPr id="198859766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rsidRPr="003451FF">
        <w:rPr>
          <w:lang w:val="it-IT"/>
        </w:rPr>
        <w:t>, nella finestra pop-up [</w:t>
      </w:r>
      <w:r w:rsidR="003451FF" w:rsidRPr="003451FF">
        <w:rPr>
          <w:lang w:val="it-IT"/>
        </w:rPr>
        <w:t>Riempimento</w:t>
      </w:r>
      <w:r w:rsidRPr="003451FF">
        <w:rPr>
          <w:lang w:val="it-IT"/>
        </w:rPr>
        <w:t>], inserire il peso dei chicchi di caffè riempiti nel contenitore dei chicchi di caffè, fare clic su [Save].</w:t>
      </w:r>
    </w:p>
    <w:p w14:paraId="5C165849" w14:textId="52F88CD8" w:rsidR="005A0FD5" w:rsidRPr="003451FF" w:rsidRDefault="00B81B43">
      <w:pPr>
        <w:pStyle w:val="P68B1DB1-aa16"/>
        <w:widowControl w:val="0"/>
        <w:numPr>
          <w:ilvl w:val="0"/>
          <w:numId w:val="19"/>
        </w:numPr>
        <w:tabs>
          <w:tab w:val="left" w:pos="426"/>
        </w:tabs>
        <w:spacing w:after="0"/>
        <w:ind w:right="146"/>
        <w:contextualSpacing w:val="0"/>
        <w:jc w:val="both"/>
        <w:rPr>
          <w:lang w:val="it-IT"/>
        </w:rPr>
      </w:pPr>
      <w:r w:rsidRPr="003451FF">
        <w:rPr>
          <w:lang w:val="it-IT"/>
        </w:rPr>
        <w:t xml:space="preserve">Nel menu Status – </w:t>
      </w:r>
      <w:r w:rsidR="003451FF" w:rsidRPr="003451FF">
        <w:rPr>
          <w:lang w:val="it-IT"/>
        </w:rPr>
        <w:t xml:space="preserve">Movimentazione dei contenitori </w:t>
      </w:r>
      <w:r w:rsidRPr="003451FF">
        <w:rPr>
          <w:lang w:val="it-IT"/>
        </w:rPr>
        <w:t>- Calibra</w:t>
      </w:r>
      <w:r w:rsidR="003451FF">
        <w:rPr>
          <w:lang w:val="it-IT"/>
        </w:rPr>
        <w:t>zione</w:t>
      </w:r>
      <w:r w:rsidRPr="003451FF">
        <w:rPr>
          <w:lang w:val="it-IT"/>
        </w:rPr>
        <w:t xml:space="preserve">, trovare la colonna del chicco di caffè, cliccare sull'icona di calibrazione </w:t>
      </w:r>
      <w:r w:rsidRPr="003451FF">
        <w:rPr>
          <w:noProof/>
        </w:rPr>
        <w:drawing>
          <wp:inline distT="0" distB="0" distL="0" distR="0" wp14:anchorId="49AA0C8E" wp14:editId="4664398B">
            <wp:extent cx="177165" cy="170815"/>
            <wp:effectExtent l="0" t="0" r="0" b="635"/>
            <wp:docPr id="7526183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7165" cy="170815"/>
                    </a:xfrm>
                    <a:prstGeom prst="rect">
                      <a:avLst/>
                    </a:prstGeom>
                    <a:noFill/>
                    <a:ln>
                      <a:noFill/>
                    </a:ln>
                  </pic:spPr>
                </pic:pic>
              </a:graphicData>
            </a:graphic>
          </wp:inline>
        </w:drawing>
      </w:r>
      <w:r w:rsidRPr="003451FF">
        <w:rPr>
          <w:lang w:val="it-IT"/>
        </w:rPr>
        <w:t>; nella finestra pop-up “</w:t>
      </w:r>
      <w:r w:rsidR="003451FF" w:rsidRPr="003451FF">
        <w:rPr>
          <w:lang w:val="it-IT"/>
        </w:rPr>
        <w:t>Tempo di distribuzione</w:t>
      </w:r>
      <w:r w:rsidRPr="003451FF">
        <w:rPr>
          <w:lang w:val="it-IT"/>
        </w:rPr>
        <w:t>” (nel</w:t>
      </w:r>
      <w:r w:rsidR="003451FF">
        <w:rPr>
          <w:lang w:val="it-IT"/>
        </w:rPr>
        <w:t xml:space="preserve">l’intervallo </w:t>
      </w:r>
      <w:r w:rsidRPr="003451FF">
        <w:rPr>
          <w:lang w:val="it-IT"/>
        </w:rPr>
        <w:t>da 1 a 10 secondi, solitamente 2-3 secondi), fare doppio click su “Start test”, scartare il caffè macinato ricevuto!</w:t>
      </w:r>
    </w:p>
    <w:p w14:paraId="6045DB3C" w14:textId="27BBA993" w:rsidR="005A0FD5" w:rsidRPr="003451FF" w:rsidRDefault="00B81B43">
      <w:pPr>
        <w:pStyle w:val="P68B1DB1-aa16"/>
        <w:widowControl w:val="0"/>
        <w:numPr>
          <w:ilvl w:val="0"/>
          <w:numId w:val="19"/>
        </w:numPr>
        <w:tabs>
          <w:tab w:val="left" w:pos="426"/>
        </w:tabs>
        <w:spacing w:after="0"/>
        <w:ind w:right="154"/>
        <w:contextualSpacing w:val="0"/>
        <w:jc w:val="both"/>
        <w:rPr>
          <w:lang w:val="it-IT"/>
        </w:rPr>
      </w:pPr>
      <w:r w:rsidRPr="003451FF">
        <w:rPr>
          <w:lang w:val="it-IT"/>
        </w:rPr>
        <w:t xml:space="preserve">Aprire lo sportello della macchina, prendere la tazza vuota e metterla sulla bilancia elettronica per azzerare le letture, quindi metterla sotto l'uscita </w:t>
      </w:r>
      <w:r w:rsidR="00D0223E" w:rsidRPr="003451FF">
        <w:rPr>
          <w:lang w:val="it-IT"/>
        </w:rPr>
        <w:t xml:space="preserve">della macchina da caffè </w:t>
      </w:r>
      <w:r w:rsidRPr="003451FF">
        <w:rPr>
          <w:lang w:val="it-IT"/>
        </w:rPr>
        <w:t xml:space="preserve"> e cliccare nuovamente su “Start test”.</w:t>
      </w:r>
    </w:p>
    <w:p w14:paraId="72F86A28" w14:textId="4C37CB43" w:rsidR="005A0FD5" w:rsidRPr="003451FF" w:rsidRDefault="00B81B43">
      <w:pPr>
        <w:pStyle w:val="P68B1DB1-aa16"/>
        <w:widowControl w:val="0"/>
        <w:numPr>
          <w:ilvl w:val="0"/>
          <w:numId w:val="19"/>
        </w:numPr>
        <w:tabs>
          <w:tab w:val="left" w:pos="426"/>
        </w:tabs>
        <w:spacing w:after="0"/>
        <w:ind w:right="152"/>
        <w:contextualSpacing w:val="0"/>
        <w:jc w:val="both"/>
        <w:rPr>
          <w:lang w:val="it-IT"/>
        </w:rPr>
      </w:pPr>
      <w:r w:rsidRPr="003451FF">
        <w:rPr>
          <w:lang w:val="it-IT"/>
        </w:rPr>
        <w:t xml:space="preserve">Pesi il caffè macinato, inserisca il numero di grammi sul </w:t>
      </w:r>
      <w:proofErr w:type="spellStart"/>
      <w:r w:rsidRPr="003451FF">
        <w:rPr>
          <w:lang w:val="it-IT"/>
        </w:rPr>
        <w:t>touch</w:t>
      </w:r>
      <w:proofErr w:type="spellEnd"/>
      <w:r w:rsidRPr="003451FF">
        <w:rPr>
          <w:lang w:val="it-IT"/>
        </w:rPr>
        <w:t xml:space="preserve"> screen nel menu "Consegna</w:t>
      </w:r>
      <w:r w:rsidR="003451FF">
        <w:rPr>
          <w:lang w:val="it-IT"/>
        </w:rPr>
        <w:t>re</w:t>
      </w:r>
      <w:r w:rsidRPr="003451FF">
        <w:rPr>
          <w:lang w:val="it-IT"/>
        </w:rPr>
        <w:t>" e premere "Salvare".</w:t>
      </w:r>
    </w:p>
    <w:p w14:paraId="3F0D66CF" w14:textId="1F9F745C" w:rsidR="005A0FD5" w:rsidRPr="003451FF" w:rsidRDefault="00B81B43">
      <w:pPr>
        <w:pStyle w:val="P68B1DB1-aa16"/>
        <w:widowControl w:val="0"/>
        <w:numPr>
          <w:ilvl w:val="0"/>
          <w:numId w:val="19"/>
        </w:numPr>
        <w:tabs>
          <w:tab w:val="left" w:pos="426"/>
        </w:tabs>
        <w:spacing w:after="0"/>
        <w:ind w:right="150"/>
        <w:contextualSpacing w:val="0"/>
        <w:jc w:val="both"/>
        <w:rPr>
          <w:lang w:val="it-IT"/>
        </w:rPr>
      </w:pPr>
      <w:r w:rsidRPr="003451FF">
        <w:rPr>
          <w:lang w:val="it-IT"/>
        </w:rPr>
        <w:t>Metta una tazza vuota sulla bilancia elettronica per azzerare le letture, la metta sotto l'uscita del macinino, quindi esegua di nuovo il “</w:t>
      </w:r>
      <w:r w:rsidR="003451FF">
        <w:rPr>
          <w:lang w:val="it-IT"/>
        </w:rPr>
        <w:t>Start test</w:t>
      </w:r>
      <w:r w:rsidRPr="003451FF">
        <w:rPr>
          <w:lang w:val="it-IT"/>
        </w:rPr>
        <w:t>”, pesi la polvere che è caduta, confronti il valore pesato con il valore nel menu “</w:t>
      </w:r>
      <w:r w:rsidR="003451FF">
        <w:rPr>
          <w:lang w:val="it-IT"/>
        </w:rPr>
        <w:t>Preparazione</w:t>
      </w:r>
      <w:r w:rsidRPr="003451FF">
        <w:rPr>
          <w:lang w:val="it-IT"/>
        </w:rPr>
        <w:t>”; se la deviazione è entro ±0,3 g al secondo, è considerata normale, se è maggiore, ripeta la procedura di calibrazione descritta sopra finché il peso non rientra nell'intervallo impostato.</w:t>
      </w:r>
    </w:p>
    <w:p w14:paraId="002DEACB" w14:textId="06346A78" w:rsidR="005A0FD5" w:rsidRPr="003451FF" w:rsidRDefault="00D0223E">
      <w:pPr>
        <w:pStyle w:val="P68B1DB1-212"/>
        <w:keepNext w:val="0"/>
        <w:keepLines w:val="0"/>
        <w:spacing w:before="120" w:after="0" w:line="276" w:lineRule="auto"/>
        <w:rPr>
          <w:lang w:val="it-IT"/>
        </w:rPr>
      </w:pPr>
      <w:bookmarkStart w:id="28" w:name="_Toc164245410"/>
      <w:r w:rsidRPr="003451FF">
        <w:rPr>
          <w:lang w:val="it-IT"/>
        </w:rPr>
        <w:t>6.4 Calibrazione del contenitore a dissoluzione rapida</w:t>
      </w:r>
      <w:bookmarkEnd w:id="28"/>
      <w:r w:rsidRPr="003451FF">
        <w:rPr>
          <w:lang w:val="it-IT"/>
        </w:rPr>
        <w:t xml:space="preserve"> </w:t>
      </w:r>
    </w:p>
    <w:p w14:paraId="7C952E2E" w14:textId="75EBF0BB" w:rsidR="005A0FD5" w:rsidRPr="003451FF" w:rsidRDefault="00B81B43">
      <w:pPr>
        <w:pStyle w:val="P68B1DB1-ac18"/>
        <w:ind w:left="0" w:right="153"/>
        <w:jc w:val="both"/>
        <w:rPr>
          <w:lang w:val="it-IT"/>
        </w:rPr>
      </w:pPr>
      <w:r w:rsidRPr="003451FF">
        <w:rPr>
          <w:lang w:val="it-IT"/>
        </w:rPr>
        <w:t xml:space="preserve">La calibrazione dei contenitori viene eseguita programmaticamente per tenere conto delle proprietà fisiche dei contenitori per prodotti istantanei e delle proprietà fisiche della polvere. Prima della calibrazione, è necessario preparare la bilancia elettronica e le tazze; il metodo di calibrazione è lo stesso della calibrazione </w:t>
      </w:r>
      <w:r w:rsidR="00D0223E" w:rsidRPr="003451FF">
        <w:rPr>
          <w:lang w:val="it-IT"/>
        </w:rPr>
        <w:t xml:space="preserve">della macchina da caffè </w:t>
      </w:r>
      <w:r w:rsidRPr="003451FF">
        <w:rPr>
          <w:lang w:val="it-IT"/>
        </w:rPr>
        <w:t xml:space="preserve"> descritta sopra. </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A0FD5" w:rsidRPr="003451FF" w14:paraId="77A3CC85" w14:textId="77777777">
        <w:trPr>
          <w:trHeight w:hRule="exact" w:val="299"/>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55DC1879" w14:textId="77777777" w:rsidR="005A0FD5" w:rsidRPr="003451FF" w:rsidRDefault="00B81B43">
            <w:pPr>
              <w:pStyle w:val="P68B1DB1-TableParagraph11"/>
              <w:spacing w:line="276" w:lineRule="auto"/>
              <w:ind w:left="102"/>
              <w:rPr>
                <w:rFonts w:eastAsia="Arial"/>
                <w:lang w:val="it-IT"/>
              </w:rPr>
            </w:pPr>
            <w:r w:rsidRPr="003451FF">
              <w:rPr>
                <w:lang w:val="it-IT"/>
              </w:rPr>
              <w:t>Importante:</w:t>
            </w:r>
          </w:p>
        </w:tc>
      </w:tr>
      <w:tr w:rsidR="005A0FD5" w:rsidRPr="00994632" w14:paraId="6912D3F6" w14:textId="77777777">
        <w:trPr>
          <w:trHeight w:val="23"/>
        </w:trPr>
        <w:tc>
          <w:tcPr>
            <w:tcW w:w="9901" w:type="dxa"/>
            <w:tcBorders>
              <w:top w:val="single" w:sz="11" w:space="0" w:color="FF9900"/>
              <w:left w:val="single" w:sz="4" w:space="0" w:color="000000"/>
              <w:bottom w:val="single" w:sz="4" w:space="0" w:color="000000"/>
              <w:right w:val="single" w:sz="4" w:space="0" w:color="000000"/>
            </w:tcBorders>
            <w:shd w:val="clear" w:color="auto" w:fill="FFCC99"/>
          </w:tcPr>
          <w:p w14:paraId="61EA001A" w14:textId="77777777" w:rsidR="005A0FD5" w:rsidRPr="003451FF" w:rsidRDefault="00B81B43">
            <w:pPr>
              <w:pStyle w:val="P68B1DB1-TableParagraph11"/>
              <w:ind w:left="102"/>
              <w:rPr>
                <w:rFonts w:eastAsia="Arial"/>
                <w:lang w:val="it-IT"/>
              </w:rPr>
            </w:pPr>
            <w:r w:rsidRPr="003451FF">
              <w:rPr>
                <w:lang w:val="it-IT"/>
              </w:rPr>
              <w:t xml:space="preserve">Se non viene eseguita alcuna calibrazione, la macchina non funzionerà correttamente con prodotti in rapida dissoluzione. Prima della calibrazione, posizionare la tazza sotto l'uscita del contenitore, premere [Start test] per riempire l'uscita del contenitore; eseguire questa operazione più di due volte, perché il riempimento incompleto dell'uscita porterà a una calibrazione errata. </w:t>
            </w:r>
          </w:p>
        </w:tc>
      </w:tr>
    </w:tbl>
    <w:p w14:paraId="06B03176" w14:textId="77777777" w:rsidR="005A0FD5" w:rsidRPr="003451FF" w:rsidRDefault="005A0FD5">
      <w:pPr>
        <w:pStyle w:val="ac"/>
        <w:ind w:left="0" w:right="153"/>
        <w:jc w:val="both"/>
        <w:rPr>
          <w:rFonts w:cs="Arial"/>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A0FD5" w:rsidRPr="003451FF" w14:paraId="4DD5C70E"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0000FF"/>
          </w:tcPr>
          <w:p w14:paraId="129734EB" w14:textId="77777777" w:rsidR="005A0FD5" w:rsidRPr="003451FF" w:rsidRDefault="00B81B43">
            <w:pPr>
              <w:pStyle w:val="P68B1DB1-TableParagraph11"/>
              <w:widowControl/>
              <w:ind w:left="142"/>
              <w:rPr>
                <w:rFonts w:eastAsia="Arial"/>
                <w:lang w:val="it-IT"/>
              </w:rPr>
            </w:pPr>
            <w:r w:rsidRPr="003451FF">
              <w:rPr>
                <w:lang w:val="it-IT"/>
              </w:rPr>
              <w:t>Nota:</w:t>
            </w:r>
          </w:p>
        </w:tc>
      </w:tr>
      <w:tr w:rsidR="005A0FD5" w:rsidRPr="00994632" w14:paraId="10B625A1"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14:paraId="1D4239F5" w14:textId="77777777" w:rsidR="005A0FD5" w:rsidRPr="003451FF" w:rsidRDefault="00B81B43">
            <w:pPr>
              <w:pStyle w:val="P68B1DB1-TableParagraph11"/>
              <w:ind w:left="102"/>
              <w:rPr>
                <w:rFonts w:eastAsia="Arial"/>
                <w:lang w:val="it-IT"/>
              </w:rPr>
            </w:pPr>
            <w:r w:rsidRPr="003451FF">
              <w:rPr>
                <w:lang w:val="it-IT"/>
              </w:rPr>
              <w:t xml:space="preserve">Poiché ogni parte e polvere ha proprietà fisiche diverse, è necessaria una nuova calibrazione ogni volta che si cambia il contenitore, il motore o si utilizzano chicchi di caffè e polvere di produttori diversi; inoltre, la quantità di polvere nel contenitore deve essere superiore a 1/3 del volume del contenitore durante la calibrazione. </w:t>
            </w:r>
          </w:p>
        </w:tc>
      </w:tr>
    </w:tbl>
    <w:p w14:paraId="6C565B25" w14:textId="77777777" w:rsidR="005A0FD5" w:rsidRPr="003451FF" w:rsidRDefault="005A0FD5">
      <w:pPr>
        <w:pStyle w:val="ac"/>
        <w:ind w:left="0" w:right="153"/>
        <w:jc w:val="both"/>
        <w:rPr>
          <w:rFonts w:cs="Arial"/>
          <w:lang w:val="it-IT"/>
        </w:rPr>
      </w:pPr>
    </w:p>
    <w:p w14:paraId="317DC9AE" w14:textId="77777777" w:rsidR="005A0FD5" w:rsidRPr="003451FF" w:rsidRDefault="00B81B43">
      <w:pPr>
        <w:pStyle w:val="P68B1DB1-ac18"/>
        <w:spacing w:before="60" w:after="60"/>
        <w:ind w:left="0" w:right="167"/>
        <w:jc w:val="both"/>
        <w:rPr>
          <w:lang w:val="it-IT"/>
        </w:rPr>
      </w:pPr>
      <w:r w:rsidRPr="003451FF">
        <w:rPr>
          <w:lang w:val="it-IT"/>
        </w:rPr>
        <w:t xml:space="preserve">Premere e mantenere premuto il dito nell'angolo superiore sinistro dello schermo, inserisca la password nella finestra pop-up, la password di amministratore: </w:t>
      </w:r>
      <w:proofErr w:type="spellStart"/>
      <w:r w:rsidRPr="003451FF">
        <w:rPr>
          <w:lang w:val="it-IT"/>
        </w:rPr>
        <w:t>jn9527</w:t>
      </w:r>
      <w:proofErr w:type="spellEnd"/>
      <w:r w:rsidRPr="003451FF">
        <w:rPr>
          <w:lang w:val="it-IT"/>
        </w:rPr>
        <w:t xml:space="preserve"> o la password di manutenzione: 9527. Passare alla schermata "macchina da caffè".</w:t>
      </w:r>
    </w:p>
    <w:p w14:paraId="384B07FA" w14:textId="77777777" w:rsidR="005A0FD5" w:rsidRPr="003451FF" w:rsidRDefault="005A0FD5">
      <w:pPr>
        <w:pStyle w:val="ac"/>
        <w:ind w:left="0" w:right="153"/>
        <w:jc w:val="both"/>
        <w:rPr>
          <w:rFonts w:cs="Arial"/>
          <w:lang w:val="it-IT"/>
        </w:rPr>
      </w:pPr>
    </w:p>
    <w:p w14:paraId="7F7778AD" w14:textId="31ADC1C5" w:rsidR="005A0FD5" w:rsidRPr="003451FF" w:rsidRDefault="00B81B43">
      <w:pPr>
        <w:pStyle w:val="ac"/>
        <w:ind w:left="0" w:right="153"/>
        <w:jc w:val="center"/>
        <w:rPr>
          <w:rFonts w:cs="Arial"/>
          <w:lang w:val="it-IT"/>
        </w:rPr>
      </w:pPr>
      <w:r w:rsidRPr="003451FF">
        <w:rPr>
          <w:rFonts w:cs="Arial"/>
          <w:noProof/>
        </w:rPr>
        <w:drawing>
          <wp:inline distT="0" distB="0" distL="0" distR="0" wp14:anchorId="71EF6999" wp14:editId="3C01D0B9">
            <wp:extent cx="4838400" cy="2329200"/>
            <wp:effectExtent l="0" t="0" r="635" b="0"/>
            <wp:docPr id="4499072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907262" name=""/>
                    <pic:cNvPicPr/>
                  </pic:nvPicPr>
                  <pic:blipFill>
                    <a:blip r:embed="rId31"/>
                    <a:stretch>
                      <a:fillRect/>
                    </a:stretch>
                  </pic:blipFill>
                  <pic:spPr>
                    <a:xfrm>
                      <a:off x="0" y="0"/>
                      <a:ext cx="4838400" cy="2329200"/>
                    </a:xfrm>
                    <a:prstGeom prst="rect">
                      <a:avLst/>
                    </a:prstGeom>
                  </pic:spPr>
                </pic:pic>
              </a:graphicData>
            </a:graphic>
          </wp:inline>
        </w:drawing>
      </w:r>
    </w:p>
    <w:p w14:paraId="243B2248" w14:textId="77777777" w:rsidR="005A0FD5" w:rsidRPr="003451FF" w:rsidRDefault="005A0FD5">
      <w:pPr>
        <w:pStyle w:val="ac"/>
        <w:ind w:left="0" w:right="153"/>
        <w:rPr>
          <w:rFonts w:cs="Arial"/>
          <w:lang w:val="it-IT"/>
        </w:rPr>
      </w:pPr>
    </w:p>
    <w:p w14:paraId="60886C68" w14:textId="1FBEB841" w:rsidR="005A0FD5" w:rsidRDefault="00B81B43" w:rsidP="003451FF">
      <w:pPr>
        <w:pStyle w:val="P68B1DB1-ac18"/>
        <w:numPr>
          <w:ilvl w:val="0"/>
          <w:numId w:val="20"/>
        </w:numPr>
        <w:ind w:right="153" w:hanging="578"/>
        <w:rPr>
          <w:lang w:val="it-IT"/>
        </w:rPr>
      </w:pPr>
      <w:r w:rsidRPr="003451FF">
        <w:rPr>
          <w:lang w:val="it-IT"/>
        </w:rPr>
        <w:t xml:space="preserve">Dal menu Status – Container Handling – </w:t>
      </w:r>
      <w:r w:rsidR="003451FF">
        <w:rPr>
          <w:lang w:val="it-IT"/>
        </w:rPr>
        <w:t>Riempire</w:t>
      </w:r>
      <w:r w:rsidRPr="003451FF">
        <w:rPr>
          <w:lang w:val="it-IT"/>
        </w:rPr>
        <w:t xml:space="preserve"> </w:t>
      </w:r>
      <w:r w:rsidRPr="003451FF">
        <w:rPr>
          <w:noProof/>
        </w:rPr>
        <w:drawing>
          <wp:inline distT="0" distB="0" distL="0" distR="0" wp14:anchorId="2429B33E" wp14:editId="208917D6">
            <wp:extent cx="136525" cy="136525"/>
            <wp:effectExtent l="0" t="0" r="0" b="0"/>
            <wp:docPr id="148075259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rsidRPr="003451FF">
        <w:rPr>
          <w:lang w:val="it-IT"/>
        </w:rPr>
        <w:t>, premere , nella finestra pop-up [</w:t>
      </w:r>
      <w:r w:rsidR="003451FF">
        <w:rPr>
          <w:lang w:val="it-IT"/>
        </w:rPr>
        <w:t>riempimento</w:t>
      </w:r>
      <w:r w:rsidRPr="003451FF">
        <w:rPr>
          <w:lang w:val="it-IT"/>
        </w:rPr>
        <w:t xml:space="preserve">], inserire il peso del latte in polvere inserito nel </w:t>
      </w:r>
      <w:r w:rsidR="003451FF" w:rsidRPr="003451FF">
        <w:rPr>
          <w:lang w:val="it-IT"/>
        </w:rPr>
        <w:t>contenitor</w:t>
      </w:r>
      <w:r w:rsidR="003451FF">
        <w:rPr>
          <w:lang w:val="it-IT"/>
        </w:rPr>
        <w:t>e</w:t>
      </w:r>
      <w:r w:rsidR="003451FF" w:rsidRPr="003451FF">
        <w:rPr>
          <w:lang w:val="it-IT"/>
        </w:rPr>
        <w:t xml:space="preserve"> - Riempimento</w:t>
      </w:r>
      <w:r w:rsidRPr="003451FF">
        <w:rPr>
          <w:lang w:val="it-IT"/>
        </w:rPr>
        <w:t>, premere</w:t>
      </w:r>
      <w:r w:rsidR="003451FF">
        <w:rPr>
          <w:lang w:val="it-IT"/>
        </w:rPr>
        <w:t xml:space="preserve"> </w:t>
      </w:r>
      <w:r w:rsidRPr="003451FF">
        <w:rPr>
          <w:lang w:val="it-IT"/>
        </w:rPr>
        <w:t>[Salvare]</w:t>
      </w:r>
    </w:p>
    <w:p w14:paraId="47DAAFAA" w14:textId="77777777" w:rsidR="003451FF" w:rsidRPr="003451FF" w:rsidRDefault="003451FF" w:rsidP="003451FF">
      <w:pPr>
        <w:pStyle w:val="P68B1DB1-ac18"/>
        <w:ind w:left="720" w:right="153"/>
        <w:rPr>
          <w:lang w:val="it-IT"/>
        </w:rPr>
      </w:pPr>
    </w:p>
    <w:p w14:paraId="6CB3CE76" w14:textId="77777777" w:rsidR="005A0FD5" w:rsidRPr="003451FF" w:rsidRDefault="00B81B43">
      <w:pPr>
        <w:pStyle w:val="P68B1DB1-a017"/>
        <w:widowControl w:val="0"/>
        <w:numPr>
          <w:ilvl w:val="0"/>
          <w:numId w:val="12"/>
        </w:numPr>
        <w:tabs>
          <w:tab w:val="left" w:pos="426"/>
        </w:tabs>
        <w:spacing w:after="0"/>
        <w:ind w:right="146"/>
        <w:jc w:val="both"/>
        <w:rPr>
          <w:lang w:val="it-IT"/>
        </w:rPr>
      </w:pPr>
      <w:r w:rsidRPr="003451FF">
        <w:rPr>
          <w:lang w:val="it-IT"/>
        </w:rPr>
        <w:t>Rimuovere il miscelatore sotto il contenitore, preparare la tazza e la bilancia elettronica, posizionare la tazza sulla bilancia elettronica per ripristinare gli indicatori (tara). Posizionare la tazza sotto l'uscita del contenitore.</w:t>
      </w:r>
    </w:p>
    <w:p w14:paraId="4904684C" w14:textId="6D6295CF" w:rsidR="005A0FD5" w:rsidRPr="003451FF" w:rsidRDefault="00B81B43">
      <w:pPr>
        <w:pStyle w:val="P68B1DB1-a044"/>
        <w:widowControl w:val="0"/>
        <w:numPr>
          <w:ilvl w:val="0"/>
          <w:numId w:val="12"/>
        </w:numPr>
        <w:tabs>
          <w:tab w:val="left" w:pos="426"/>
        </w:tabs>
        <w:spacing w:after="0"/>
        <w:ind w:right="146"/>
        <w:jc w:val="both"/>
        <w:rPr>
          <w:rFonts w:eastAsia="Arial"/>
          <w:lang w:val="it-IT"/>
        </w:rPr>
      </w:pPr>
      <w:r w:rsidRPr="003451FF">
        <w:rPr>
          <w:lang w:val="it-IT"/>
        </w:rPr>
        <w:t xml:space="preserve">Nel menu Stato - Gestione dei contenitori - Calibrazione, trovi la colonna Latte in polvere, clicchi sull'icona di </w:t>
      </w:r>
      <w:r w:rsidRPr="003451FF">
        <w:rPr>
          <w:lang w:val="it-IT"/>
        </w:rPr>
        <w:lastRenderedPageBreak/>
        <w:t>calibrazione ;</w:t>
      </w:r>
      <w:r w:rsidRPr="003451FF">
        <w:rPr>
          <w:noProof/>
        </w:rPr>
        <w:drawing>
          <wp:inline distT="0" distB="0" distL="0" distR="0" wp14:anchorId="5945A99A" wp14:editId="3DE54B5E">
            <wp:extent cx="177165" cy="170815"/>
            <wp:effectExtent l="0" t="0" r="0" b="635"/>
            <wp:docPr id="143430749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7165" cy="170815"/>
                    </a:xfrm>
                    <a:prstGeom prst="rect">
                      <a:avLst/>
                    </a:prstGeom>
                    <a:noFill/>
                    <a:ln>
                      <a:noFill/>
                    </a:ln>
                  </pic:spPr>
                </pic:pic>
              </a:graphicData>
            </a:graphic>
          </wp:inline>
        </w:drawing>
      </w:r>
      <w:r w:rsidRPr="003451FF">
        <w:rPr>
          <w:lang w:val="it-IT"/>
        </w:rPr>
        <w:t xml:space="preserve"> nella finestra pop-up "Tempo di preparazione" (nell'intervallo da 1 a 10 secondi, di solito 2-3 secondi), cliccare su "Start test". La macchina erogherà automaticamente la polvere. Assicurarsi che l'erogazione della polvere sia terminata, versarla nuovamente nel contenitore della materia prima, mettere la tazza sulla bilancia elettronica per ripristinare le letture, quindi rimetterla sotto l'uscita del contenitore, fare nuovamente clic su "Start test", assicurarsi che l'erogazione della polvere sia terminata, quindi utilizzare la bilancia elettronica per pesare; inserire il numero di grammi sul </w:t>
      </w:r>
      <w:proofErr w:type="spellStart"/>
      <w:r w:rsidRPr="003451FF">
        <w:rPr>
          <w:lang w:val="it-IT"/>
        </w:rPr>
        <w:t>touch</w:t>
      </w:r>
      <w:proofErr w:type="spellEnd"/>
      <w:r w:rsidRPr="003451FF">
        <w:rPr>
          <w:lang w:val="it-IT"/>
        </w:rPr>
        <w:t xml:space="preserve"> screen nel menu "Preparazione", quindi fare clic su "Salvare".</w:t>
      </w:r>
    </w:p>
    <w:p w14:paraId="492206F2" w14:textId="77777777" w:rsidR="005A0FD5" w:rsidRPr="003451FF" w:rsidRDefault="00B81B43">
      <w:pPr>
        <w:pStyle w:val="P68B1DB1-a017"/>
        <w:widowControl w:val="0"/>
        <w:numPr>
          <w:ilvl w:val="0"/>
          <w:numId w:val="12"/>
        </w:numPr>
        <w:tabs>
          <w:tab w:val="left" w:pos="426"/>
        </w:tabs>
        <w:spacing w:after="0"/>
        <w:ind w:right="150"/>
        <w:jc w:val="both"/>
        <w:rPr>
          <w:lang w:val="it-IT"/>
        </w:rPr>
      </w:pPr>
      <w:r w:rsidRPr="003451FF">
        <w:rPr>
          <w:lang w:val="it-IT"/>
        </w:rPr>
        <w:t>Mettere una tazza vuota sulla bilancia elettronica per azzerare le letture, la metta sotto l'uscita del macinino, quindi eseguire di nuovo il “Start Test”, pesare la polvere che è caduta, confrontare il valore pesato con il valore nel menu “Preparazione”; se la deviazione è entro ±0,3 g al secondo, è considerata normale, se è maggiore, ripeta la procedura di calibrazione descritta sopra finché il peso non rientra nell'intervallo impostato.</w:t>
      </w:r>
    </w:p>
    <w:p w14:paraId="39715BDD" w14:textId="77777777" w:rsidR="005A0FD5" w:rsidRPr="003451FF" w:rsidRDefault="00B81B43">
      <w:pPr>
        <w:pStyle w:val="P68B1DB1-a038"/>
        <w:widowControl w:val="0"/>
        <w:numPr>
          <w:ilvl w:val="0"/>
          <w:numId w:val="12"/>
        </w:numPr>
        <w:tabs>
          <w:tab w:val="left" w:pos="534"/>
        </w:tabs>
        <w:spacing w:after="60"/>
        <w:ind w:left="567" w:right="173" w:hanging="567"/>
        <w:jc w:val="both"/>
        <w:rPr>
          <w:rFonts w:eastAsia="Arial"/>
          <w:lang w:val="it-IT"/>
        </w:rPr>
      </w:pPr>
      <w:r w:rsidRPr="003451FF">
        <w:rPr>
          <w:lang w:val="it-IT"/>
        </w:rPr>
        <w:t xml:space="preserve">I metodi di calibrazione per altri contenitori pieni di polvere sono gli stessi che per il latte in polvere. </w:t>
      </w:r>
    </w:p>
    <w:tbl>
      <w:tblPr>
        <w:tblW w:w="0" w:type="auto"/>
        <w:tblInd w:w="5" w:type="dxa"/>
        <w:tblLayout w:type="fixed"/>
        <w:tblCellMar>
          <w:left w:w="0" w:type="dxa"/>
          <w:right w:w="0" w:type="dxa"/>
        </w:tblCellMar>
        <w:tblLook w:val="01E0" w:firstRow="1" w:lastRow="1" w:firstColumn="1" w:lastColumn="1" w:noHBand="0" w:noVBand="0"/>
      </w:tblPr>
      <w:tblGrid>
        <w:gridCol w:w="9900"/>
      </w:tblGrid>
      <w:tr w:rsidR="005A0FD5" w:rsidRPr="003451FF" w14:paraId="4F0FF806" w14:textId="77777777">
        <w:trPr>
          <w:trHeight w:hRule="exact" w:val="295"/>
        </w:trPr>
        <w:tc>
          <w:tcPr>
            <w:tcW w:w="9900" w:type="dxa"/>
            <w:tcBorders>
              <w:top w:val="single" w:sz="4" w:space="0" w:color="000000"/>
              <w:left w:val="single" w:sz="4" w:space="0" w:color="000000"/>
              <w:bottom w:val="single" w:sz="4" w:space="0" w:color="000000"/>
              <w:right w:val="single" w:sz="4" w:space="0" w:color="000000"/>
            </w:tcBorders>
            <w:shd w:val="clear" w:color="auto" w:fill="0000FF"/>
          </w:tcPr>
          <w:p w14:paraId="6EC9CED0" w14:textId="77777777" w:rsidR="005A0FD5" w:rsidRPr="003451FF" w:rsidRDefault="00B81B43">
            <w:pPr>
              <w:pStyle w:val="P68B1DB1-TableParagraph11"/>
              <w:ind w:left="103"/>
              <w:rPr>
                <w:rFonts w:eastAsia="Arial"/>
                <w:lang w:val="it-IT"/>
              </w:rPr>
            </w:pPr>
            <w:r w:rsidRPr="003451FF">
              <w:rPr>
                <w:lang w:val="it-IT"/>
              </w:rPr>
              <w:t>Nota:</w:t>
            </w:r>
          </w:p>
        </w:tc>
      </w:tr>
      <w:tr w:rsidR="005A0FD5" w:rsidRPr="003451FF" w14:paraId="6030BDD9" w14:textId="77777777">
        <w:trPr>
          <w:trHeight w:val="23"/>
        </w:trPr>
        <w:tc>
          <w:tcPr>
            <w:tcW w:w="9900" w:type="dxa"/>
            <w:tcBorders>
              <w:top w:val="single" w:sz="4" w:space="0" w:color="000000"/>
              <w:left w:val="single" w:sz="4" w:space="0" w:color="000000"/>
              <w:bottom w:val="single" w:sz="4" w:space="0" w:color="000000"/>
              <w:right w:val="single" w:sz="4" w:space="0" w:color="000000"/>
            </w:tcBorders>
            <w:shd w:val="clear" w:color="auto" w:fill="3399FF"/>
          </w:tcPr>
          <w:p w14:paraId="32AADEC3" w14:textId="77777777" w:rsidR="005A0FD5" w:rsidRPr="003451FF" w:rsidRDefault="00B81B43">
            <w:pPr>
              <w:pStyle w:val="P68B1DB1-TableParagraph11"/>
              <w:widowControl/>
              <w:ind w:left="142"/>
              <w:jc w:val="both"/>
              <w:rPr>
                <w:rFonts w:eastAsia="Arial"/>
                <w:lang w:val="it-IT"/>
              </w:rPr>
            </w:pPr>
            <w:r w:rsidRPr="003451FF">
              <w:rPr>
                <w:lang w:val="it-IT"/>
              </w:rPr>
              <w:t xml:space="preserve">Per analogia, il metodo di calibrazione per zucchero, cacao e prodotti istantanei è lo stesso. Devono essere tarati uno ad uno secondo il metodo sopra descritto. La calibrazione deve essere eseguita quando si installa una nuova macchina o si sostituiscono materie prime, motore e contenitore per prodotti a dissoluzione rapida. La </w:t>
            </w:r>
            <w:proofErr w:type="spellStart"/>
            <w:r w:rsidRPr="003451FF">
              <w:rPr>
                <w:lang w:val="it-IT"/>
              </w:rPr>
              <w:t>ricalibrazione</w:t>
            </w:r>
            <w:proofErr w:type="spellEnd"/>
            <w:r w:rsidRPr="003451FF">
              <w:rPr>
                <w:lang w:val="it-IT"/>
              </w:rPr>
              <w:t xml:space="preserve"> non è necessaria durante il rifornimento. </w:t>
            </w:r>
          </w:p>
        </w:tc>
      </w:tr>
    </w:tbl>
    <w:p w14:paraId="4785A354" w14:textId="77777777" w:rsidR="005A0FD5" w:rsidRPr="003451FF" w:rsidRDefault="005A0FD5">
      <w:pPr>
        <w:pStyle w:val="ac"/>
        <w:ind w:left="0" w:right="153"/>
        <w:jc w:val="both"/>
        <w:rPr>
          <w:rFonts w:cs="Arial"/>
          <w:lang w:val="it-IT"/>
        </w:rPr>
      </w:pPr>
    </w:p>
    <w:p w14:paraId="67D3A531" w14:textId="313CAD36" w:rsidR="005A0FD5" w:rsidRPr="003451FF" w:rsidRDefault="003451FF">
      <w:pPr>
        <w:pStyle w:val="P68B1DB1-212"/>
        <w:keepNext w:val="0"/>
        <w:keepLines w:val="0"/>
        <w:spacing w:before="120" w:after="0" w:line="276" w:lineRule="auto"/>
        <w:rPr>
          <w:lang w:val="it-IT"/>
        </w:rPr>
      </w:pPr>
      <w:bookmarkStart w:id="29" w:name="_Toc164245411"/>
      <w:r w:rsidRPr="003451FF">
        <w:rPr>
          <w:lang w:val="it-IT"/>
        </w:rPr>
        <w:t>6.5 Regolazione e collaudo dei prodotti</w:t>
      </w:r>
      <w:bookmarkEnd w:id="29"/>
      <w:r w:rsidRPr="003451FF">
        <w:rPr>
          <w:lang w:val="it-IT"/>
        </w:rPr>
        <w:t xml:space="preserve"> </w:t>
      </w:r>
    </w:p>
    <w:p w14:paraId="3D753E5D" w14:textId="77777777" w:rsidR="005A0FD5" w:rsidRPr="003451FF" w:rsidRDefault="00B81B43">
      <w:pPr>
        <w:pStyle w:val="P68B1DB1-ac18"/>
        <w:spacing w:after="60"/>
        <w:ind w:left="0" w:right="176"/>
        <w:rPr>
          <w:lang w:val="it-IT"/>
        </w:rPr>
      </w:pPr>
      <w:r w:rsidRPr="003451FF">
        <w:rPr>
          <w:lang w:val="it-IT"/>
        </w:rPr>
        <w:t xml:space="preserve">Tocca e tieni premuto il dito nell'angolo in alto a sinistra dello schermo, inserisci la password nella finestra pop-up: </w:t>
      </w:r>
      <w:proofErr w:type="spellStart"/>
      <w:r w:rsidRPr="003451FF">
        <w:rPr>
          <w:lang w:val="it-IT"/>
        </w:rPr>
        <w:t>jn9527</w:t>
      </w:r>
      <w:proofErr w:type="spellEnd"/>
      <w:r w:rsidRPr="003451FF">
        <w:rPr>
          <w:lang w:val="it-IT"/>
        </w:rPr>
        <w:t>; tocca [ricetta], la finestra di gestione delle ricette pop-up mostra le ricette già pronte. Seleziona i prodotti appropriati. Nella finestra pop-up dei parametri della ricetta, è possibile regolare la quantità di acqua, la quantità di materiale, la velocità di miscelazione, il tempo di ritardo. Al termine delle modifiche, premere [salva], premere [inizia cottura] per preparare le bevande.</w:t>
      </w:r>
    </w:p>
    <w:p w14:paraId="4B611E49" w14:textId="5192FA91" w:rsidR="005A0FD5" w:rsidRPr="003451FF" w:rsidRDefault="00B81B43">
      <w:pPr>
        <w:pStyle w:val="ac"/>
        <w:ind w:left="0" w:right="153"/>
        <w:jc w:val="center"/>
        <w:rPr>
          <w:rFonts w:cs="Arial"/>
          <w:lang w:val="it-IT"/>
        </w:rPr>
      </w:pPr>
      <w:r w:rsidRPr="003451FF">
        <w:rPr>
          <w:rFonts w:cs="Arial"/>
          <w:noProof/>
        </w:rPr>
        <w:drawing>
          <wp:inline distT="0" distB="0" distL="0" distR="0" wp14:anchorId="0EA3713C" wp14:editId="562CC178">
            <wp:extent cx="4838400" cy="2253600"/>
            <wp:effectExtent l="0" t="0" r="635" b="0"/>
            <wp:docPr id="20570598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059812" name=""/>
                    <pic:cNvPicPr/>
                  </pic:nvPicPr>
                  <pic:blipFill>
                    <a:blip r:embed="rId32"/>
                    <a:stretch>
                      <a:fillRect/>
                    </a:stretch>
                  </pic:blipFill>
                  <pic:spPr>
                    <a:xfrm>
                      <a:off x="0" y="0"/>
                      <a:ext cx="4838400" cy="2253600"/>
                    </a:xfrm>
                    <a:prstGeom prst="rect">
                      <a:avLst/>
                    </a:prstGeom>
                  </pic:spPr>
                </pic:pic>
              </a:graphicData>
            </a:graphic>
          </wp:inline>
        </w:drawing>
      </w:r>
    </w:p>
    <w:p w14:paraId="00BABB80" w14:textId="77777777" w:rsidR="005A0FD5" w:rsidRPr="003451FF" w:rsidRDefault="00B81B43">
      <w:pPr>
        <w:pStyle w:val="P68B1DB1-ac18"/>
        <w:spacing w:before="60"/>
        <w:ind w:left="0" w:right="176"/>
        <w:rPr>
          <w:lang w:val="it-IT"/>
        </w:rPr>
      </w:pPr>
      <w:r w:rsidRPr="003451FF">
        <w:rPr>
          <w:lang w:val="it-IT"/>
        </w:rPr>
        <w:t xml:space="preserve">Nel menu di gestione delle ricette, è possibile configurare la ricetta, aggiungere la ricetta, eliminare la ricetta, iniziare la cottura, salvare la ricetta, salvare il prodotto, importare la ricetta, esportare la ricetta, modificare la ricetta, ci sono anche impostazioni avanzate e altri moduli. Nei moduli corrispondenti, è possibile modificare le funzioni corrispondenti. </w:t>
      </w:r>
    </w:p>
    <w:p w14:paraId="16B7D506" w14:textId="77777777" w:rsidR="005A0FD5" w:rsidRPr="003451FF" w:rsidRDefault="00B81B43">
      <w:pPr>
        <w:pStyle w:val="P68B1DB1-ac18"/>
        <w:ind w:left="0" w:right="176"/>
        <w:rPr>
          <w:lang w:val="it-IT"/>
        </w:rPr>
      </w:pPr>
      <w:r w:rsidRPr="003451FF">
        <w:rPr>
          <w:lang w:val="it-IT"/>
        </w:rPr>
        <w:t xml:space="preserve">(Le "impostazioni avanzate" vengono utilizzate principalmente per configurare parametri speciali in una ricetta, ad esempio, regolando la proporzione di acqua di miscelazione e prodotto istantaneo, regolando i parametri del gruppo di infusione, regolando i parametri del gruppo di infusione del tè, ecc.). </w:t>
      </w:r>
    </w:p>
    <w:p w14:paraId="3A646B72" w14:textId="0AF0D94F" w:rsidR="005A0FD5" w:rsidRPr="003451FF" w:rsidRDefault="00B81B43">
      <w:pPr>
        <w:pStyle w:val="P68B1DB1-a043"/>
        <w:spacing w:after="160" w:line="259" w:lineRule="auto"/>
        <w:ind w:left="0"/>
        <w:rPr>
          <w:rFonts w:ascii="Arial" w:eastAsia="Arial" w:hAnsi="Arial"/>
          <w:kern w:val="0"/>
          <w:sz w:val="21"/>
          <w:lang w:val="it-IT"/>
          <w14:ligatures w14:val="none"/>
        </w:rPr>
      </w:pPr>
      <w:r w:rsidRPr="003451FF">
        <w:rPr>
          <w:rFonts w:ascii="Arial" w:hAnsi="Arial"/>
          <w:lang w:val="it-IT"/>
        </w:rPr>
        <w:br w:type="page"/>
      </w:r>
    </w:p>
    <w:p w14:paraId="506BBD0E" w14:textId="2E555583" w:rsidR="005A0FD5" w:rsidRPr="003451FF" w:rsidRDefault="00B81B43">
      <w:pPr>
        <w:pStyle w:val="P68B1DB1-134"/>
        <w:keepNext w:val="0"/>
        <w:keepLines w:val="0"/>
        <w:spacing w:before="0" w:after="0" w:line="276" w:lineRule="auto"/>
        <w:jc w:val="left"/>
        <w:rPr>
          <w:lang w:val="it-IT"/>
        </w:rPr>
      </w:pPr>
      <w:bookmarkStart w:id="30" w:name="_Toc164245412"/>
      <w:r w:rsidRPr="003451FF">
        <w:rPr>
          <w:lang w:val="it-IT"/>
        </w:rPr>
        <w:lastRenderedPageBreak/>
        <w:t>7 Impostazione della modalità di vendita e dei prezzi delle bevande</w:t>
      </w:r>
      <w:bookmarkEnd w:id="30"/>
      <w:r w:rsidRPr="003451FF">
        <w:rPr>
          <w:lang w:val="it-IT"/>
        </w:rPr>
        <w:t xml:space="preserve"> </w:t>
      </w:r>
    </w:p>
    <w:p w14:paraId="5040ACB5" w14:textId="380106F0" w:rsidR="005A0FD5" w:rsidRPr="003451FF" w:rsidRDefault="00B81B43" w:rsidP="003451FF">
      <w:pPr>
        <w:pStyle w:val="P68B1DB1-212"/>
        <w:keepNext w:val="0"/>
        <w:keepLines w:val="0"/>
        <w:spacing w:before="0" w:after="0" w:line="276" w:lineRule="auto"/>
        <w:ind w:firstLine="284"/>
        <w:rPr>
          <w:lang w:val="it-IT"/>
        </w:rPr>
      </w:pPr>
      <w:bookmarkStart w:id="31" w:name="_Toc105429987"/>
      <w:bookmarkStart w:id="32" w:name="_Toc126745118"/>
      <w:bookmarkStart w:id="33" w:name="_Toc164245413"/>
      <w:bookmarkEnd w:id="31"/>
      <w:bookmarkEnd w:id="32"/>
      <w:r w:rsidRPr="003451FF">
        <w:rPr>
          <w:lang w:val="it-IT"/>
        </w:rPr>
        <w:t>7.1 Impostazione della modalità di vendita</w:t>
      </w:r>
      <w:bookmarkEnd w:id="33"/>
    </w:p>
    <w:p w14:paraId="6F08A157" w14:textId="4A1942EA" w:rsidR="005A0FD5" w:rsidRPr="003451FF" w:rsidRDefault="00B81B43">
      <w:pPr>
        <w:ind w:left="0"/>
        <w:jc w:val="center"/>
        <w:rPr>
          <w:rFonts w:ascii="Arial" w:hAnsi="Arial" w:cs="Arial"/>
          <w:lang w:val="it-IT"/>
        </w:rPr>
      </w:pPr>
      <w:r w:rsidRPr="003451FF">
        <w:rPr>
          <w:rFonts w:ascii="Arial" w:hAnsi="Arial" w:cs="Arial"/>
          <w:noProof/>
        </w:rPr>
        <w:drawing>
          <wp:inline distT="0" distB="0" distL="0" distR="0" wp14:anchorId="4628F269" wp14:editId="75CB9664">
            <wp:extent cx="3801600" cy="2192400"/>
            <wp:effectExtent l="0" t="0" r="8890" b="0"/>
            <wp:docPr id="420660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60115" name=""/>
                    <pic:cNvPicPr/>
                  </pic:nvPicPr>
                  <pic:blipFill>
                    <a:blip r:embed="rId33"/>
                    <a:stretch>
                      <a:fillRect/>
                    </a:stretch>
                  </pic:blipFill>
                  <pic:spPr>
                    <a:xfrm>
                      <a:off x="0" y="0"/>
                      <a:ext cx="3801600" cy="2192400"/>
                    </a:xfrm>
                    <a:prstGeom prst="rect">
                      <a:avLst/>
                    </a:prstGeom>
                  </pic:spPr>
                </pic:pic>
              </a:graphicData>
            </a:graphic>
          </wp:inline>
        </w:drawing>
      </w:r>
    </w:p>
    <w:p w14:paraId="00FBD175" w14:textId="77777777" w:rsidR="005A0FD5" w:rsidRPr="003451FF" w:rsidRDefault="00B81B43">
      <w:pPr>
        <w:pStyle w:val="P68B1DB1-a032"/>
        <w:widowControl w:val="0"/>
        <w:tabs>
          <w:tab w:val="left" w:pos="4820"/>
        </w:tabs>
        <w:spacing w:after="240" w:line="276" w:lineRule="auto"/>
        <w:ind w:left="0"/>
        <w:jc w:val="both"/>
        <w:rPr>
          <w:lang w:val="it-IT"/>
        </w:rPr>
      </w:pPr>
      <w:r w:rsidRPr="003451FF">
        <w:rPr>
          <w:lang w:val="it-IT"/>
        </w:rPr>
        <w:t>Modalità gratuita, nessun prezzo per i prodotti</w:t>
      </w:r>
      <w:r w:rsidRPr="003451FF">
        <w:rPr>
          <w:lang w:val="it-IT"/>
        </w:rPr>
        <w:tab/>
        <w:t xml:space="preserve">Modalità a pagamento, con visualizzazione dei prezzi per i prodotti </w:t>
      </w:r>
    </w:p>
    <w:p w14:paraId="500E27F1" w14:textId="14EC34E9" w:rsidR="005A0FD5" w:rsidRPr="003451FF" w:rsidRDefault="00B81B43" w:rsidP="00B81B43">
      <w:pPr>
        <w:pStyle w:val="a1"/>
        <w:rPr>
          <w:rFonts w:eastAsia="Microsoft YaHei"/>
        </w:rPr>
      </w:pPr>
      <w:r w:rsidRPr="003451FF">
        <w:rPr>
          <w:noProof/>
          <w:lang w:val="ru-RU"/>
        </w:rPr>
        <w:drawing>
          <wp:inline distT="0" distB="0" distL="0" distR="0" wp14:anchorId="44B68AD0" wp14:editId="2D999465">
            <wp:extent cx="4838400" cy="2314800"/>
            <wp:effectExtent l="0" t="0" r="635" b="9525"/>
            <wp:docPr id="11736723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672320" name=""/>
                    <pic:cNvPicPr/>
                  </pic:nvPicPr>
                  <pic:blipFill>
                    <a:blip r:embed="rId34"/>
                    <a:stretch>
                      <a:fillRect/>
                    </a:stretch>
                  </pic:blipFill>
                  <pic:spPr>
                    <a:xfrm>
                      <a:off x="0" y="0"/>
                      <a:ext cx="4838400" cy="2314800"/>
                    </a:xfrm>
                    <a:prstGeom prst="rect">
                      <a:avLst/>
                    </a:prstGeom>
                  </pic:spPr>
                </pic:pic>
              </a:graphicData>
            </a:graphic>
          </wp:inline>
        </w:drawing>
      </w:r>
    </w:p>
    <w:p w14:paraId="3702F949" w14:textId="77777777" w:rsidR="005A0FD5" w:rsidRPr="003451FF" w:rsidRDefault="005A0FD5" w:rsidP="00B81B43">
      <w:pPr>
        <w:pStyle w:val="a1"/>
        <w:rPr>
          <w:rFonts w:eastAsia="Microsoft YaHei"/>
        </w:rPr>
      </w:pPr>
    </w:p>
    <w:p w14:paraId="25BFF444" w14:textId="77777777" w:rsidR="005A0FD5" w:rsidRPr="003451FF" w:rsidRDefault="005A0FD5" w:rsidP="00B81B43">
      <w:pPr>
        <w:pStyle w:val="a1"/>
        <w:rPr>
          <w:rFonts w:eastAsia="Microsoft YaHei"/>
        </w:rPr>
      </w:pPr>
    </w:p>
    <w:p w14:paraId="409BF70A" w14:textId="77777777" w:rsidR="005A0FD5" w:rsidRPr="003451FF" w:rsidRDefault="00B81B43">
      <w:pPr>
        <w:pStyle w:val="P68B1DB1-aa26"/>
        <w:widowControl w:val="0"/>
        <w:numPr>
          <w:ilvl w:val="0"/>
          <w:numId w:val="21"/>
        </w:numPr>
        <w:tabs>
          <w:tab w:val="left" w:pos="360"/>
        </w:tabs>
        <w:spacing w:before="120" w:after="0" w:line="276" w:lineRule="auto"/>
        <w:ind w:leftChars="-14" w:left="1" w:hangingChars="14" w:hanging="29"/>
        <w:contextualSpacing w:val="0"/>
        <w:rPr>
          <w:lang w:val="it-IT"/>
        </w:rPr>
      </w:pPr>
      <w:r w:rsidRPr="003451FF">
        <w:rPr>
          <w:lang w:val="it-IT"/>
        </w:rPr>
        <w:t xml:space="preserve">Tocca e tieni premuto il dito nell'angolo in alto a sinistra dello schermo, inserisci la password </w:t>
      </w:r>
      <w:proofErr w:type="spellStart"/>
      <w:r w:rsidRPr="003451FF">
        <w:rPr>
          <w:lang w:val="it-IT"/>
        </w:rPr>
        <w:t>jn9527</w:t>
      </w:r>
      <w:proofErr w:type="spellEnd"/>
      <w:r w:rsidRPr="003451FF">
        <w:rPr>
          <w:lang w:val="it-IT"/>
        </w:rPr>
        <w:t xml:space="preserve"> nella finestra pop-up;</w:t>
      </w:r>
    </w:p>
    <w:p w14:paraId="3A60FFB8" w14:textId="77777777" w:rsidR="005A0FD5" w:rsidRPr="003451FF" w:rsidRDefault="00B81B43">
      <w:pPr>
        <w:pStyle w:val="P68B1DB1-aa26"/>
        <w:widowControl w:val="0"/>
        <w:numPr>
          <w:ilvl w:val="0"/>
          <w:numId w:val="21"/>
        </w:numPr>
        <w:tabs>
          <w:tab w:val="left" w:pos="358"/>
        </w:tabs>
        <w:spacing w:after="0" w:line="276" w:lineRule="auto"/>
        <w:ind w:leftChars="-14" w:left="1" w:hangingChars="14" w:hanging="29"/>
        <w:contextualSpacing w:val="0"/>
        <w:rPr>
          <w:lang w:val="it-IT"/>
        </w:rPr>
      </w:pPr>
      <w:r w:rsidRPr="003451FF">
        <w:rPr>
          <w:lang w:val="it-IT"/>
        </w:rPr>
        <w:t>Fare clic sul pulsante [Configurazione pagamento] per impostare la modalità di pagamento nella finestra pop-up.</w:t>
      </w:r>
    </w:p>
    <w:p w14:paraId="363EFB74" w14:textId="77777777" w:rsidR="005A0FD5" w:rsidRPr="003451FF" w:rsidRDefault="00B81B43">
      <w:pPr>
        <w:pStyle w:val="P68B1DB1-aa26"/>
        <w:widowControl w:val="0"/>
        <w:numPr>
          <w:ilvl w:val="0"/>
          <w:numId w:val="21"/>
        </w:numPr>
        <w:tabs>
          <w:tab w:val="left" w:pos="372"/>
        </w:tabs>
        <w:spacing w:after="0" w:line="276" w:lineRule="auto"/>
        <w:ind w:leftChars="-14" w:left="1" w:hangingChars="14" w:hanging="29"/>
        <w:contextualSpacing w:val="0"/>
        <w:rPr>
          <w:lang w:val="it-IT"/>
        </w:rPr>
      </w:pPr>
      <w:r w:rsidRPr="003451FF">
        <w:rPr>
          <w:lang w:val="it-IT"/>
        </w:rPr>
        <w:t xml:space="preserve">Il pulsante [Gratuito] è attivato, il che significa che la modalità gratuita è attivata e non è richiesto alcun pagamento. </w:t>
      </w:r>
    </w:p>
    <w:p w14:paraId="2941612A" w14:textId="77777777" w:rsidR="005A0FD5" w:rsidRPr="003451FF" w:rsidRDefault="00B81B43">
      <w:pPr>
        <w:pStyle w:val="P68B1DB1-aa26"/>
        <w:widowControl w:val="0"/>
        <w:numPr>
          <w:ilvl w:val="0"/>
          <w:numId w:val="21"/>
        </w:numPr>
        <w:tabs>
          <w:tab w:val="left" w:pos="365"/>
        </w:tabs>
        <w:spacing w:after="0" w:line="276" w:lineRule="auto"/>
        <w:ind w:leftChars="-14" w:left="1" w:hangingChars="14" w:hanging="29"/>
        <w:contextualSpacing w:val="0"/>
        <w:rPr>
          <w:lang w:val="it-IT"/>
        </w:rPr>
      </w:pPr>
      <w:r w:rsidRPr="003451FF">
        <w:rPr>
          <w:lang w:val="it-IT"/>
        </w:rPr>
        <w:t xml:space="preserve">Si attiva il pulsante </w:t>
      </w:r>
      <w:proofErr w:type="spellStart"/>
      <w:r w:rsidRPr="003451FF">
        <w:rPr>
          <w:lang w:val="it-IT"/>
        </w:rPr>
        <w:t>MDB</w:t>
      </w:r>
      <w:proofErr w:type="spellEnd"/>
      <w:r w:rsidRPr="003451FF">
        <w:rPr>
          <w:lang w:val="it-IT"/>
        </w:rPr>
        <w:t xml:space="preserve"> Cash, </w:t>
      </w:r>
      <w:proofErr w:type="spellStart"/>
      <w:r w:rsidRPr="003451FF">
        <w:rPr>
          <w:lang w:val="it-IT"/>
        </w:rPr>
        <w:t>MDB</w:t>
      </w:r>
      <w:proofErr w:type="spellEnd"/>
      <w:r w:rsidRPr="003451FF">
        <w:rPr>
          <w:lang w:val="it-IT"/>
        </w:rPr>
        <w:t xml:space="preserve"> </w:t>
      </w:r>
      <w:proofErr w:type="spellStart"/>
      <w:r w:rsidRPr="003451FF">
        <w:rPr>
          <w:lang w:val="it-IT"/>
        </w:rPr>
        <w:t>Contactless</w:t>
      </w:r>
      <w:proofErr w:type="spellEnd"/>
      <w:r w:rsidRPr="003451FF">
        <w:rPr>
          <w:lang w:val="it-IT"/>
        </w:rPr>
        <w:t xml:space="preserve"> Card, cioè si attiva la modalità a pagamento, per erogare le bevande bisogna pagarle. </w:t>
      </w:r>
    </w:p>
    <w:p w14:paraId="4C3961CC" w14:textId="77777777" w:rsidR="005A0FD5" w:rsidRPr="003451FF" w:rsidRDefault="00B81B43">
      <w:pPr>
        <w:pStyle w:val="P68B1DB1-aa26"/>
        <w:widowControl w:val="0"/>
        <w:numPr>
          <w:ilvl w:val="0"/>
          <w:numId w:val="21"/>
        </w:numPr>
        <w:tabs>
          <w:tab w:val="left" w:pos="365"/>
        </w:tabs>
        <w:spacing w:after="0" w:line="276" w:lineRule="auto"/>
        <w:ind w:leftChars="-14" w:left="1" w:hangingChars="14" w:hanging="29"/>
        <w:contextualSpacing w:val="0"/>
        <w:rPr>
          <w:lang w:val="it-IT"/>
        </w:rPr>
      </w:pPr>
      <w:r w:rsidRPr="003451FF">
        <w:rPr>
          <w:lang w:val="it-IT"/>
        </w:rPr>
        <w:t xml:space="preserve">La modalità offline [Elenco server] deve essere attivata in modalità libera. In modalità a pagamento, è necessario disattivare la modalità offline per garantire una normale connessione di rete. </w:t>
      </w:r>
    </w:p>
    <w:p w14:paraId="54CD6A7D" w14:textId="77777777" w:rsidR="005A0FD5" w:rsidRPr="003451FF" w:rsidRDefault="005A0FD5">
      <w:pPr>
        <w:pStyle w:val="ac"/>
        <w:ind w:left="0" w:right="153"/>
        <w:rPr>
          <w:rFonts w:cs="Arial"/>
          <w:lang w:val="it-IT"/>
        </w:rPr>
      </w:pPr>
    </w:p>
    <w:p w14:paraId="692A97B4" w14:textId="06CBBB6E" w:rsidR="005A0FD5" w:rsidRPr="003451FF" w:rsidRDefault="00B81B43">
      <w:pPr>
        <w:pStyle w:val="P68B1DB1-a041"/>
        <w:spacing w:after="160" w:line="259" w:lineRule="auto"/>
        <w:ind w:left="0"/>
        <w:rPr>
          <w:rFonts w:ascii="Arial" w:hAnsi="Arial" w:cs="Arial"/>
          <w:color w:val="000000"/>
          <w:kern w:val="0"/>
          <w:sz w:val="21"/>
          <w:lang w:val="it-IT"/>
          <w14:ligatures w14:val="none"/>
        </w:rPr>
      </w:pPr>
      <w:r w:rsidRPr="003451FF">
        <w:rPr>
          <w:rFonts w:ascii="Arial" w:hAnsi="Arial" w:cs="Arial"/>
          <w:lang w:val="it-IT"/>
        </w:rPr>
        <w:br w:type="page"/>
      </w:r>
    </w:p>
    <w:p w14:paraId="50E210B9" w14:textId="77777777" w:rsidR="005A0FD5" w:rsidRPr="003451FF" w:rsidRDefault="005A0FD5" w:rsidP="00B81B43">
      <w:pPr>
        <w:pStyle w:val="a1"/>
        <w:rPr>
          <w:rFonts w:eastAsia="SimSun"/>
        </w:rPr>
      </w:pPr>
    </w:p>
    <w:p w14:paraId="6C34439B" w14:textId="3379ACE5" w:rsidR="005A0FD5" w:rsidRPr="003451FF" w:rsidRDefault="00B81B43">
      <w:pPr>
        <w:pStyle w:val="P68B1DB1-212"/>
        <w:keepNext w:val="0"/>
        <w:keepLines w:val="0"/>
        <w:spacing w:before="0" w:after="0" w:line="276" w:lineRule="auto"/>
        <w:rPr>
          <w:lang w:val="it-IT"/>
        </w:rPr>
      </w:pPr>
      <w:bookmarkStart w:id="34" w:name="_Toc164245414"/>
      <w:r w:rsidRPr="003451FF">
        <w:rPr>
          <w:lang w:val="it-IT"/>
        </w:rPr>
        <w:t>7.2 Fissazione dei prezzi per bevande</w:t>
      </w:r>
      <w:bookmarkEnd w:id="34"/>
    </w:p>
    <w:p w14:paraId="34FE9974" w14:textId="77777777" w:rsidR="005A0FD5" w:rsidRPr="003451FF" w:rsidRDefault="00B81B43">
      <w:pPr>
        <w:pStyle w:val="P68B1DB1-ac18"/>
        <w:spacing w:before="4" w:line="276" w:lineRule="auto"/>
        <w:ind w:leftChars="-1" w:left="-2"/>
        <w:rPr>
          <w:lang w:val="it-IT"/>
        </w:rPr>
      </w:pPr>
      <w:r w:rsidRPr="003451FF">
        <w:rPr>
          <w:lang w:val="it-IT"/>
        </w:rPr>
        <w:t xml:space="preserve">Il menu della macchina consente di impostare prezzi diversi per ogni bevanda. Inserire la password per accedere al menu. Nel menu, è possibile impostare un prezzo per ogni bevanda, nonché modificare il nome del prodotto, l'immagine della bevanda, impostare un prezzo scontato. Gestione delle bevande: possibilità di aggiungere nuove bevande, eliminare un set, regolare il prezzo di un set, importare bevande, esportare bevande, modificare una singola bevanda ed eliminare. </w:t>
      </w:r>
    </w:p>
    <w:p w14:paraId="15F361E0" w14:textId="1168907F" w:rsidR="005A0FD5" w:rsidRPr="003451FF" w:rsidRDefault="00B81B43">
      <w:pPr>
        <w:ind w:left="0"/>
        <w:jc w:val="center"/>
        <w:rPr>
          <w:rFonts w:ascii="Arial" w:hAnsi="Arial" w:cs="Arial"/>
          <w:lang w:val="it-IT"/>
        </w:rPr>
      </w:pPr>
      <w:r w:rsidRPr="003451FF">
        <w:rPr>
          <w:rFonts w:ascii="Arial" w:hAnsi="Arial" w:cs="Arial"/>
          <w:noProof/>
        </w:rPr>
        <w:drawing>
          <wp:inline distT="0" distB="0" distL="0" distR="0" wp14:anchorId="737C1A4C" wp14:editId="4FA81380">
            <wp:extent cx="4834800" cy="2304000"/>
            <wp:effectExtent l="0" t="0" r="4445" b="1270"/>
            <wp:docPr id="9172248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224828" name=""/>
                    <pic:cNvPicPr/>
                  </pic:nvPicPr>
                  <pic:blipFill>
                    <a:blip r:embed="rId35"/>
                    <a:stretch>
                      <a:fillRect/>
                    </a:stretch>
                  </pic:blipFill>
                  <pic:spPr>
                    <a:xfrm>
                      <a:off x="0" y="0"/>
                      <a:ext cx="4834800" cy="2304000"/>
                    </a:xfrm>
                    <a:prstGeom prst="rect">
                      <a:avLst/>
                    </a:prstGeom>
                  </pic:spPr>
                </pic:pic>
              </a:graphicData>
            </a:graphic>
          </wp:inline>
        </w:drawing>
      </w:r>
    </w:p>
    <w:p w14:paraId="07F2CB5D" w14:textId="77777777" w:rsidR="005A0FD5" w:rsidRPr="003451FF" w:rsidRDefault="005A0FD5" w:rsidP="00B81B43">
      <w:pPr>
        <w:pStyle w:val="a1"/>
        <w:rPr>
          <w:rFonts w:eastAsia="Microsoft YaHei"/>
        </w:rPr>
      </w:pPr>
    </w:p>
    <w:p w14:paraId="3876C172" w14:textId="77777777" w:rsidR="005A0FD5" w:rsidRPr="003451FF" w:rsidRDefault="00B81B43">
      <w:pPr>
        <w:pStyle w:val="P68B1DB1-ac18"/>
        <w:spacing w:before="4" w:line="276" w:lineRule="auto"/>
        <w:ind w:leftChars="-1" w:left="-2"/>
        <w:rPr>
          <w:lang w:val="it-IT"/>
        </w:rPr>
      </w:pPr>
      <w:r w:rsidRPr="003451FF">
        <w:rPr>
          <w:lang w:val="it-IT"/>
        </w:rPr>
        <w:t xml:space="preserve">Tocca [Impostare il prezzo del set], seleziona tutto, deseleziona, tocca OK per regolare il prezzo di tutti i prodotti; imposta il prezzo di un singolo prodotto, tocca il prezzo del prodotto; tocca [Normale], nel menu a discesa, puoi selezionare caldo, normale, pronto. </w:t>
      </w:r>
    </w:p>
    <w:p w14:paraId="53F9FD49" w14:textId="77777777" w:rsidR="005A0FD5" w:rsidRPr="003451FF" w:rsidRDefault="005A0FD5" w:rsidP="00B81B43">
      <w:pPr>
        <w:pStyle w:val="a1"/>
        <w:rPr>
          <w:rFonts w:eastAsia="Microsoft YaHei"/>
        </w:rPr>
      </w:pPr>
    </w:p>
    <w:p w14:paraId="44F7E72F" w14:textId="0C84D70E" w:rsidR="005A0FD5" w:rsidRPr="003451FF" w:rsidRDefault="00B81B43">
      <w:pPr>
        <w:pStyle w:val="P68B1DB1-134"/>
        <w:keepNext w:val="0"/>
        <w:keepLines w:val="0"/>
        <w:spacing w:before="240" w:after="0" w:line="276" w:lineRule="auto"/>
        <w:jc w:val="left"/>
        <w:rPr>
          <w:lang w:val="it-IT"/>
        </w:rPr>
      </w:pPr>
      <w:bookmarkStart w:id="35" w:name="_Toc164245415"/>
      <w:r w:rsidRPr="003451FF">
        <w:rPr>
          <w:lang w:val="it-IT"/>
        </w:rPr>
        <w:t>8 Preparazione delle bevande</w:t>
      </w:r>
      <w:bookmarkEnd w:id="35"/>
    </w:p>
    <w:p w14:paraId="2E9DFA8A" w14:textId="77777777" w:rsidR="005A0FD5" w:rsidRPr="003451FF" w:rsidRDefault="005A0FD5">
      <w:pPr>
        <w:rPr>
          <w:rFonts w:ascii="Arial" w:hAnsi="Arial" w:cs="Arial"/>
          <w:lang w:val="it-IT"/>
        </w:rPr>
      </w:pPr>
    </w:p>
    <w:p w14:paraId="756CDB99" w14:textId="77777777" w:rsidR="005A0FD5" w:rsidRPr="003451FF" w:rsidRDefault="00B81B43">
      <w:pPr>
        <w:pStyle w:val="P68B1DB1-aa26"/>
        <w:widowControl w:val="0"/>
        <w:numPr>
          <w:ilvl w:val="0"/>
          <w:numId w:val="22"/>
        </w:numPr>
        <w:tabs>
          <w:tab w:val="left" w:pos="574"/>
        </w:tabs>
        <w:spacing w:after="0" w:line="276" w:lineRule="auto"/>
        <w:ind w:right="556"/>
        <w:contextualSpacing w:val="0"/>
        <w:rPr>
          <w:lang w:val="it-IT"/>
        </w:rPr>
      </w:pPr>
      <w:r w:rsidRPr="003451FF">
        <w:rPr>
          <w:lang w:val="it-IT"/>
        </w:rPr>
        <w:t>Selezionare la bevanda nell'interfaccia utente.</w:t>
      </w:r>
    </w:p>
    <w:p w14:paraId="6C318181" w14:textId="77777777" w:rsidR="005A0FD5" w:rsidRPr="003451FF" w:rsidRDefault="00B81B43">
      <w:pPr>
        <w:pStyle w:val="P68B1DB1-aa26"/>
        <w:widowControl w:val="0"/>
        <w:numPr>
          <w:ilvl w:val="0"/>
          <w:numId w:val="22"/>
        </w:numPr>
        <w:tabs>
          <w:tab w:val="left" w:pos="574"/>
        </w:tabs>
        <w:spacing w:after="0" w:line="276" w:lineRule="auto"/>
        <w:ind w:right="556"/>
        <w:contextualSpacing w:val="0"/>
        <w:rPr>
          <w:lang w:val="it-IT"/>
        </w:rPr>
      </w:pPr>
      <w:r w:rsidRPr="003451FF">
        <w:rPr>
          <w:lang w:val="it-IT"/>
        </w:rPr>
        <w:t xml:space="preserve">Regolare il gusto sul </w:t>
      </w:r>
      <w:proofErr w:type="spellStart"/>
      <w:r w:rsidRPr="003451FF">
        <w:rPr>
          <w:lang w:val="it-IT"/>
        </w:rPr>
        <w:t>touch</w:t>
      </w:r>
      <w:proofErr w:type="spellEnd"/>
      <w:r w:rsidRPr="003451FF">
        <w:rPr>
          <w:lang w:val="it-IT"/>
        </w:rPr>
        <w:t xml:space="preserve"> screen, confermare (questo passaggio può essere annullato nelle impostazioni di fabbrica a seconda delle esigenze del cliente)</w:t>
      </w:r>
    </w:p>
    <w:p w14:paraId="424214B2" w14:textId="77777777" w:rsidR="005A0FD5" w:rsidRPr="003451FF" w:rsidRDefault="00B81B43">
      <w:pPr>
        <w:pStyle w:val="P68B1DB1-aa26"/>
        <w:widowControl w:val="0"/>
        <w:numPr>
          <w:ilvl w:val="0"/>
          <w:numId w:val="22"/>
        </w:numPr>
        <w:tabs>
          <w:tab w:val="left" w:pos="574"/>
        </w:tabs>
        <w:spacing w:after="0" w:line="276" w:lineRule="auto"/>
        <w:ind w:right="556"/>
        <w:contextualSpacing w:val="0"/>
        <w:rPr>
          <w:lang w:val="it-IT"/>
        </w:rPr>
      </w:pPr>
      <w:r w:rsidRPr="003451FF">
        <w:rPr>
          <w:lang w:val="it-IT"/>
        </w:rPr>
        <w:t xml:space="preserve">La macchina prepara immediatamente le bevande in modalità gratuita; diversi metodi di pagamento appaiono in modalità a pagamento (contanti </w:t>
      </w:r>
      <w:proofErr w:type="spellStart"/>
      <w:r w:rsidRPr="003451FF">
        <w:rPr>
          <w:lang w:val="it-IT"/>
        </w:rPr>
        <w:t>MDB</w:t>
      </w:r>
      <w:proofErr w:type="spellEnd"/>
      <w:r w:rsidRPr="003451FF">
        <w:rPr>
          <w:lang w:val="it-IT"/>
        </w:rPr>
        <w:t xml:space="preserve">, carta </w:t>
      </w:r>
      <w:proofErr w:type="spellStart"/>
      <w:r w:rsidRPr="003451FF">
        <w:rPr>
          <w:lang w:val="it-IT"/>
        </w:rPr>
        <w:t>contactless</w:t>
      </w:r>
      <w:proofErr w:type="spellEnd"/>
      <w:r w:rsidRPr="003451FF">
        <w:rPr>
          <w:lang w:val="it-IT"/>
        </w:rPr>
        <w:t xml:space="preserve"> </w:t>
      </w:r>
      <w:proofErr w:type="spellStart"/>
      <w:r w:rsidRPr="003451FF">
        <w:rPr>
          <w:lang w:val="it-IT"/>
        </w:rPr>
        <w:t>MDB</w:t>
      </w:r>
      <w:proofErr w:type="spellEnd"/>
      <w:r w:rsidRPr="003451FF">
        <w:rPr>
          <w:lang w:val="it-IT"/>
        </w:rPr>
        <w:t xml:space="preserve">, codice </w:t>
      </w:r>
      <w:proofErr w:type="spellStart"/>
      <w:r w:rsidRPr="003451FF">
        <w:rPr>
          <w:lang w:val="it-IT"/>
        </w:rPr>
        <w:t>QR</w:t>
      </w:r>
      <w:proofErr w:type="spellEnd"/>
      <w:r w:rsidRPr="003451FF">
        <w:rPr>
          <w:lang w:val="it-IT"/>
        </w:rPr>
        <w:t xml:space="preserve"> </w:t>
      </w:r>
      <w:proofErr w:type="spellStart"/>
      <w:r w:rsidRPr="003451FF">
        <w:rPr>
          <w:lang w:val="it-IT"/>
        </w:rPr>
        <w:t>WeChat</w:t>
      </w:r>
      <w:proofErr w:type="spellEnd"/>
      <w:r w:rsidRPr="003451FF">
        <w:rPr>
          <w:lang w:val="it-IT"/>
        </w:rPr>
        <w:t xml:space="preserve">, codice </w:t>
      </w:r>
      <w:proofErr w:type="spellStart"/>
      <w:r w:rsidRPr="003451FF">
        <w:rPr>
          <w:lang w:val="it-IT"/>
        </w:rPr>
        <w:t>QR</w:t>
      </w:r>
      <w:proofErr w:type="spellEnd"/>
      <w:r w:rsidRPr="003451FF">
        <w:rPr>
          <w:lang w:val="it-IT"/>
        </w:rPr>
        <w:t xml:space="preserve"> </w:t>
      </w:r>
      <w:proofErr w:type="spellStart"/>
      <w:r w:rsidRPr="003451FF">
        <w:rPr>
          <w:lang w:val="it-IT"/>
        </w:rPr>
        <w:t>Alipay</w:t>
      </w:r>
      <w:proofErr w:type="spellEnd"/>
      <w:r w:rsidRPr="003451FF">
        <w:rPr>
          <w:lang w:val="it-IT"/>
        </w:rPr>
        <w:t>)</w:t>
      </w:r>
    </w:p>
    <w:p w14:paraId="7C20BA9D" w14:textId="77777777" w:rsidR="005A0FD5" w:rsidRPr="003451FF" w:rsidRDefault="00B81B43">
      <w:pPr>
        <w:pStyle w:val="P68B1DB1-aa26"/>
        <w:widowControl w:val="0"/>
        <w:numPr>
          <w:ilvl w:val="0"/>
          <w:numId w:val="22"/>
        </w:numPr>
        <w:tabs>
          <w:tab w:val="left" w:pos="574"/>
        </w:tabs>
        <w:spacing w:after="0" w:line="276" w:lineRule="auto"/>
        <w:ind w:right="556"/>
        <w:contextualSpacing w:val="0"/>
        <w:rPr>
          <w:lang w:val="it-IT"/>
        </w:rPr>
      </w:pPr>
      <w:r w:rsidRPr="003451FF">
        <w:rPr>
          <w:lang w:val="it-IT"/>
        </w:rPr>
        <w:t>Posizionare la tazza sotto il beccuccio dell'erogatore di bevande, dopo il pagamento, la macchina inizierà a preparare automaticamente la bevanda.</w:t>
      </w:r>
    </w:p>
    <w:p w14:paraId="0EA423F5" w14:textId="77777777" w:rsidR="005A0FD5" w:rsidRPr="003451FF" w:rsidRDefault="00B81B43">
      <w:pPr>
        <w:pStyle w:val="P68B1DB1-aa26"/>
        <w:widowControl w:val="0"/>
        <w:numPr>
          <w:ilvl w:val="0"/>
          <w:numId w:val="22"/>
        </w:numPr>
        <w:tabs>
          <w:tab w:val="left" w:pos="574"/>
        </w:tabs>
        <w:spacing w:after="0" w:line="276" w:lineRule="auto"/>
        <w:ind w:right="556"/>
        <w:contextualSpacing w:val="0"/>
        <w:rPr>
          <w:lang w:val="it-IT"/>
        </w:rPr>
      </w:pPr>
      <w:r w:rsidRPr="003451FF">
        <w:rPr>
          <w:lang w:val="it-IT"/>
        </w:rPr>
        <w:t xml:space="preserve">Dopo aver preparato la bevanda, sullo schermo apparirà un messaggio. </w:t>
      </w:r>
    </w:p>
    <w:p w14:paraId="4A04187D" w14:textId="77777777" w:rsidR="005A0FD5" w:rsidRPr="003451FF" w:rsidRDefault="00B81B43">
      <w:pPr>
        <w:pStyle w:val="P68B1DB1-aa26"/>
        <w:widowControl w:val="0"/>
        <w:numPr>
          <w:ilvl w:val="0"/>
          <w:numId w:val="22"/>
        </w:numPr>
        <w:tabs>
          <w:tab w:val="left" w:pos="574"/>
        </w:tabs>
        <w:spacing w:after="0" w:line="276" w:lineRule="auto"/>
        <w:ind w:right="556"/>
        <w:contextualSpacing w:val="0"/>
        <w:rPr>
          <w:lang w:val="it-IT"/>
        </w:rPr>
      </w:pPr>
      <w:r w:rsidRPr="003451FF">
        <w:rPr>
          <w:lang w:val="it-IT"/>
        </w:rPr>
        <w:t>I clienti possono personalizzare la lingua dell'interfaccia utente in base alle loro esigenze.</w:t>
      </w:r>
    </w:p>
    <w:p w14:paraId="114B2CCC" w14:textId="77777777" w:rsidR="005A0FD5" w:rsidRPr="003451FF" w:rsidRDefault="005A0FD5" w:rsidP="00B81B43">
      <w:pPr>
        <w:pStyle w:val="a1"/>
        <w:rPr>
          <w:rFonts w:eastAsia="Microsoft YaHei"/>
        </w:rPr>
      </w:pPr>
    </w:p>
    <w:p w14:paraId="0D21FEAF" w14:textId="7DA13DCC" w:rsidR="005A0FD5" w:rsidRPr="003451FF" w:rsidRDefault="00B81B43">
      <w:pPr>
        <w:pStyle w:val="P68B1DB1-a041"/>
        <w:spacing w:after="160" w:line="259" w:lineRule="auto"/>
        <w:ind w:left="0"/>
        <w:rPr>
          <w:rFonts w:ascii="Arial" w:hAnsi="Arial" w:cs="Arial"/>
          <w:color w:val="000000"/>
          <w:kern w:val="0"/>
          <w:sz w:val="21"/>
          <w:lang w:val="it-IT"/>
          <w14:ligatures w14:val="none"/>
        </w:rPr>
      </w:pPr>
      <w:r w:rsidRPr="003451FF">
        <w:rPr>
          <w:rFonts w:ascii="Arial" w:hAnsi="Arial" w:cs="Arial"/>
          <w:lang w:val="it-IT"/>
        </w:rPr>
        <w:br w:type="page"/>
      </w:r>
    </w:p>
    <w:p w14:paraId="2DCCA7C2" w14:textId="0816E218" w:rsidR="005A0FD5" w:rsidRPr="003451FF" w:rsidRDefault="00B81B43" w:rsidP="00B81B43">
      <w:pPr>
        <w:pStyle w:val="a1"/>
        <w:rPr>
          <w:rFonts w:eastAsia="SimSun"/>
        </w:rPr>
      </w:pPr>
      <w:r w:rsidRPr="003451FF">
        <w:rPr>
          <w:noProof/>
          <w:lang w:val="ru-RU"/>
        </w:rPr>
        <w:lastRenderedPageBreak/>
        <w:drawing>
          <wp:inline distT="0" distB="0" distL="0" distR="0" wp14:anchorId="70EC7208" wp14:editId="233545FC">
            <wp:extent cx="4694400" cy="2253600"/>
            <wp:effectExtent l="0" t="0" r="0" b="0"/>
            <wp:docPr id="3113503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50310" name=""/>
                    <pic:cNvPicPr/>
                  </pic:nvPicPr>
                  <pic:blipFill>
                    <a:blip r:embed="rId36"/>
                    <a:stretch>
                      <a:fillRect/>
                    </a:stretch>
                  </pic:blipFill>
                  <pic:spPr>
                    <a:xfrm>
                      <a:off x="0" y="0"/>
                      <a:ext cx="4694400" cy="2253600"/>
                    </a:xfrm>
                    <a:prstGeom prst="rect">
                      <a:avLst/>
                    </a:prstGeom>
                  </pic:spPr>
                </pic:pic>
              </a:graphicData>
            </a:graphic>
          </wp:inline>
        </w:drawing>
      </w:r>
    </w:p>
    <w:p w14:paraId="72ADC7DA" w14:textId="77777777" w:rsidR="005A0FD5" w:rsidRPr="003451FF" w:rsidRDefault="005A0FD5" w:rsidP="00B81B43">
      <w:pPr>
        <w:pStyle w:val="a1"/>
        <w:rPr>
          <w:rFonts w:eastAsia="SimSun"/>
        </w:rPr>
      </w:pPr>
    </w:p>
    <w:p w14:paraId="085BEB11" w14:textId="77777777" w:rsidR="005A0FD5" w:rsidRPr="003451FF" w:rsidRDefault="00B81B43">
      <w:pPr>
        <w:pStyle w:val="P68B1DB1-a05"/>
        <w:spacing w:after="0"/>
        <w:ind w:left="0"/>
        <w:rPr>
          <w:sz w:val="24"/>
          <w:lang w:val="it-IT"/>
        </w:rPr>
      </w:pPr>
      <w:r w:rsidRPr="003451FF">
        <w:rPr>
          <w:lang w:val="it-IT"/>
        </w:rPr>
        <w:t>Pagina Elenco Prodotti: Visualizza tutte le bevande attualmente in vendita</w:t>
      </w:r>
    </w:p>
    <w:p w14:paraId="49559F40" w14:textId="77777777" w:rsidR="005A0FD5" w:rsidRPr="003451FF" w:rsidRDefault="00B81B43">
      <w:pPr>
        <w:pStyle w:val="P68B1DB1-a05"/>
        <w:spacing w:after="0"/>
        <w:ind w:left="0"/>
        <w:rPr>
          <w:sz w:val="24"/>
          <w:lang w:val="it-IT"/>
        </w:rPr>
      </w:pPr>
      <w:r w:rsidRPr="003451FF">
        <w:rPr>
          <w:lang w:val="it-IT"/>
        </w:rPr>
        <w:t>Regolazione del gusto: la concentrazione del caffè, può essere regolata liberamente, dopo la regolazione, premere OK, quindi "Avanti".</w:t>
      </w:r>
    </w:p>
    <w:p w14:paraId="74CB3D4D" w14:textId="77777777" w:rsidR="005A0FD5" w:rsidRPr="003451FF" w:rsidRDefault="00B81B43">
      <w:pPr>
        <w:pStyle w:val="P68B1DB1-a05"/>
        <w:spacing w:after="0"/>
        <w:ind w:left="0"/>
        <w:rPr>
          <w:sz w:val="24"/>
          <w:lang w:val="it-IT"/>
        </w:rPr>
      </w:pPr>
      <w:r w:rsidRPr="003451FF">
        <w:rPr>
          <w:lang w:val="it-IT"/>
        </w:rPr>
        <w:t>Regolazione della concentrazione: se nel file di configurazione viene visualizzato un pannello di concentrazione, dopo aver fatto clic sul prodotto che può essere acquistato, se la formula del prodotto contiene polvere, il pannello di concentrazione per quella polvere verrà visualizzato nella pagina di concentrazione, dove è possibile regolare la concentrazione di quella polvere.</w:t>
      </w:r>
    </w:p>
    <w:p w14:paraId="219F45BD" w14:textId="5303990A" w:rsidR="005A0FD5" w:rsidRPr="00B81B43" w:rsidRDefault="00B81B43" w:rsidP="00B81B43">
      <w:pPr>
        <w:pStyle w:val="a1"/>
      </w:pPr>
      <w:r w:rsidRPr="00B81B43">
        <w:t>Entrare nel menu macchina, toccare "Impostazioni", nella finestra pop-up, selezionare se visualizzare la concentrazione. "Attivare" significa che il pannello di concentrazione della rispettiva polvere verrà visualizzato nella pagina di concentrazione. Se si seleziona "Annullare", il pannello di concentrazione di questa polvere non verrà visualizzato.</w:t>
      </w:r>
    </w:p>
    <w:p w14:paraId="6682CA8F" w14:textId="77777777" w:rsidR="005A0FD5" w:rsidRPr="003451FF" w:rsidRDefault="005A0FD5" w:rsidP="00B81B43">
      <w:pPr>
        <w:pStyle w:val="a1"/>
      </w:pPr>
    </w:p>
    <w:p w14:paraId="50BEC7C0" w14:textId="4ED892F3" w:rsidR="005A0FD5" w:rsidRPr="003451FF" w:rsidRDefault="00B81B43" w:rsidP="00B81B43">
      <w:pPr>
        <w:pStyle w:val="a1"/>
        <w:rPr>
          <w:rFonts w:eastAsia="SimSun"/>
        </w:rPr>
      </w:pPr>
      <w:r w:rsidRPr="003451FF">
        <w:rPr>
          <w:noProof/>
          <w:lang w:val="ru-RU"/>
        </w:rPr>
        <w:drawing>
          <wp:inline distT="0" distB="0" distL="0" distR="0" wp14:anchorId="658A42A6" wp14:editId="72B35D83">
            <wp:extent cx="4834800" cy="2296800"/>
            <wp:effectExtent l="0" t="0" r="4445" b="8255"/>
            <wp:docPr id="3414296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429622" name=""/>
                    <pic:cNvPicPr/>
                  </pic:nvPicPr>
                  <pic:blipFill>
                    <a:blip r:embed="rId37"/>
                    <a:stretch>
                      <a:fillRect/>
                    </a:stretch>
                  </pic:blipFill>
                  <pic:spPr>
                    <a:xfrm>
                      <a:off x="0" y="0"/>
                      <a:ext cx="4834800" cy="2296800"/>
                    </a:xfrm>
                    <a:prstGeom prst="rect">
                      <a:avLst/>
                    </a:prstGeom>
                  </pic:spPr>
                </pic:pic>
              </a:graphicData>
            </a:graphic>
          </wp:inline>
        </w:drawing>
      </w:r>
    </w:p>
    <w:p w14:paraId="289CFFC6" w14:textId="77777777" w:rsidR="005A0FD5" w:rsidRPr="003451FF" w:rsidRDefault="005A0FD5" w:rsidP="00B81B43">
      <w:pPr>
        <w:pStyle w:val="a1"/>
        <w:rPr>
          <w:rFonts w:eastAsia="SimSun"/>
        </w:rPr>
      </w:pPr>
    </w:p>
    <w:p w14:paraId="1EB402D6" w14:textId="77777777" w:rsidR="005A0FD5" w:rsidRPr="003451FF" w:rsidRDefault="00B81B43">
      <w:pPr>
        <w:pStyle w:val="P68B1DB1-a05"/>
        <w:spacing w:after="0"/>
        <w:ind w:left="0"/>
        <w:rPr>
          <w:sz w:val="24"/>
          <w:lang w:val="it-IT"/>
        </w:rPr>
      </w:pPr>
      <w:r w:rsidRPr="003451FF">
        <w:rPr>
          <w:lang w:val="it-IT"/>
        </w:rPr>
        <w:t xml:space="preserve">Pagina di pagamento: </w:t>
      </w:r>
      <w:proofErr w:type="spellStart"/>
      <w:r w:rsidRPr="003451FF">
        <w:rPr>
          <w:lang w:val="it-IT"/>
        </w:rPr>
        <w:t>wechat</w:t>
      </w:r>
      <w:proofErr w:type="spellEnd"/>
      <w:r w:rsidRPr="003451FF">
        <w:rPr>
          <w:lang w:val="it-IT"/>
        </w:rPr>
        <w:t xml:space="preserve">, </w:t>
      </w:r>
      <w:proofErr w:type="spellStart"/>
      <w:r w:rsidRPr="003451FF">
        <w:rPr>
          <w:lang w:val="it-IT"/>
        </w:rPr>
        <w:t>palpay</w:t>
      </w:r>
      <w:proofErr w:type="spellEnd"/>
      <w:r w:rsidRPr="003451FF">
        <w:rPr>
          <w:lang w:val="it-IT"/>
        </w:rPr>
        <w:t xml:space="preserve">, riconoscimento facciale </w:t>
      </w:r>
      <w:proofErr w:type="spellStart"/>
      <w:r w:rsidRPr="003451FF">
        <w:rPr>
          <w:lang w:val="it-IT"/>
        </w:rPr>
        <w:t>wechat</w:t>
      </w:r>
      <w:proofErr w:type="spellEnd"/>
      <w:r w:rsidRPr="003451FF">
        <w:rPr>
          <w:lang w:val="it-IT"/>
        </w:rPr>
        <w:t xml:space="preserve">, scanner, </w:t>
      </w:r>
      <w:proofErr w:type="spellStart"/>
      <w:r w:rsidRPr="003451FF">
        <w:rPr>
          <w:lang w:val="it-IT"/>
        </w:rPr>
        <w:t>MDB</w:t>
      </w:r>
      <w:proofErr w:type="spellEnd"/>
      <w:r w:rsidRPr="003451FF">
        <w:rPr>
          <w:lang w:val="it-IT"/>
        </w:rPr>
        <w:t xml:space="preserve"> cash, carta </w:t>
      </w:r>
      <w:proofErr w:type="spellStart"/>
      <w:r w:rsidRPr="003451FF">
        <w:rPr>
          <w:lang w:val="it-IT"/>
        </w:rPr>
        <w:t>contactless</w:t>
      </w:r>
      <w:proofErr w:type="spellEnd"/>
      <w:r w:rsidRPr="003451FF">
        <w:rPr>
          <w:lang w:val="it-IT"/>
        </w:rPr>
        <w:t xml:space="preserve"> </w:t>
      </w:r>
      <w:proofErr w:type="spellStart"/>
      <w:r w:rsidRPr="003451FF">
        <w:rPr>
          <w:lang w:val="it-IT"/>
        </w:rPr>
        <w:t>MDB</w:t>
      </w:r>
      <w:proofErr w:type="spellEnd"/>
      <w:r w:rsidRPr="003451FF">
        <w:rPr>
          <w:lang w:val="it-IT"/>
        </w:rPr>
        <w:t>;</w:t>
      </w:r>
    </w:p>
    <w:p w14:paraId="50B4BADB" w14:textId="7ADD93F8" w:rsidR="005A0FD5" w:rsidRPr="003451FF" w:rsidRDefault="00B81B43" w:rsidP="00B81B43">
      <w:pPr>
        <w:pStyle w:val="a1"/>
      </w:pPr>
      <w:r w:rsidRPr="003451FF">
        <w:t>Pagina di preparazione: dopo aver completato il pagamento, sullo schermo appare il messaggio "La sua bevanda è in preparazione".</w:t>
      </w:r>
    </w:p>
    <w:p w14:paraId="7924C889" w14:textId="77777777" w:rsidR="005A0FD5" w:rsidRPr="003451FF" w:rsidRDefault="005A0FD5" w:rsidP="00B81B43">
      <w:pPr>
        <w:pStyle w:val="a1"/>
      </w:pPr>
    </w:p>
    <w:p w14:paraId="6AF9778C" w14:textId="7F6C2F17" w:rsidR="005A0FD5" w:rsidRPr="003451FF" w:rsidRDefault="00B81B43">
      <w:pPr>
        <w:pStyle w:val="P68B1DB1-a043"/>
        <w:spacing w:after="160" w:line="259" w:lineRule="auto"/>
        <w:ind w:left="0"/>
        <w:rPr>
          <w:rFonts w:ascii="Arial" w:eastAsia="Times New Roman" w:hAnsi="Arial"/>
          <w:color w:val="000000"/>
          <w:kern w:val="0"/>
          <w:lang w:val="it-IT"/>
          <w14:ligatures w14:val="none"/>
        </w:rPr>
      </w:pPr>
      <w:r w:rsidRPr="003451FF">
        <w:rPr>
          <w:rFonts w:ascii="Arial" w:hAnsi="Arial"/>
          <w:lang w:val="it-IT"/>
        </w:rPr>
        <w:br w:type="page"/>
      </w:r>
    </w:p>
    <w:p w14:paraId="35FD99BF" w14:textId="026C5DB4" w:rsidR="005A0FD5" w:rsidRPr="003451FF" w:rsidRDefault="00B81B43">
      <w:pPr>
        <w:pStyle w:val="P68B1DB1-aa8"/>
        <w:numPr>
          <w:ilvl w:val="0"/>
          <w:numId w:val="23"/>
        </w:numPr>
        <w:spacing w:after="0"/>
        <w:rPr>
          <w:lang w:val="it-IT"/>
        </w:rPr>
      </w:pPr>
      <w:r w:rsidRPr="003451FF">
        <w:rPr>
          <w:lang w:val="it-IT"/>
        </w:rPr>
        <w:lastRenderedPageBreak/>
        <w:t>Aggiornamenti del software</w:t>
      </w:r>
    </w:p>
    <w:p w14:paraId="745781A9" w14:textId="5CFFFD71" w:rsidR="005A0FD5" w:rsidRPr="003451FF" w:rsidRDefault="00B81B43" w:rsidP="00B81B43">
      <w:pPr>
        <w:pStyle w:val="a1"/>
      </w:pPr>
      <w:r w:rsidRPr="003451FF">
        <w:t xml:space="preserve">Aggiornamento locale: copiare il pacchetto di aggiornamento software (file </w:t>
      </w:r>
      <w:proofErr w:type="spellStart"/>
      <w:r w:rsidRPr="003451FF">
        <w:t>APK</w:t>
      </w:r>
      <w:proofErr w:type="spellEnd"/>
      <w:r w:rsidRPr="003451FF">
        <w:t xml:space="preserve">) su un'unità flash USB (prendi un'unità flash USB fino a 8 </w:t>
      </w:r>
      <w:proofErr w:type="spellStart"/>
      <w:r w:rsidRPr="003451FF">
        <w:t>GB</w:t>
      </w:r>
      <w:proofErr w:type="spellEnd"/>
      <w:r w:rsidRPr="003451FF">
        <w:t>).</w:t>
      </w:r>
    </w:p>
    <w:p w14:paraId="14923A4C" w14:textId="2F29A636" w:rsidR="005A0FD5" w:rsidRPr="003451FF" w:rsidRDefault="00B81B43" w:rsidP="00B81B43">
      <w:pPr>
        <w:pStyle w:val="a1"/>
        <w:rPr>
          <w:rFonts w:eastAsia="SimSun"/>
        </w:rPr>
      </w:pPr>
      <w:r w:rsidRPr="003451FF">
        <w:rPr>
          <w:noProof/>
          <w:lang w:val="ru-RU"/>
        </w:rPr>
        <w:drawing>
          <wp:inline distT="0" distB="0" distL="0" distR="0" wp14:anchorId="6BDA2707" wp14:editId="775F62E1">
            <wp:extent cx="4694400" cy="2228400"/>
            <wp:effectExtent l="0" t="0" r="0" b="635"/>
            <wp:docPr id="18120044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004483" name=""/>
                    <pic:cNvPicPr/>
                  </pic:nvPicPr>
                  <pic:blipFill>
                    <a:blip r:embed="rId38"/>
                    <a:stretch>
                      <a:fillRect/>
                    </a:stretch>
                  </pic:blipFill>
                  <pic:spPr>
                    <a:xfrm>
                      <a:off x="0" y="0"/>
                      <a:ext cx="4694400" cy="2228400"/>
                    </a:xfrm>
                    <a:prstGeom prst="rect">
                      <a:avLst/>
                    </a:prstGeom>
                  </pic:spPr>
                </pic:pic>
              </a:graphicData>
            </a:graphic>
          </wp:inline>
        </w:drawing>
      </w:r>
    </w:p>
    <w:p w14:paraId="260A6DE8" w14:textId="77777777" w:rsidR="005A0FD5" w:rsidRPr="003451FF" w:rsidRDefault="00B81B43">
      <w:pPr>
        <w:pStyle w:val="P68B1DB1-ac18"/>
        <w:spacing w:before="120" w:line="276" w:lineRule="auto"/>
        <w:ind w:leftChars="-4" w:left="0" w:right="86" w:hangingChars="4" w:hanging="8"/>
        <w:rPr>
          <w:lang w:val="it-IT"/>
        </w:rPr>
      </w:pPr>
      <w:r w:rsidRPr="003451FF">
        <w:rPr>
          <w:lang w:val="it-IT"/>
        </w:rPr>
        <w:t xml:space="preserve">Entrare nel menu per aprire il connettore della macchina, inserire la chiavetta USB nella porta USB sul retro della macchina; premere [Altre impostazioni] nella pagina di stato; apparirà la seguente finestra pop-up, selezionare [Aggiornamento </w:t>
      </w:r>
      <w:proofErr w:type="spellStart"/>
      <w:r w:rsidRPr="003451FF">
        <w:rPr>
          <w:lang w:val="it-IT"/>
        </w:rPr>
        <w:t>app</w:t>
      </w:r>
      <w:proofErr w:type="spellEnd"/>
      <w:r w:rsidRPr="003451FF">
        <w:rPr>
          <w:lang w:val="it-IT"/>
        </w:rPr>
        <w:t xml:space="preserve"> locale] &gt; selezionare il pacchetto software da aggiornare, premere [OK] per avviare il processo di aggiornamento software. </w:t>
      </w:r>
    </w:p>
    <w:p w14:paraId="79271A92" w14:textId="77777777" w:rsidR="005A0FD5" w:rsidRPr="003451FF" w:rsidRDefault="00B81B43">
      <w:pPr>
        <w:pStyle w:val="P68B1DB1-aa13"/>
        <w:autoSpaceDE w:val="0"/>
        <w:autoSpaceDN w:val="0"/>
        <w:spacing w:line="276" w:lineRule="auto"/>
        <w:rPr>
          <w:rFonts w:ascii="Arial" w:hAnsi="Arial"/>
          <w:lang w:val="it-IT"/>
        </w:rPr>
      </w:pPr>
      <w:r w:rsidRPr="003451FF">
        <w:rPr>
          <w:rFonts w:ascii="Arial" w:hAnsi="Arial"/>
          <w:lang w:val="it-IT"/>
        </w:rPr>
        <w:t xml:space="preserve">Nota: non spegnere l'alimentazione durante il processo di aggiornamento, il programma si riavvierà automaticamente dopo un aggiornamento riuscito. Bisogna solo aspettare. </w:t>
      </w:r>
    </w:p>
    <w:p w14:paraId="6C334334" w14:textId="63416123" w:rsidR="005A0FD5" w:rsidRPr="003451FF" w:rsidRDefault="003451FF">
      <w:pPr>
        <w:pStyle w:val="P68B1DB1-134"/>
        <w:keepNext w:val="0"/>
        <w:keepLines w:val="0"/>
        <w:spacing w:before="240" w:after="0" w:line="276" w:lineRule="auto"/>
        <w:jc w:val="left"/>
        <w:rPr>
          <w:lang w:val="it-IT"/>
        </w:rPr>
      </w:pPr>
      <w:bookmarkStart w:id="36" w:name="_Toc164245417"/>
      <w:r w:rsidRPr="003451FF">
        <w:rPr>
          <w:lang w:val="it-IT"/>
        </w:rPr>
        <w:t>10 Utilizzo dell'</w:t>
      </w:r>
      <w:proofErr w:type="spellStart"/>
      <w:r w:rsidRPr="003451FF">
        <w:rPr>
          <w:lang w:val="it-IT"/>
        </w:rPr>
        <w:t>app</w:t>
      </w:r>
      <w:bookmarkEnd w:id="36"/>
      <w:proofErr w:type="spellEnd"/>
    </w:p>
    <w:p w14:paraId="05A61EF3" w14:textId="77777777" w:rsidR="005A0FD5" w:rsidRPr="003451FF" w:rsidRDefault="00B81B43">
      <w:pPr>
        <w:pStyle w:val="P68B1DB1-aa45"/>
        <w:autoSpaceDE w:val="0"/>
        <w:autoSpaceDN w:val="0"/>
        <w:spacing w:line="276" w:lineRule="auto"/>
        <w:rPr>
          <w:lang w:val="it-IT"/>
        </w:rPr>
      </w:pPr>
      <w:r w:rsidRPr="003451FF">
        <w:rPr>
          <w:lang w:val="it-IT"/>
        </w:rPr>
        <w:t>Per l'utilizzo dell'</w:t>
      </w:r>
      <w:proofErr w:type="spellStart"/>
      <w:r w:rsidRPr="003451FF">
        <w:rPr>
          <w:lang w:val="it-IT"/>
        </w:rPr>
        <w:t>app</w:t>
      </w:r>
      <w:proofErr w:type="spellEnd"/>
      <w:r w:rsidRPr="003451FF">
        <w:rPr>
          <w:lang w:val="it-IT"/>
        </w:rPr>
        <w:t xml:space="preserve">, vedere “Documento sull'utilizzo della nuova applicazione </w:t>
      </w:r>
      <w:proofErr w:type="spellStart"/>
      <w:r w:rsidRPr="003451FF">
        <w:rPr>
          <w:lang w:val="it-IT"/>
        </w:rPr>
        <w:t>Android</w:t>
      </w:r>
      <w:proofErr w:type="spellEnd"/>
      <w:r w:rsidRPr="003451FF">
        <w:rPr>
          <w:lang w:val="it-IT"/>
        </w:rPr>
        <w:t xml:space="preserve"> versione </w:t>
      </w:r>
      <w:proofErr w:type="spellStart"/>
      <w:r w:rsidRPr="003451FF">
        <w:rPr>
          <w:lang w:val="it-IT"/>
        </w:rPr>
        <w:t>v1.0.1</w:t>
      </w:r>
      <w:proofErr w:type="spellEnd"/>
      <w:r w:rsidRPr="003451FF">
        <w:rPr>
          <w:lang w:val="it-IT"/>
        </w:rPr>
        <w:t>”.</w:t>
      </w:r>
    </w:p>
    <w:p w14:paraId="50FE09E6" w14:textId="0BEC3DE7" w:rsidR="005A0FD5" w:rsidRPr="003451FF" w:rsidRDefault="003451FF">
      <w:pPr>
        <w:pStyle w:val="P68B1DB1-134"/>
        <w:keepNext w:val="0"/>
        <w:keepLines w:val="0"/>
        <w:spacing w:before="240" w:after="0" w:line="276" w:lineRule="auto"/>
        <w:jc w:val="left"/>
        <w:rPr>
          <w:lang w:val="it-IT"/>
        </w:rPr>
      </w:pPr>
      <w:bookmarkStart w:id="37" w:name="_Toc164245418"/>
      <w:r w:rsidRPr="003451FF">
        <w:rPr>
          <w:lang w:val="it-IT"/>
        </w:rPr>
        <w:t>11 Funzione di riavvio dell'</w:t>
      </w:r>
      <w:proofErr w:type="spellStart"/>
      <w:r w:rsidRPr="003451FF">
        <w:rPr>
          <w:lang w:val="it-IT"/>
        </w:rPr>
        <w:t>app</w:t>
      </w:r>
      <w:bookmarkEnd w:id="37"/>
      <w:proofErr w:type="spellEnd"/>
    </w:p>
    <w:p w14:paraId="3CCE8A2E" w14:textId="77777777" w:rsidR="005A0FD5" w:rsidRPr="003451FF" w:rsidRDefault="00B81B43">
      <w:pPr>
        <w:pStyle w:val="P68B1DB1-aa45"/>
        <w:autoSpaceDE w:val="0"/>
        <w:autoSpaceDN w:val="0"/>
        <w:spacing w:line="276" w:lineRule="auto"/>
        <w:rPr>
          <w:lang w:val="it-IT"/>
        </w:rPr>
      </w:pPr>
      <w:r w:rsidRPr="003451FF">
        <w:rPr>
          <w:lang w:val="it-IT"/>
        </w:rPr>
        <w:t>Per impostazione predefinita, il sistema riavvia automaticamente l'</w:t>
      </w:r>
      <w:proofErr w:type="spellStart"/>
      <w:r w:rsidRPr="003451FF">
        <w:rPr>
          <w:lang w:val="it-IT"/>
        </w:rPr>
        <w:t>app</w:t>
      </w:r>
      <w:proofErr w:type="spellEnd"/>
      <w:r w:rsidRPr="003451FF">
        <w:rPr>
          <w:lang w:val="it-IT"/>
        </w:rPr>
        <w:t xml:space="preserve"> alle 3:00 del mattino ogni giorno per pulire la cache interna della macchina e liberare più spazio di lavoro. </w:t>
      </w:r>
    </w:p>
    <w:p w14:paraId="5A97E771" w14:textId="7E4843FA" w:rsidR="005A0FD5" w:rsidRPr="003451FF" w:rsidRDefault="00B81B43">
      <w:pPr>
        <w:pStyle w:val="P68B1DB1-aa45"/>
        <w:autoSpaceDE w:val="0"/>
        <w:autoSpaceDN w:val="0"/>
        <w:spacing w:line="276" w:lineRule="auto"/>
        <w:ind w:rightChars="85" w:right="170"/>
        <w:rPr>
          <w:lang w:val="it-IT"/>
        </w:rPr>
      </w:pPr>
      <w:r w:rsidRPr="003451FF">
        <w:rPr>
          <w:lang w:val="it-IT"/>
        </w:rPr>
        <w:t xml:space="preserve">Quando gli utenti ricevono una macchina connessa alla rete, l'ora di sistema della macchina verrà automaticamente aggiornata e sincronizzata con l'ora locale. Quando la macchina è offline e non connessa alla rete, l'ora di sistema non può essere aggiornata e sincronizzata con l'ora locale, quindi l'ora locale deve essere impostata manualmente. </w:t>
      </w:r>
      <w:r w:rsidR="003451FF" w:rsidRPr="003451FF">
        <w:rPr>
          <w:lang w:val="it-IT"/>
        </w:rPr>
        <w:t>Può</w:t>
      </w:r>
      <w:r w:rsidRPr="003451FF">
        <w:rPr>
          <w:lang w:val="it-IT"/>
        </w:rPr>
        <w:t xml:space="preserve"> farlo in questo modo:</w:t>
      </w:r>
    </w:p>
    <w:p w14:paraId="2EA82FAE" w14:textId="256E747D" w:rsidR="005A0FD5" w:rsidRPr="003451FF" w:rsidRDefault="00B81B43" w:rsidP="00B81B43">
      <w:pPr>
        <w:pStyle w:val="P68B1DB1-a146"/>
        <w:rPr>
          <w:rFonts w:eastAsia="Microsoft YaHei"/>
        </w:rPr>
      </w:pPr>
      <w:r w:rsidRPr="003451FF">
        <w:br w:type="page"/>
      </w:r>
      <w:r w:rsidRPr="003451FF">
        <w:rPr>
          <w:noProof/>
          <w:lang w:val="ru-RU"/>
        </w:rPr>
        <w:lastRenderedPageBreak/>
        <w:drawing>
          <wp:inline distT="0" distB="0" distL="0" distR="0" wp14:anchorId="19779EE1" wp14:editId="692A0D9A">
            <wp:extent cx="4986000" cy="2235600"/>
            <wp:effectExtent l="0" t="0" r="5715" b="0"/>
            <wp:docPr id="1559786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8678" name=""/>
                    <pic:cNvPicPr/>
                  </pic:nvPicPr>
                  <pic:blipFill>
                    <a:blip r:embed="rId39"/>
                    <a:stretch>
                      <a:fillRect/>
                    </a:stretch>
                  </pic:blipFill>
                  <pic:spPr>
                    <a:xfrm>
                      <a:off x="0" y="0"/>
                      <a:ext cx="4986000" cy="2235600"/>
                    </a:xfrm>
                    <a:prstGeom prst="rect">
                      <a:avLst/>
                    </a:prstGeom>
                  </pic:spPr>
                </pic:pic>
              </a:graphicData>
            </a:graphic>
          </wp:inline>
        </w:drawing>
      </w:r>
    </w:p>
    <w:p w14:paraId="1EB26B4B" w14:textId="77777777" w:rsidR="005A0FD5" w:rsidRPr="003451FF" w:rsidRDefault="005A0FD5" w:rsidP="00B81B43">
      <w:pPr>
        <w:pStyle w:val="a1"/>
        <w:rPr>
          <w:rFonts w:eastAsia="Microsoft YaHei"/>
        </w:rPr>
      </w:pPr>
    </w:p>
    <w:p w14:paraId="5AA1ABDF" w14:textId="1923E561" w:rsidR="005A0FD5" w:rsidRPr="003451FF" w:rsidRDefault="00B81B43">
      <w:pPr>
        <w:pStyle w:val="P68B1DB1-ac18"/>
        <w:spacing w:before="5" w:line="276" w:lineRule="auto"/>
        <w:ind w:left="0" w:right="154"/>
        <w:jc w:val="both"/>
        <w:rPr>
          <w:lang w:val="it-IT"/>
        </w:rPr>
      </w:pPr>
      <w:r w:rsidRPr="003451FF">
        <w:rPr>
          <w:lang w:val="it-IT"/>
        </w:rPr>
        <w:t xml:space="preserve">Entrare nel menu macchina, cliccare su </w:t>
      </w:r>
      <w:r w:rsidR="003451FF">
        <w:rPr>
          <w:lang w:val="it-IT"/>
        </w:rPr>
        <w:t xml:space="preserve"> </w:t>
      </w:r>
      <w:r w:rsidR="003451FF" w:rsidRPr="003451FF">
        <w:rPr>
          <w:lang w:val="it-IT"/>
        </w:rPr>
        <w:t>“Uscire dalle applicazioni” -&gt; “Impostazioni” -&gt; “Data e ora”, disattivare i pulsanti “Rilev</w:t>
      </w:r>
      <w:r w:rsidR="003451FF">
        <w:rPr>
          <w:lang w:val="it-IT"/>
        </w:rPr>
        <w:t>are</w:t>
      </w:r>
      <w:r w:rsidR="003451FF" w:rsidRPr="003451FF">
        <w:rPr>
          <w:lang w:val="it-IT"/>
        </w:rPr>
        <w:t xml:space="preserve"> automaticamente la data e l'ora” e “Determina</w:t>
      </w:r>
      <w:r w:rsidR="003451FF">
        <w:rPr>
          <w:lang w:val="it-IT"/>
        </w:rPr>
        <w:t>re</w:t>
      </w:r>
      <w:r w:rsidR="003451FF" w:rsidRPr="003451FF">
        <w:rPr>
          <w:lang w:val="it-IT"/>
        </w:rPr>
        <w:t xml:space="preserve"> automaticamente il fuso orario”, impostare manualmente “Imposta</w:t>
      </w:r>
      <w:r w:rsidR="003451FF">
        <w:rPr>
          <w:lang w:val="it-IT"/>
        </w:rPr>
        <w:t>re</w:t>
      </w:r>
      <w:r w:rsidR="003451FF" w:rsidRPr="003451FF">
        <w:rPr>
          <w:lang w:val="it-IT"/>
        </w:rPr>
        <w:t xml:space="preserve"> data”, “Imposta</w:t>
      </w:r>
      <w:r w:rsidR="003451FF">
        <w:rPr>
          <w:lang w:val="it-IT"/>
        </w:rPr>
        <w:t>re</w:t>
      </w:r>
      <w:r w:rsidR="003451FF" w:rsidRPr="003451FF">
        <w:rPr>
          <w:lang w:val="it-IT"/>
        </w:rPr>
        <w:t xml:space="preserve"> ora” e “Imposta</w:t>
      </w:r>
      <w:r w:rsidR="003451FF">
        <w:rPr>
          <w:lang w:val="it-IT"/>
        </w:rPr>
        <w:t>re</w:t>
      </w:r>
      <w:r w:rsidR="003451FF" w:rsidRPr="003451FF">
        <w:rPr>
          <w:lang w:val="it-IT"/>
        </w:rPr>
        <w:t xml:space="preserve"> fuso orario”.</w:t>
      </w:r>
    </w:p>
    <w:p w14:paraId="074B78FC" w14:textId="5AD22435" w:rsidR="005A0FD5" w:rsidRPr="003451FF" w:rsidRDefault="00B81B43">
      <w:pPr>
        <w:pStyle w:val="P68B1DB1-134"/>
        <w:keepNext w:val="0"/>
        <w:keepLines w:val="0"/>
        <w:spacing w:before="240" w:after="0" w:line="276" w:lineRule="auto"/>
        <w:jc w:val="left"/>
        <w:rPr>
          <w:lang w:val="it-IT"/>
        </w:rPr>
      </w:pPr>
      <w:bookmarkStart w:id="38" w:name="_Toc164245419"/>
      <w:r w:rsidRPr="003451FF">
        <w:rPr>
          <w:lang w:val="it-IT"/>
        </w:rPr>
        <w:t>12 Pulizia e manutenzione</w:t>
      </w:r>
      <w:bookmarkEnd w:id="38"/>
      <w:r w:rsidRPr="003451FF">
        <w:rPr>
          <w:lang w:val="it-IT"/>
        </w:rPr>
        <w:t xml:space="preserve"> </w:t>
      </w:r>
    </w:p>
    <w:p w14:paraId="756D0F65" w14:textId="77777777" w:rsidR="005A0FD5" w:rsidRPr="003451FF" w:rsidRDefault="00B81B43">
      <w:pPr>
        <w:pStyle w:val="P68B1DB1-ac18"/>
        <w:spacing w:before="5" w:line="276" w:lineRule="auto"/>
        <w:ind w:left="0" w:right="154"/>
        <w:jc w:val="both"/>
        <w:rPr>
          <w:lang w:val="it-IT"/>
        </w:rPr>
      </w:pPr>
      <w:r w:rsidRPr="003451FF">
        <w:rPr>
          <w:lang w:val="it-IT"/>
        </w:rPr>
        <w:t>Una pulizia e una manutenzione accurate sono requisiti fondamentali per mantenere una buona igiene alimentare. Solo una regolare manutenzione e pulizia (due o più volte alla settimana a seconda dell'uso specifico) può garantire la preparazione di bevande dal gusto eccellente che soddisferanno i clienti.</w:t>
      </w:r>
    </w:p>
    <w:p w14:paraId="73F48A34" w14:textId="77777777" w:rsidR="005A0FD5" w:rsidRPr="003451FF" w:rsidRDefault="00B81B43">
      <w:pPr>
        <w:pStyle w:val="P68B1DB1-ac18"/>
        <w:spacing w:before="1" w:line="276" w:lineRule="auto"/>
        <w:ind w:left="0" w:right="86"/>
        <w:rPr>
          <w:lang w:val="it-IT"/>
        </w:rPr>
      </w:pPr>
      <w:r w:rsidRPr="003451FF">
        <w:rPr>
          <w:lang w:val="it-IT"/>
        </w:rPr>
        <w:t xml:space="preserve">I prodotti </w:t>
      </w:r>
      <w:proofErr w:type="spellStart"/>
      <w:r w:rsidRPr="003451FF">
        <w:rPr>
          <w:lang w:val="it-IT"/>
        </w:rPr>
        <w:t>Jetinno</w:t>
      </w:r>
      <w:proofErr w:type="spellEnd"/>
      <w:r w:rsidRPr="003451FF">
        <w:rPr>
          <w:lang w:val="it-IT"/>
        </w:rPr>
        <w:t xml:space="preserve"> sono costruiti con tutti i criteri in mente per ridurre i costi di manutenzione e migliorare l'efficienza operativa.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0000"/>
        <w:tblLayout w:type="fixed"/>
        <w:tblLook w:val="0000" w:firstRow="0" w:lastRow="0" w:firstColumn="0" w:lastColumn="0" w:noHBand="0" w:noVBand="0"/>
      </w:tblPr>
      <w:tblGrid>
        <w:gridCol w:w="10080"/>
      </w:tblGrid>
      <w:tr w:rsidR="005A0FD5" w:rsidRPr="003451FF" w14:paraId="4DAA3791" w14:textId="77777777">
        <w:trPr>
          <w:trHeight w:val="302"/>
        </w:trPr>
        <w:tc>
          <w:tcPr>
            <w:tcW w:w="10080" w:type="dxa"/>
            <w:tcBorders>
              <w:bottom w:val="single" w:sz="4" w:space="0" w:color="auto"/>
            </w:tcBorders>
            <w:shd w:val="clear" w:color="auto" w:fill="FF9900"/>
          </w:tcPr>
          <w:p w14:paraId="13C02723" w14:textId="77777777" w:rsidR="005A0FD5" w:rsidRPr="003451FF" w:rsidRDefault="00B81B43">
            <w:pPr>
              <w:pStyle w:val="P68B1DB1-a047"/>
              <w:spacing w:line="276" w:lineRule="auto"/>
              <w:rPr>
                <w:rFonts w:ascii="Arial" w:hAnsi="Arial"/>
                <w:lang w:val="it-IT"/>
              </w:rPr>
            </w:pPr>
            <w:r w:rsidRPr="003451FF">
              <w:rPr>
                <w:rFonts w:ascii="Arial" w:hAnsi="Arial"/>
                <w:lang w:val="it-IT"/>
              </w:rPr>
              <w:t>Attenzione:</w:t>
            </w:r>
          </w:p>
        </w:tc>
      </w:tr>
      <w:tr w:rsidR="005A0FD5" w:rsidRPr="00994632" w14:paraId="259F5CEF" w14:textId="77777777">
        <w:tblPrEx>
          <w:shd w:val="clear" w:color="auto" w:fill="auto"/>
        </w:tblPrEx>
        <w:trPr>
          <w:trHeight w:val="1190"/>
        </w:trPr>
        <w:tc>
          <w:tcPr>
            <w:tcW w:w="10080" w:type="dxa"/>
            <w:shd w:val="clear" w:color="auto" w:fill="FFCC99"/>
          </w:tcPr>
          <w:p w14:paraId="162284F4" w14:textId="77777777" w:rsidR="005A0FD5" w:rsidRPr="003451FF" w:rsidRDefault="00B81B43">
            <w:pPr>
              <w:pStyle w:val="P68B1DB1-TableParagraph48"/>
              <w:spacing w:line="276" w:lineRule="auto"/>
              <w:rPr>
                <w:rFonts w:eastAsia="Arial"/>
                <w:lang w:val="it-IT"/>
              </w:rPr>
            </w:pPr>
            <w:r w:rsidRPr="003451FF">
              <w:rPr>
                <w:lang w:val="it-IT"/>
              </w:rPr>
              <w:t xml:space="preserve">Una temperatura dell'acqua troppo elevata può danneggiare le parti in plastica! </w:t>
            </w:r>
          </w:p>
          <w:p w14:paraId="45533EDC" w14:textId="77777777" w:rsidR="005A0FD5" w:rsidRPr="003451FF" w:rsidRDefault="00B81B43">
            <w:pPr>
              <w:pStyle w:val="P68B1DB1-TableParagraph49"/>
              <w:spacing w:before="55" w:line="276" w:lineRule="auto"/>
              <w:ind w:right="114"/>
              <w:rPr>
                <w:lang w:val="it-IT"/>
              </w:rPr>
            </w:pPr>
            <w:r w:rsidRPr="003451FF">
              <w:rPr>
                <w:lang w:val="it-IT"/>
              </w:rPr>
              <w:t>Quando si puliscono le parti in plastica nella lavastoviglie, una temperatura dell'acqua troppo elevata può causare danni! La temperatura dell'acqua di pulizia non deve superare i 65°! Dopo la pulizia e l'asciugatura, le parti possono essere disinfettate in un armadio di disinfezione o con disinfezione a raggi ultravioletti!</w:t>
            </w:r>
          </w:p>
        </w:tc>
      </w:tr>
    </w:tbl>
    <w:p w14:paraId="3098F971" w14:textId="77777777" w:rsidR="005A0FD5" w:rsidRPr="003451FF" w:rsidRDefault="005A0FD5">
      <w:pPr>
        <w:pStyle w:val="ac"/>
        <w:spacing w:before="1" w:line="276" w:lineRule="auto"/>
        <w:ind w:left="0" w:right="86"/>
        <w:rPr>
          <w:rFonts w:cs="Arial"/>
          <w:lang w:val="it-IT"/>
        </w:rPr>
      </w:pPr>
    </w:p>
    <w:p w14:paraId="2C58F95D" w14:textId="39435D2A" w:rsidR="005A0FD5" w:rsidRPr="003451FF" w:rsidRDefault="00B81B43" w:rsidP="003451FF">
      <w:pPr>
        <w:pStyle w:val="P68B1DB1-212"/>
        <w:keepNext w:val="0"/>
        <w:keepLines w:val="0"/>
        <w:spacing w:before="240" w:after="0" w:line="276" w:lineRule="auto"/>
        <w:ind w:firstLine="152"/>
        <w:rPr>
          <w:lang w:val="it-IT"/>
        </w:rPr>
      </w:pPr>
      <w:bookmarkStart w:id="39" w:name="_Toc164245420"/>
      <w:r w:rsidRPr="003451FF">
        <w:rPr>
          <w:lang w:val="it-IT"/>
        </w:rPr>
        <w:t>12.1 Norme per il lavaggio e la pulizia in sicurezza</w:t>
      </w:r>
      <w:bookmarkEnd w:id="39"/>
      <w:r w:rsidRPr="003451FF">
        <w:rPr>
          <w:lang w:val="it-IT"/>
        </w:rPr>
        <w:t xml:space="preserve"> </w:t>
      </w:r>
    </w:p>
    <w:p w14:paraId="6C633F39" w14:textId="77777777" w:rsidR="005A0FD5" w:rsidRPr="003451FF" w:rsidRDefault="00B81B43">
      <w:pPr>
        <w:pStyle w:val="P68B1DB1-ac18"/>
        <w:spacing w:after="60" w:line="276" w:lineRule="auto"/>
        <w:ind w:right="86"/>
        <w:rPr>
          <w:lang w:val="it-IT"/>
        </w:rPr>
      </w:pPr>
      <w:r w:rsidRPr="003451FF">
        <w:rPr>
          <w:lang w:val="it-IT"/>
        </w:rPr>
        <w:t>Seguire le seguenti istruzioni di sicurezza prima di risciacquare e pulire!</w:t>
      </w: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5A0FD5" w:rsidRPr="003451FF" w14:paraId="2DF11ED7" w14:textId="77777777">
        <w:trPr>
          <w:trHeight w:hRule="exact" w:val="425"/>
        </w:trPr>
        <w:tc>
          <w:tcPr>
            <w:tcW w:w="10080" w:type="dxa"/>
            <w:tcBorders>
              <w:top w:val="single" w:sz="4" w:space="0" w:color="000000"/>
              <w:left w:val="single" w:sz="4" w:space="0" w:color="000000"/>
              <w:bottom w:val="single" w:sz="4" w:space="0" w:color="000000"/>
              <w:right w:val="single" w:sz="4" w:space="0" w:color="000000"/>
            </w:tcBorders>
            <w:shd w:val="clear" w:color="auto" w:fill="FF0000"/>
          </w:tcPr>
          <w:p w14:paraId="6DE965BE" w14:textId="77777777" w:rsidR="005A0FD5" w:rsidRPr="003451FF" w:rsidRDefault="00B81B43">
            <w:pPr>
              <w:pStyle w:val="P68B1DB1-TableParagraph24"/>
              <w:spacing w:line="276" w:lineRule="auto"/>
              <w:ind w:left="102"/>
              <w:rPr>
                <w:lang w:val="it-IT"/>
              </w:rPr>
            </w:pPr>
            <w:r w:rsidRPr="003451FF">
              <w:rPr>
                <w:lang w:val="it-IT"/>
              </w:rPr>
              <w:t>Pericolo!</w:t>
            </w:r>
          </w:p>
        </w:tc>
      </w:tr>
      <w:tr w:rsidR="005A0FD5" w:rsidRPr="00994632" w14:paraId="23A529CE" w14:textId="77777777">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99CC"/>
          </w:tcPr>
          <w:p w14:paraId="1638D87A" w14:textId="77777777" w:rsidR="005A0FD5" w:rsidRPr="003451FF" w:rsidRDefault="00B81B43">
            <w:pPr>
              <w:pStyle w:val="P68B1DB1-TableParagraph48"/>
              <w:spacing w:line="276" w:lineRule="auto"/>
              <w:ind w:left="102"/>
              <w:rPr>
                <w:rFonts w:eastAsia="Arial"/>
                <w:lang w:val="it-IT"/>
              </w:rPr>
            </w:pPr>
            <w:r w:rsidRPr="003451FF">
              <w:rPr>
                <w:lang w:val="it-IT"/>
              </w:rPr>
              <w:t xml:space="preserve">Esiste il pericolo di scosse elettriche. </w:t>
            </w:r>
          </w:p>
          <w:p w14:paraId="1DD586E8" w14:textId="77777777" w:rsidR="005A0FD5" w:rsidRPr="003451FF" w:rsidRDefault="00B81B43">
            <w:pPr>
              <w:pStyle w:val="P68B1DB1-TableParagraph48"/>
              <w:spacing w:line="276" w:lineRule="auto"/>
              <w:ind w:left="102"/>
              <w:rPr>
                <w:rFonts w:eastAsia="Arial"/>
                <w:lang w:val="it-IT"/>
              </w:rPr>
            </w:pPr>
            <w:r w:rsidRPr="003451FF">
              <w:rPr>
                <w:lang w:val="it-IT"/>
              </w:rPr>
              <w:t xml:space="preserve">Prima di riparare la macchina, assicurarsi prima che sia spenta, quindi staccare la spina dalla presa e solo dopo ripararla! In caso di guasto del sistema di alimentazione, non cercare di ripararlo da soli, ma contattare uno staff tecnico professionale. </w:t>
            </w:r>
          </w:p>
        </w:tc>
      </w:tr>
    </w:tbl>
    <w:p w14:paraId="276CC749" w14:textId="77777777" w:rsidR="005A0FD5" w:rsidRPr="003451FF" w:rsidRDefault="005A0FD5">
      <w:pPr>
        <w:pStyle w:val="ac"/>
        <w:spacing w:after="60" w:line="276" w:lineRule="auto"/>
        <w:ind w:right="86"/>
        <w:rPr>
          <w:rFonts w:cs="Arial"/>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5A0FD5" w:rsidRPr="003451FF" w14:paraId="732E1169" w14:textId="77777777">
        <w:trPr>
          <w:trHeight w:hRule="exact" w:val="288"/>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14:paraId="0FBA251A" w14:textId="77777777" w:rsidR="005A0FD5" w:rsidRPr="003451FF" w:rsidRDefault="00B81B43">
            <w:pPr>
              <w:pStyle w:val="P68B1DB1-TableParagraph11"/>
              <w:spacing w:line="276" w:lineRule="auto"/>
              <w:ind w:left="102"/>
              <w:rPr>
                <w:rFonts w:eastAsia="Arial"/>
                <w:lang w:val="it-IT"/>
              </w:rPr>
            </w:pPr>
            <w:r w:rsidRPr="003451FF">
              <w:rPr>
                <w:lang w:val="it-IT"/>
              </w:rPr>
              <w:t>PRECAUZIONI DI SICUREZZA</w:t>
            </w:r>
          </w:p>
        </w:tc>
      </w:tr>
      <w:tr w:rsidR="005A0FD5" w:rsidRPr="00994632" w14:paraId="58E2F063" w14:textId="77777777">
        <w:trPr>
          <w:trHeight w:hRule="exact" w:val="701"/>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14:paraId="495EE779" w14:textId="77777777" w:rsidR="005A0FD5" w:rsidRPr="003451FF" w:rsidRDefault="00B81B43">
            <w:pPr>
              <w:pStyle w:val="P68B1DB1-TableParagraph48"/>
              <w:spacing w:line="276" w:lineRule="auto"/>
              <w:ind w:left="102" w:right="114"/>
              <w:rPr>
                <w:rFonts w:eastAsia="Arial"/>
                <w:lang w:val="it-IT"/>
              </w:rPr>
            </w:pPr>
            <w:r w:rsidRPr="003451FF">
              <w:rPr>
                <w:lang w:val="it-IT"/>
              </w:rPr>
              <w:t>La pulizia e la manutenzione devono essere eseguite solo da personale addestrato o da specialisti del produttore che siano a conoscenza di quali pericoli possono essere associati al funzionamento della macchina!</w:t>
            </w:r>
          </w:p>
        </w:tc>
      </w:tr>
    </w:tbl>
    <w:p w14:paraId="7976047A" w14:textId="77777777" w:rsidR="005A0FD5" w:rsidRPr="003451FF" w:rsidRDefault="005A0FD5">
      <w:pPr>
        <w:pStyle w:val="ac"/>
        <w:spacing w:after="60" w:line="276" w:lineRule="auto"/>
        <w:ind w:right="86"/>
        <w:rPr>
          <w:rFonts w:cs="Arial"/>
          <w:lang w:val="it-IT"/>
        </w:rPr>
      </w:pPr>
    </w:p>
    <w:p w14:paraId="05BAC460" w14:textId="690C5C42" w:rsidR="005A0FD5" w:rsidRPr="003451FF" w:rsidRDefault="00B81B43">
      <w:pPr>
        <w:pStyle w:val="P68B1DB1-a043"/>
        <w:spacing w:after="160" w:line="259" w:lineRule="auto"/>
        <w:ind w:left="0"/>
        <w:rPr>
          <w:rFonts w:ascii="Arial" w:eastAsia="Arial" w:hAnsi="Arial"/>
          <w:kern w:val="0"/>
          <w:sz w:val="21"/>
          <w:lang w:val="it-IT"/>
          <w14:ligatures w14:val="none"/>
        </w:rPr>
      </w:pPr>
      <w:r w:rsidRPr="003451FF">
        <w:rPr>
          <w:rFonts w:ascii="Arial" w:hAnsi="Arial"/>
          <w:lang w:val="it-IT"/>
        </w:rPr>
        <w:br w:type="page"/>
      </w: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5A0FD5" w:rsidRPr="003451FF" w14:paraId="542284F2" w14:textId="77777777">
        <w:trPr>
          <w:trHeight w:hRule="exact" w:val="294"/>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14:paraId="35352D95" w14:textId="77777777" w:rsidR="005A0FD5" w:rsidRPr="003451FF" w:rsidRDefault="00B81B43">
            <w:pPr>
              <w:pStyle w:val="P68B1DB1-TableParagraph11"/>
              <w:spacing w:line="276" w:lineRule="auto"/>
              <w:ind w:left="102"/>
              <w:rPr>
                <w:rFonts w:eastAsia="Arial"/>
                <w:lang w:val="it-IT"/>
              </w:rPr>
            </w:pPr>
            <w:r w:rsidRPr="003451FF">
              <w:rPr>
                <w:lang w:val="it-IT"/>
              </w:rPr>
              <w:lastRenderedPageBreak/>
              <w:t>PRECAUZIONI DI SICUREZZA</w:t>
            </w:r>
          </w:p>
        </w:tc>
      </w:tr>
      <w:tr w:rsidR="005A0FD5" w:rsidRPr="00994632" w14:paraId="1CDB9035" w14:textId="77777777">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14:paraId="4B530D42" w14:textId="77777777" w:rsidR="005A0FD5" w:rsidRPr="003451FF" w:rsidRDefault="00B81B43">
            <w:pPr>
              <w:pStyle w:val="P68B1DB1-TableParagraph48"/>
              <w:spacing w:before="4" w:line="276" w:lineRule="auto"/>
              <w:ind w:left="102" w:right="16"/>
              <w:rPr>
                <w:rFonts w:eastAsia="Arial"/>
                <w:lang w:val="it-IT"/>
              </w:rPr>
            </w:pPr>
            <w:r w:rsidRPr="003451FF">
              <w:rPr>
                <w:lang w:val="it-IT"/>
              </w:rPr>
              <w:t xml:space="preserve">Considerare la possibilità di lesioni personali sotto l'influenza di alte temperature e alta pressione dell'acqua! Seguire questa procedura per pulire e mantenere la caldaia e i tubi: </w:t>
            </w:r>
          </w:p>
          <w:p w14:paraId="4C30728B" w14:textId="77777777" w:rsidR="005A0FD5" w:rsidRPr="003451FF" w:rsidRDefault="00B81B43">
            <w:pPr>
              <w:pStyle w:val="P68B1DB1-TableParagraph48"/>
              <w:numPr>
                <w:ilvl w:val="0"/>
                <w:numId w:val="24"/>
              </w:numPr>
              <w:tabs>
                <w:tab w:val="left" w:pos="943"/>
              </w:tabs>
              <w:spacing w:before="6" w:line="276" w:lineRule="auto"/>
              <w:ind w:right="16"/>
              <w:rPr>
                <w:rFonts w:eastAsia="Arial"/>
                <w:lang w:val="it-IT"/>
              </w:rPr>
            </w:pPr>
            <w:r w:rsidRPr="003451FF">
              <w:rPr>
                <w:lang w:val="it-IT"/>
              </w:rPr>
              <w:t>Per prima cosa, arrestare l'approvvigionamento idrico.</w:t>
            </w:r>
          </w:p>
          <w:p w14:paraId="79A728F7" w14:textId="77777777" w:rsidR="005A0FD5" w:rsidRPr="003451FF" w:rsidRDefault="00B81B43">
            <w:pPr>
              <w:pStyle w:val="P68B1DB1-TableParagraph48"/>
              <w:numPr>
                <w:ilvl w:val="0"/>
                <w:numId w:val="24"/>
              </w:numPr>
              <w:tabs>
                <w:tab w:val="left" w:pos="943"/>
              </w:tabs>
              <w:spacing w:before="6" w:after="60" w:line="276" w:lineRule="auto"/>
              <w:ind w:right="16"/>
              <w:rPr>
                <w:rFonts w:eastAsia="Arial"/>
                <w:lang w:val="it-IT"/>
              </w:rPr>
            </w:pPr>
            <w:r w:rsidRPr="003451FF">
              <w:rPr>
                <w:lang w:val="it-IT"/>
              </w:rPr>
              <w:t xml:space="preserve">Rimuovere i tubi prima di iniziare qualsiasi intervento di manutenzione. </w:t>
            </w:r>
          </w:p>
        </w:tc>
      </w:tr>
    </w:tbl>
    <w:p w14:paraId="1A3C3176" w14:textId="77777777" w:rsidR="005A0FD5" w:rsidRPr="003451FF" w:rsidRDefault="005A0FD5">
      <w:pPr>
        <w:pStyle w:val="ac"/>
        <w:spacing w:after="60" w:line="276" w:lineRule="auto"/>
        <w:ind w:right="86"/>
        <w:rPr>
          <w:rFonts w:cs="Arial"/>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5A0FD5" w:rsidRPr="003451FF" w14:paraId="5A9066E0" w14:textId="77777777">
        <w:trPr>
          <w:trHeight w:hRule="exact" w:val="294"/>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14:paraId="3ABC081F" w14:textId="77777777" w:rsidR="005A0FD5" w:rsidRPr="003451FF" w:rsidRDefault="00B81B43">
            <w:pPr>
              <w:pStyle w:val="P68B1DB1-TableParagraph11"/>
              <w:spacing w:line="276" w:lineRule="auto"/>
              <w:ind w:left="102"/>
              <w:rPr>
                <w:rFonts w:eastAsia="Arial"/>
                <w:lang w:val="it-IT"/>
              </w:rPr>
            </w:pPr>
            <w:r w:rsidRPr="003451FF">
              <w:rPr>
                <w:lang w:val="it-IT"/>
              </w:rPr>
              <w:t>PRECAUZIONI DI SICUREZZA</w:t>
            </w:r>
          </w:p>
        </w:tc>
      </w:tr>
      <w:tr w:rsidR="005A0FD5" w:rsidRPr="00994632" w14:paraId="14149EA7" w14:textId="77777777">
        <w:trPr>
          <w:trHeight w:hRule="exact" w:val="707"/>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14:paraId="70C78281" w14:textId="77777777" w:rsidR="005A0FD5" w:rsidRPr="003451FF" w:rsidRDefault="00B81B43">
            <w:pPr>
              <w:pStyle w:val="P68B1DB1-TableParagraph48"/>
              <w:spacing w:before="3" w:line="276" w:lineRule="auto"/>
              <w:ind w:left="102"/>
              <w:rPr>
                <w:rFonts w:eastAsia="Arial"/>
                <w:lang w:val="it-IT"/>
              </w:rPr>
            </w:pPr>
            <w:r w:rsidRPr="003451FF">
              <w:rPr>
                <w:lang w:val="it-IT"/>
              </w:rPr>
              <w:t>Pericolo di ustioni!</w:t>
            </w:r>
          </w:p>
          <w:p w14:paraId="30E6749E" w14:textId="77777777" w:rsidR="005A0FD5" w:rsidRPr="003451FF" w:rsidRDefault="00B81B43">
            <w:pPr>
              <w:pStyle w:val="P68B1DB1-TableParagraph48"/>
              <w:spacing w:before="55" w:line="276" w:lineRule="auto"/>
              <w:ind w:left="102"/>
              <w:rPr>
                <w:rFonts w:eastAsia="Arial"/>
                <w:lang w:val="it-IT"/>
              </w:rPr>
            </w:pPr>
            <w:r w:rsidRPr="003451FF">
              <w:rPr>
                <w:lang w:val="it-IT"/>
              </w:rPr>
              <w:t>All'interno della macchina sono presenti parti fortemente riscaldate.</w:t>
            </w:r>
          </w:p>
        </w:tc>
      </w:tr>
    </w:tbl>
    <w:p w14:paraId="287CB49B" w14:textId="77777777" w:rsidR="005A0FD5" w:rsidRPr="003451FF" w:rsidRDefault="005A0FD5">
      <w:pPr>
        <w:pStyle w:val="ac"/>
        <w:spacing w:after="60" w:line="276" w:lineRule="auto"/>
        <w:ind w:right="86"/>
        <w:rPr>
          <w:rFonts w:cs="Arial"/>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5A0FD5" w:rsidRPr="003451FF" w14:paraId="716FD914" w14:textId="77777777">
        <w:trPr>
          <w:trHeight w:hRule="exact" w:val="294"/>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14:paraId="3308BE0D" w14:textId="77777777" w:rsidR="005A0FD5" w:rsidRPr="003451FF" w:rsidRDefault="00B81B43">
            <w:pPr>
              <w:pStyle w:val="P68B1DB1-TableParagraph11"/>
              <w:spacing w:line="276" w:lineRule="auto"/>
              <w:ind w:left="102"/>
              <w:rPr>
                <w:rFonts w:eastAsia="Arial"/>
                <w:lang w:val="it-IT"/>
              </w:rPr>
            </w:pPr>
            <w:r w:rsidRPr="003451FF">
              <w:rPr>
                <w:lang w:val="it-IT"/>
              </w:rPr>
              <w:t>PRECAUZIONI DI SICUREZZA</w:t>
            </w:r>
          </w:p>
        </w:tc>
      </w:tr>
      <w:tr w:rsidR="005A0FD5" w:rsidRPr="00994632" w14:paraId="557EF9FF" w14:textId="77777777">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14:paraId="6AE7C4BB" w14:textId="77777777" w:rsidR="005A0FD5" w:rsidRPr="003451FF" w:rsidRDefault="00B81B43">
            <w:pPr>
              <w:pStyle w:val="P68B1DB1-TableParagraph48"/>
              <w:spacing w:before="3" w:line="276" w:lineRule="auto"/>
              <w:ind w:left="102"/>
              <w:rPr>
                <w:rFonts w:eastAsia="Arial"/>
                <w:lang w:val="it-IT"/>
              </w:rPr>
            </w:pPr>
            <w:r w:rsidRPr="003451FF">
              <w:rPr>
                <w:lang w:val="it-IT"/>
              </w:rPr>
              <w:t>Pericolo di piercing alle dita!</w:t>
            </w:r>
          </w:p>
          <w:p w14:paraId="58732C7F" w14:textId="77777777" w:rsidR="005A0FD5" w:rsidRPr="003451FF" w:rsidRDefault="00B81B43">
            <w:pPr>
              <w:pStyle w:val="P68B1DB1-TableParagraph48"/>
              <w:spacing w:before="3" w:line="276" w:lineRule="auto"/>
              <w:ind w:left="102"/>
              <w:rPr>
                <w:rFonts w:eastAsia="Arial"/>
                <w:lang w:val="it-IT"/>
              </w:rPr>
            </w:pPr>
            <w:r w:rsidRPr="003451FF">
              <w:rPr>
                <w:lang w:val="it-IT"/>
              </w:rPr>
              <w:t xml:space="preserve">Nell'unità di infusione nelle parti in movimento, non infilare le dita o le mani nelle parti in movimento senza aver prima spento la macchina. </w:t>
            </w:r>
          </w:p>
        </w:tc>
      </w:tr>
    </w:tbl>
    <w:p w14:paraId="1180AC5D" w14:textId="77777777" w:rsidR="005A0FD5" w:rsidRPr="003451FF" w:rsidRDefault="005A0FD5">
      <w:pPr>
        <w:pStyle w:val="ac"/>
        <w:spacing w:after="60" w:line="276" w:lineRule="auto"/>
        <w:ind w:right="86"/>
        <w:rPr>
          <w:rFonts w:cs="Arial"/>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5A0FD5" w:rsidRPr="003451FF" w14:paraId="4A877CC6" w14:textId="77777777">
        <w:trPr>
          <w:trHeight w:hRule="exact" w:val="425"/>
        </w:trPr>
        <w:tc>
          <w:tcPr>
            <w:tcW w:w="10080" w:type="dxa"/>
            <w:tcBorders>
              <w:top w:val="single" w:sz="4" w:space="0" w:color="000000"/>
              <w:left w:val="single" w:sz="4" w:space="0" w:color="000000"/>
              <w:bottom w:val="single" w:sz="4" w:space="0" w:color="000000"/>
              <w:right w:val="single" w:sz="4" w:space="0" w:color="000000"/>
            </w:tcBorders>
            <w:shd w:val="clear" w:color="auto" w:fill="FF9900"/>
          </w:tcPr>
          <w:p w14:paraId="694D0361" w14:textId="77777777" w:rsidR="005A0FD5" w:rsidRPr="003451FF" w:rsidRDefault="00B81B43">
            <w:pPr>
              <w:pStyle w:val="P68B1DB1-TableParagraph11"/>
              <w:spacing w:line="276" w:lineRule="auto"/>
              <w:ind w:left="102"/>
              <w:rPr>
                <w:rFonts w:eastAsia="Microsoft YaHei"/>
                <w:lang w:val="it-IT"/>
              </w:rPr>
            </w:pPr>
            <w:r w:rsidRPr="003451FF">
              <w:rPr>
                <w:lang w:val="it-IT"/>
              </w:rPr>
              <w:t>Attenzione:</w:t>
            </w:r>
          </w:p>
        </w:tc>
      </w:tr>
      <w:tr w:rsidR="005A0FD5" w:rsidRPr="00994632" w14:paraId="2769854B" w14:textId="77777777">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CC99"/>
          </w:tcPr>
          <w:p w14:paraId="4ACA9E48" w14:textId="77777777" w:rsidR="005A0FD5" w:rsidRPr="003451FF" w:rsidRDefault="00B81B43">
            <w:pPr>
              <w:pStyle w:val="P68B1DB1-TableParagraph48"/>
              <w:spacing w:after="60" w:line="276" w:lineRule="auto"/>
              <w:ind w:left="102"/>
              <w:jc w:val="both"/>
              <w:rPr>
                <w:rFonts w:eastAsia="Arial"/>
                <w:lang w:val="it-IT"/>
              </w:rPr>
            </w:pPr>
            <w:r w:rsidRPr="003451FF">
              <w:rPr>
                <w:lang w:val="it-IT"/>
              </w:rPr>
              <w:t>Pericolo di danni!</w:t>
            </w:r>
          </w:p>
          <w:p w14:paraId="5A270EA4" w14:textId="77777777" w:rsidR="005A0FD5" w:rsidRPr="003451FF" w:rsidRDefault="00B81B43">
            <w:pPr>
              <w:pStyle w:val="P68B1DB1-TableParagraph48"/>
              <w:spacing w:after="60" w:line="276" w:lineRule="auto"/>
              <w:ind w:left="102"/>
              <w:jc w:val="both"/>
              <w:rPr>
                <w:rFonts w:eastAsia="Arial"/>
                <w:lang w:val="it-IT"/>
              </w:rPr>
            </w:pPr>
            <w:r w:rsidRPr="003451FF">
              <w:rPr>
                <w:lang w:val="it-IT"/>
              </w:rPr>
              <w:t xml:space="preserve">La macchina non deve essere lavata con acqua o lavatrice ad alta pressione, perché c'è il pericolo di cortocircuito e danni alle parti della macchina! Una pulizia e una manutenzione improprie possono ridurre la durata o danneggiare la macchina. </w:t>
            </w:r>
          </w:p>
        </w:tc>
      </w:tr>
    </w:tbl>
    <w:p w14:paraId="57D6D213" w14:textId="77777777" w:rsidR="005A0FD5" w:rsidRPr="003451FF" w:rsidRDefault="005A0FD5">
      <w:pPr>
        <w:pStyle w:val="ac"/>
        <w:spacing w:after="60" w:line="276" w:lineRule="auto"/>
        <w:ind w:right="86"/>
        <w:rPr>
          <w:rFonts w:cs="Arial"/>
          <w:lang w:val="it-IT"/>
        </w:rPr>
      </w:pPr>
    </w:p>
    <w:p w14:paraId="6995423E" w14:textId="436F90AB" w:rsidR="005A0FD5" w:rsidRPr="003451FF" w:rsidRDefault="00B81B43" w:rsidP="003451FF">
      <w:pPr>
        <w:pStyle w:val="P68B1DB1-212"/>
        <w:keepNext w:val="0"/>
        <w:keepLines w:val="0"/>
        <w:spacing w:before="0" w:after="0" w:line="276" w:lineRule="auto"/>
        <w:ind w:firstLine="152"/>
        <w:rPr>
          <w:lang w:val="it-IT"/>
        </w:rPr>
      </w:pPr>
      <w:bookmarkStart w:id="40" w:name="_Toc164245421"/>
      <w:r w:rsidRPr="003451FF">
        <w:rPr>
          <w:lang w:val="it-IT"/>
        </w:rPr>
        <w:t>12.2 Sanificazione</w:t>
      </w:r>
      <w:bookmarkEnd w:id="40"/>
    </w:p>
    <w:p w14:paraId="1E1B3811" w14:textId="77777777" w:rsidR="005A0FD5" w:rsidRPr="003451FF" w:rsidRDefault="00B81B43">
      <w:pPr>
        <w:pStyle w:val="P68B1DB1-ac18"/>
        <w:spacing w:before="1" w:line="276" w:lineRule="auto"/>
        <w:ind w:right="86"/>
        <w:rPr>
          <w:lang w:val="it-IT"/>
        </w:rPr>
      </w:pPr>
      <w:r w:rsidRPr="003451FF">
        <w:rPr>
          <w:lang w:val="it-IT"/>
        </w:rPr>
        <w:t xml:space="preserve">Pulire accuratamente e regolarmente e mantenere la macchina secondo le raccomandazioni. </w:t>
      </w:r>
      <w:bookmarkStart w:id="41" w:name="_Toc444006593"/>
      <w:bookmarkStart w:id="42" w:name="_Toc461988745"/>
    </w:p>
    <w:p w14:paraId="15429B1A" w14:textId="68314BBD" w:rsidR="005A0FD5" w:rsidRPr="003451FF" w:rsidRDefault="00B81B43" w:rsidP="003451FF">
      <w:pPr>
        <w:pStyle w:val="P68B1DB1-212"/>
        <w:keepNext w:val="0"/>
        <w:keepLines w:val="0"/>
        <w:spacing w:before="240" w:after="0" w:line="276" w:lineRule="auto"/>
        <w:ind w:firstLine="152"/>
        <w:rPr>
          <w:lang w:val="it-IT"/>
        </w:rPr>
      </w:pPr>
      <w:bookmarkStart w:id="43" w:name="_Toc164245422"/>
      <w:bookmarkEnd w:id="41"/>
      <w:bookmarkEnd w:id="42"/>
      <w:r w:rsidRPr="003451FF">
        <w:rPr>
          <w:lang w:val="it-IT"/>
        </w:rPr>
        <w:t>12.3 Prodotti alimentari avariati</w:t>
      </w:r>
      <w:bookmarkEnd w:id="43"/>
      <w:r w:rsidRPr="003451FF">
        <w:rPr>
          <w:lang w:val="it-IT"/>
        </w:rPr>
        <w:t xml:space="preserve"> </w:t>
      </w: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5A0FD5" w:rsidRPr="003451FF" w14:paraId="52A93DA1" w14:textId="77777777">
        <w:trPr>
          <w:trHeight w:hRule="exact" w:val="372"/>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14:paraId="30CA0EDF" w14:textId="77777777" w:rsidR="005A0FD5" w:rsidRPr="003451FF" w:rsidRDefault="00B81B43">
            <w:pPr>
              <w:pStyle w:val="P68B1DB1-TableParagraph11"/>
              <w:spacing w:line="276" w:lineRule="auto"/>
              <w:ind w:left="102"/>
              <w:rPr>
                <w:rFonts w:eastAsia="Arial"/>
                <w:lang w:val="it-IT"/>
              </w:rPr>
            </w:pPr>
            <w:r w:rsidRPr="003451FF">
              <w:rPr>
                <w:lang w:val="it-IT"/>
              </w:rPr>
              <w:t xml:space="preserve"> Attenzione! </w:t>
            </w:r>
          </w:p>
        </w:tc>
      </w:tr>
      <w:tr w:rsidR="005A0FD5" w:rsidRPr="00994632" w14:paraId="113F3B51" w14:textId="77777777">
        <w:trPr>
          <w:trHeight w:hRule="exact" w:val="1738"/>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14:paraId="41AE214E" w14:textId="77777777" w:rsidR="005A0FD5" w:rsidRPr="003451FF" w:rsidRDefault="00B81B43">
            <w:pPr>
              <w:pStyle w:val="P68B1DB1-TableParagraph48"/>
              <w:numPr>
                <w:ilvl w:val="0"/>
                <w:numId w:val="25"/>
              </w:numPr>
              <w:tabs>
                <w:tab w:val="left" w:pos="624"/>
              </w:tabs>
              <w:spacing w:line="276" w:lineRule="auto"/>
              <w:ind w:hanging="521"/>
              <w:rPr>
                <w:rFonts w:eastAsia="Arial"/>
                <w:lang w:val="it-IT"/>
              </w:rPr>
            </w:pPr>
            <w:r w:rsidRPr="003451FF">
              <w:rPr>
                <w:lang w:val="it-IT"/>
              </w:rPr>
              <w:t>Precauzioni per le materie prime:</w:t>
            </w:r>
          </w:p>
          <w:p w14:paraId="504082AE" w14:textId="77777777" w:rsidR="005A0FD5" w:rsidRPr="003451FF" w:rsidRDefault="00B81B43">
            <w:pPr>
              <w:pStyle w:val="P68B1DB1-TableParagraph48"/>
              <w:numPr>
                <w:ilvl w:val="1"/>
                <w:numId w:val="25"/>
              </w:numPr>
              <w:tabs>
                <w:tab w:val="left" w:pos="943"/>
              </w:tabs>
              <w:spacing w:before="115" w:line="276" w:lineRule="auto"/>
              <w:ind w:right="115"/>
              <w:rPr>
                <w:rFonts w:eastAsia="Arial"/>
                <w:lang w:val="it-IT"/>
              </w:rPr>
            </w:pPr>
            <w:r w:rsidRPr="003451FF">
              <w:rPr>
                <w:lang w:val="it-IT"/>
              </w:rPr>
              <w:t xml:space="preserve">Fare attenzione alla data di scadenza sulla confezione del prodotto. Non utilizzare prodotti la cui data di scadenza si sta avvicinando. </w:t>
            </w:r>
          </w:p>
          <w:p w14:paraId="55E222C7" w14:textId="77777777" w:rsidR="005A0FD5" w:rsidRPr="003451FF" w:rsidRDefault="00B81B43">
            <w:pPr>
              <w:pStyle w:val="P68B1DB1-TableParagraph48"/>
              <w:numPr>
                <w:ilvl w:val="1"/>
                <w:numId w:val="25"/>
              </w:numPr>
              <w:tabs>
                <w:tab w:val="left" w:pos="943"/>
              </w:tabs>
              <w:spacing w:before="4" w:line="276" w:lineRule="auto"/>
              <w:rPr>
                <w:rFonts w:eastAsia="Arial"/>
                <w:lang w:val="it-IT"/>
              </w:rPr>
            </w:pPr>
            <w:r w:rsidRPr="003451FF">
              <w:rPr>
                <w:lang w:val="it-IT"/>
              </w:rPr>
              <w:t>Utilizzare solo materiali adatti a questa macchina.</w:t>
            </w:r>
          </w:p>
          <w:p w14:paraId="5F5D16C4" w14:textId="77777777" w:rsidR="005A0FD5" w:rsidRPr="003451FF" w:rsidRDefault="00B81B43">
            <w:pPr>
              <w:pStyle w:val="P68B1DB1-TableParagraph48"/>
              <w:numPr>
                <w:ilvl w:val="1"/>
                <w:numId w:val="25"/>
              </w:numPr>
              <w:tabs>
                <w:tab w:val="left" w:pos="943"/>
              </w:tabs>
              <w:spacing w:before="54" w:line="276" w:lineRule="auto"/>
              <w:rPr>
                <w:rFonts w:eastAsia="Arial"/>
                <w:sz w:val="21"/>
                <w:lang w:val="it-IT"/>
              </w:rPr>
            </w:pPr>
            <w:r w:rsidRPr="003451FF">
              <w:rPr>
                <w:lang w:val="it-IT"/>
              </w:rPr>
              <w:t xml:space="preserve">Selezionare la soluzione detergente consigliata nella tabella delle istruzioni di pulizia. </w:t>
            </w:r>
          </w:p>
        </w:tc>
      </w:tr>
    </w:tbl>
    <w:p w14:paraId="7A53381F" w14:textId="77777777" w:rsidR="005A0FD5" w:rsidRPr="003451FF" w:rsidRDefault="005A0FD5" w:rsidP="00B81B43">
      <w:pPr>
        <w:pStyle w:val="a1"/>
        <w:rPr>
          <w:rFonts w:eastAsia="Microsoft YaHei"/>
        </w:rPr>
      </w:pPr>
    </w:p>
    <w:p w14:paraId="0AFFEC20" w14:textId="1F67AE10" w:rsidR="005A0FD5" w:rsidRPr="003451FF" w:rsidRDefault="00B81B43" w:rsidP="003451FF">
      <w:pPr>
        <w:pStyle w:val="P68B1DB1-212"/>
        <w:keepNext w:val="0"/>
        <w:keepLines w:val="0"/>
        <w:spacing w:before="0" w:after="120" w:line="276" w:lineRule="auto"/>
        <w:ind w:firstLine="142"/>
        <w:rPr>
          <w:lang w:val="it-IT"/>
        </w:rPr>
      </w:pPr>
      <w:bookmarkStart w:id="44" w:name="_Toc164245423"/>
      <w:r w:rsidRPr="003451FF">
        <w:rPr>
          <w:lang w:val="it-IT"/>
        </w:rPr>
        <w:t>12.4 Pulizia di base</w:t>
      </w:r>
      <w:bookmarkEnd w:id="44"/>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5A0FD5" w:rsidRPr="003451FF" w14:paraId="45362485" w14:textId="77777777">
        <w:trPr>
          <w:trHeight w:hRule="exact" w:val="356"/>
        </w:trPr>
        <w:tc>
          <w:tcPr>
            <w:tcW w:w="10080" w:type="dxa"/>
            <w:tcBorders>
              <w:top w:val="single" w:sz="4" w:space="0" w:color="000000"/>
              <w:left w:val="single" w:sz="4" w:space="0" w:color="000000"/>
              <w:bottom w:val="single" w:sz="4" w:space="0" w:color="000000"/>
              <w:right w:val="single" w:sz="4" w:space="0" w:color="000000"/>
            </w:tcBorders>
            <w:shd w:val="clear" w:color="auto" w:fill="0000FF"/>
          </w:tcPr>
          <w:p w14:paraId="73F626A9" w14:textId="77777777" w:rsidR="005A0FD5" w:rsidRPr="003451FF" w:rsidRDefault="00B81B43">
            <w:pPr>
              <w:pStyle w:val="P68B1DB1-TableParagraph48"/>
              <w:spacing w:line="276" w:lineRule="auto"/>
              <w:ind w:left="102"/>
              <w:rPr>
                <w:rFonts w:eastAsia="Arial"/>
                <w:lang w:val="it-IT"/>
              </w:rPr>
            </w:pPr>
            <w:r w:rsidRPr="003451FF">
              <w:rPr>
                <w:lang w:val="it-IT"/>
              </w:rPr>
              <w:t>Nota:</w:t>
            </w:r>
          </w:p>
        </w:tc>
      </w:tr>
      <w:tr w:rsidR="005A0FD5" w:rsidRPr="00994632" w14:paraId="7F09C47A" w14:textId="77777777">
        <w:trPr>
          <w:trHeight w:hRule="exact" w:val="701"/>
        </w:trPr>
        <w:tc>
          <w:tcPr>
            <w:tcW w:w="10080" w:type="dxa"/>
            <w:tcBorders>
              <w:top w:val="single" w:sz="4" w:space="0" w:color="000000"/>
              <w:left w:val="single" w:sz="4" w:space="0" w:color="000000"/>
              <w:bottom w:val="single" w:sz="4" w:space="0" w:color="000000"/>
              <w:right w:val="single" w:sz="4" w:space="0" w:color="000000"/>
            </w:tcBorders>
            <w:shd w:val="clear" w:color="auto" w:fill="3399FF"/>
          </w:tcPr>
          <w:p w14:paraId="4923D75C" w14:textId="77777777" w:rsidR="005A0FD5" w:rsidRPr="003451FF" w:rsidRDefault="00B81B43">
            <w:pPr>
              <w:pStyle w:val="P68B1DB1-TableParagraph48"/>
              <w:spacing w:line="276" w:lineRule="auto"/>
              <w:ind w:left="102" w:right="115"/>
              <w:rPr>
                <w:rFonts w:eastAsia="Arial"/>
                <w:lang w:val="it-IT"/>
              </w:rPr>
            </w:pPr>
            <w:r w:rsidRPr="003451FF">
              <w:rPr>
                <w:lang w:val="it-IT"/>
              </w:rPr>
              <w:t xml:space="preserve">La pulizia deve essere effettuata a seconda delle effettive condizioni della macchina. Se questa non è una situazione particolare, seguire rigorosamente le istruzioni di pulizia. </w:t>
            </w:r>
          </w:p>
        </w:tc>
      </w:tr>
    </w:tbl>
    <w:p w14:paraId="719CFA96" w14:textId="77777777" w:rsidR="005A0FD5" w:rsidRPr="003451FF" w:rsidRDefault="005A0FD5" w:rsidP="00B81B43">
      <w:pPr>
        <w:pStyle w:val="a1"/>
        <w:rPr>
          <w:rFonts w:eastAsia="Microsoft YaHei"/>
        </w:rPr>
      </w:pPr>
    </w:p>
    <w:p w14:paraId="4BF389A2" w14:textId="63A754D1" w:rsidR="005A0FD5" w:rsidRPr="003451FF" w:rsidRDefault="00B81B43" w:rsidP="003451FF">
      <w:pPr>
        <w:pStyle w:val="P68B1DB1-212"/>
        <w:keepNext w:val="0"/>
        <w:keepLines w:val="0"/>
        <w:spacing w:before="0" w:after="0" w:line="276" w:lineRule="auto"/>
        <w:ind w:firstLine="142"/>
        <w:rPr>
          <w:lang w:val="it-IT"/>
        </w:rPr>
      </w:pPr>
      <w:bookmarkStart w:id="45" w:name="_Toc164245424"/>
      <w:r w:rsidRPr="003451FF">
        <w:rPr>
          <w:lang w:val="it-IT"/>
        </w:rPr>
        <w:t>12.5 Istruzioni per la pulizia</w:t>
      </w:r>
      <w:bookmarkEnd w:id="45"/>
      <w:r w:rsidRPr="003451FF">
        <w:rPr>
          <w:lang w:val="it-IT"/>
        </w:rPr>
        <w:t xml:space="preserve"> </w:t>
      </w:r>
    </w:p>
    <w:p w14:paraId="432F45A9" w14:textId="77777777" w:rsidR="005A0FD5" w:rsidRPr="003451FF" w:rsidRDefault="00B81B43">
      <w:pPr>
        <w:pStyle w:val="P68B1DB1-a035"/>
        <w:widowControl w:val="0"/>
        <w:spacing w:after="0" w:line="276" w:lineRule="auto"/>
        <w:ind w:left="0"/>
        <w:jc w:val="both"/>
        <w:rPr>
          <w:lang w:val="it-IT"/>
        </w:rPr>
      </w:pPr>
      <w:r w:rsidRPr="003451FF">
        <w:rPr>
          <w:lang w:val="it-IT"/>
        </w:rPr>
        <w:t xml:space="preserve">Frequenza dei lavori di pulizia e manutenzione. </w:t>
      </w:r>
    </w:p>
    <w:p w14:paraId="27E2898F" w14:textId="77777777" w:rsidR="005A0FD5" w:rsidRPr="003451FF" w:rsidRDefault="00B81B43">
      <w:pPr>
        <w:pStyle w:val="P68B1DB1-a035"/>
        <w:spacing w:after="160" w:line="259" w:lineRule="auto"/>
        <w:ind w:left="0"/>
        <w:rPr>
          <w:lang w:val="it-IT"/>
        </w:rPr>
      </w:pPr>
      <w:r w:rsidRPr="003451FF">
        <w:rPr>
          <w:lang w:val="it-IT"/>
        </w:rPr>
        <w:br w:type="page"/>
      </w:r>
    </w:p>
    <w:tbl>
      <w:tblPr>
        <w:tblW w:w="9983" w:type="dxa"/>
        <w:tblInd w:w="5" w:type="dxa"/>
        <w:tblLayout w:type="fixed"/>
        <w:tblCellMar>
          <w:left w:w="0" w:type="dxa"/>
          <w:right w:w="0" w:type="dxa"/>
        </w:tblCellMar>
        <w:tblLook w:val="01E0" w:firstRow="1" w:lastRow="1" w:firstColumn="1" w:lastColumn="1" w:noHBand="0" w:noVBand="0"/>
      </w:tblPr>
      <w:tblGrid>
        <w:gridCol w:w="1397"/>
        <w:gridCol w:w="2393"/>
        <w:gridCol w:w="1378"/>
        <w:gridCol w:w="962"/>
        <w:gridCol w:w="962"/>
        <w:gridCol w:w="962"/>
        <w:gridCol w:w="962"/>
        <w:gridCol w:w="967"/>
      </w:tblGrid>
      <w:tr w:rsidR="005A0FD5" w:rsidRPr="00994632" w14:paraId="4BA67FCB" w14:textId="77777777">
        <w:trPr>
          <w:trHeight w:val="21"/>
        </w:trPr>
        <w:tc>
          <w:tcPr>
            <w:tcW w:w="9983" w:type="dxa"/>
            <w:gridSpan w:val="8"/>
            <w:tcBorders>
              <w:top w:val="single" w:sz="4" w:space="0" w:color="000000"/>
              <w:left w:val="single" w:sz="4" w:space="0" w:color="000000"/>
              <w:bottom w:val="single" w:sz="4" w:space="0" w:color="000000"/>
              <w:right w:val="single" w:sz="4" w:space="0" w:color="000000"/>
            </w:tcBorders>
            <w:shd w:val="clear" w:color="auto" w:fill="FF9933"/>
          </w:tcPr>
          <w:p w14:paraId="396DFD98" w14:textId="77777777" w:rsidR="005A0FD5" w:rsidRPr="003451FF" w:rsidRDefault="00B81B43">
            <w:pPr>
              <w:pStyle w:val="P68B1DB1-TableParagraph21"/>
              <w:widowControl/>
              <w:jc w:val="center"/>
              <w:rPr>
                <w:rFonts w:eastAsia="Arial"/>
                <w:lang w:val="it-IT"/>
              </w:rPr>
            </w:pPr>
            <w:r w:rsidRPr="003451FF">
              <w:rPr>
                <w:lang w:val="it-IT"/>
              </w:rPr>
              <w:lastRenderedPageBreak/>
              <w:t xml:space="preserve">Elenco delle frequenze di pulizia e manutenzione della macchina da caffè </w:t>
            </w:r>
            <w:proofErr w:type="spellStart"/>
            <w:r w:rsidRPr="003451FF">
              <w:rPr>
                <w:lang w:val="it-IT"/>
              </w:rPr>
              <w:t>Jetinno</w:t>
            </w:r>
            <w:proofErr w:type="spellEnd"/>
            <w:r w:rsidRPr="003451FF">
              <w:rPr>
                <w:lang w:val="it-IT"/>
              </w:rPr>
              <w:t xml:space="preserve"> </w:t>
            </w:r>
          </w:p>
        </w:tc>
      </w:tr>
      <w:tr w:rsidR="005A0FD5" w:rsidRPr="003451FF" w14:paraId="78065AA1" w14:textId="77777777">
        <w:trPr>
          <w:trHeight w:val="21"/>
        </w:trPr>
        <w:tc>
          <w:tcPr>
            <w:tcW w:w="9983" w:type="dxa"/>
            <w:gridSpan w:val="8"/>
            <w:tcBorders>
              <w:top w:val="single" w:sz="4" w:space="0" w:color="000000"/>
              <w:left w:val="single" w:sz="4" w:space="0" w:color="000000"/>
              <w:bottom w:val="single" w:sz="4" w:space="0" w:color="000000"/>
              <w:right w:val="single" w:sz="4" w:space="0" w:color="000000"/>
            </w:tcBorders>
            <w:shd w:val="clear" w:color="auto" w:fill="auto"/>
          </w:tcPr>
          <w:p w14:paraId="4D8164D7" w14:textId="77777777" w:rsidR="005A0FD5" w:rsidRPr="003451FF" w:rsidRDefault="00B81B43">
            <w:pPr>
              <w:pStyle w:val="P68B1DB1-TableParagraph11"/>
              <w:widowControl/>
              <w:spacing w:after="120"/>
              <w:jc w:val="center"/>
              <w:rPr>
                <w:rFonts w:eastAsia="Arial"/>
                <w:lang w:val="it-IT"/>
              </w:rPr>
            </w:pPr>
            <w:r w:rsidRPr="003451FF">
              <w:rPr>
                <w:lang w:val="it-IT"/>
              </w:rPr>
              <w:t>Significato dei simboli</w:t>
            </w:r>
          </w:p>
        </w:tc>
      </w:tr>
      <w:tr w:rsidR="005A0FD5" w:rsidRPr="00994632" w14:paraId="0A23CC78" w14:textId="77777777">
        <w:trPr>
          <w:trHeight w:val="21"/>
        </w:trPr>
        <w:tc>
          <w:tcPr>
            <w:tcW w:w="9983" w:type="dxa"/>
            <w:gridSpan w:val="8"/>
            <w:tcBorders>
              <w:top w:val="single" w:sz="4" w:space="0" w:color="000000"/>
              <w:left w:val="single" w:sz="4" w:space="0" w:color="000000"/>
              <w:bottom w:val="single" w:sz="4" w:space="0" w:color="000000"/>
              <w:right w:val="single" w:sz="4" w:space="0" w:color="000000"/>
            </w:tcBorders>
            <w:shd w:val="clear" w:color="auto" w:fill="auto"/>
          </w:tcPr>
          <w:p w14:paraId="26CFBA1E" w14:textId="77777777" w:rsidR="005A0FD5" w:rsidRPr="003451FF" w:rsidRDefault="00B81B43">
            <w:pPr>
              <w:pStyle w:val="P68B1DB1-TableParagraph22"/>
              <w:widowControl/>
              <w:tabs>
                <w:tab w:val="left" w:pos="693"/>
              </w:tabs>
              <w:rPr>
                <w:lang w:val="it-IT"/>
              </w:rPr>
            </w:pPr>
            <w:r w:rsidRPr="003451FF">
              <w:rPr>
                <w:lang w:val="it-IT"/>
              </w:rPr>
              <w:t>"A"</w:t>
            </w:r>
            <w:r w:rsidRPr="003451FF">
              <w:rPr>
                <w:lang w:val="it-IT"/>
              </w:rPr>
              <w:tab/>
              <w:t xml:space="preserve">Pulire con un panno umido </w:t>
            </w:r>
          </w:p>
        </w:tc>
      </w:tr>
      <w:tr w:rsidR="005A0FD5" w:rsidRPr="00994632" w14:paraId="1D394871" w14:textId="77777777">
        <w:trPr>
          <w:trHeight w:val="21"/>
        </w:trPr>
        <w:tc>
          <w:tcPr>
            <w:tcW w:w="9983" w:type="dxa"/>
            <w:gridSpan w:val="8"/>
            <w:tcBorders>
              <w:top w:val="single" w:sz="4" w:space="0" w:color="000000"/>
              <w:left w:val="single" w:sz="4" w:space="0" w:color="000000"/>
              <w:bottom w:val="single" w:sz="4" w:space="0" w:color="000000"/>
              <w:right w:val="single" w:sz="4" w:space="0" w:color="000000"/>
            </w:tcBorders>
            <w:shd w:val="clear" w:color="auto" w:fill="auto"/>
          </w:tcPr>
          <w:p w14:paraId="1A67DA95" w14:textId="77777777" w:rsidR="005A0FD5" w:rsidRPr="003451FF" w:rsidRDefault="00B81B43">
            <w:pPr>
              <w:pStyle w:val="P68B1DB1-TableParagraph22"/>
              <w:widowControl/>
              <w:tabs>
                <w:tab w:val="left" w:pos="700"/>
              </w:tabs>
              <w:rPr>
                <w:lang w:val="it-IT"/>
              </w:rPr>
            </w:pPr>
            <w:r w:rsidRPr="003451FF">
              <w:rPr>
                <w:lang w:val="it-IT"/>
              </w:rPr>
              <w:t>"B"</w:t>
            </w:r>
            <w:r w:rsidRPr="003451FF">
              <w:rPr>
                <w:lang w:val="it-IT"/>
              </w:rPr>
              <w:tab/>
              <w:t>Pulire con un panno umido con disinfettante (quando si utilizza il disinfettante, seguire le istruzioni del produttore pertinente)</w:t>
            </w:r>
          </w:p>
        </w:tc>
      </w:tr>
      <w:tr w:rsidR="005A0FD5" w:rsidRPr="00994632" w14:paraId="53651CEC" w14:textId="77777777">
        <w:trPr>
          <w:trHeight w:val="21"/>
        </w:trPr>
        <w:tc>
          <w:tcPr>
            <w:tcW w:w="9983" w:type="dxa"/>
            <w:gridSpan w:val="8"/>
            <w:tcBorders>
              <w:top w:val="single" w:sz="4" w:space="0" w:color="000000"/>
              <w:left w:val="single" w:sz="4" w:space="0" w:color="000000"/>
              <w:bottom w:val="single" w:sz="4" w:space="0" w:color="000000"/>
              <w:right w:val="single" w:sz="4" w:space="0" w:color="000000"/>
            </w:tcBorders>
            <w:shd w:val="clear" w:color="auto" w:fill="auto"/>
          </w:tcPr>
          <w:p w14:paraId="399CE760" w14:textId="77777777" w:rsidR="005A0FD5" w:rsidRPr="003451FF" w:rsidRDefault="00B81B43">
            <w:pPr>
              <w:pStyle w:val="P68B1DB1-TableParagraph22"/>
              <w:widowControl/>
              <w:tabs>
                <w:tab w:val="left" w:pos="710"/>
              </w:tabs>
              <w:rPr>
                <w:lang w:val="it-IT"/>
              </w:rPr>
            </w:pPr>
            <w:r w:rsidRPr="003451FF">
              <w:rPr>
                <w:lang w:val="it-IT"/>
              </w:rPr>
              <w:t>"C"</w:t>
            </w:r>
            <w:r w:rsidRPr="003451FF">
              <w:rPr>
                <w:lang w:val="it-IT"/>
              </w:rPr>
              <w:tab/>
              <w:t>Pulire utilizzando un detergente o un panno pulito (il rapporto tra i componenti della soluzione nella composizione di acqua e liquido detergente è determinato in conformità con le istruzioni per il liquido detergente utilizzato)</w:t>
            </w:r>
          </w:p>
        </w:tc>
      </w:tr>
      <w:tr w:rsidR="005A0FD5" w:rsidRPr="00994632" w14:paraId="2B80464E" w14:textId="77777777">
        <w:trPr>
          <w:trHeight w:val="21"/>
        </w:trPr>
        <w:tc>
          <w:tcPr>
            <w:tcW w:w="9983" w:type="dxa"/>
            <w:gridSpan w:val="8"/>
            <w:tcBorders>
              <w:top w:val="single" w:sz="4" w:space="0" w:color="000000"/>
              <w:left w:val="single" w:sz="4" w:space="0" w:color="000000"/>
              <w:bottom w:val="single" w:sz="4" w:space="0" w:color="000000"/>
              <w:right w:val="single" w:sz="4" w:space="0" w:color="000000"/>
            </w:tcBorders>
            <w:shd w:val="clear" w:color="auto" w:fill="auto"/>
          </w:tcPr>
          <w:p w14:paraId="69137BC6" w14:textId="77777777" w:rsidR="005A0FD5" w:rsidRPr="003451FF" w:rsidRDefault="00B81B43">
            <w:pPr>
              <w:pStyle w:val="P68B1DB1-TableParagraph22"/>
              <w:widowControl/>
              <w:tabs>
                <w:tab w:val="left" w:pos="709"/>
              </w:tabs>
              <w:rPr>
                <w:lang w:val="it-IT"/>
              </w:rPr>
            </w:pPr>
            <w:r w:rsidRPr="003451FF">
              <w:rPr>
                <w:lang w:val="it-IT"/>
              </w:rPr>
              <w:t xml:space="preserve">"D" </w:t>
            </w:r>
            <w:r w:rsidRPr="003451FF">
              <w:rPr>
                <w:lang w:val="it-IT"/>
              </w:rPr>
              <w:tab/>
              <w:t>Sciacquare con acqua di rubinetto o lasciare in ammollo nel liquido detergente per 3 ore (il rapporto tra i componenti della soluzione detergente è determinato in base alle istruzioni per il liquido detergente utilizzato)</w:t>
            </w:r>
          </w:p>
        </w:tc>
      </w:tr>
      <w:tr w:rsidR="005A0FD5" w:rsidRPr="00994632" w14:paraId="28CB36F7" w14:textId="77777777">
        <w:trPr>
          <w:trHeight w:val="21"/>
        </w:trPr>
        <w:tc>
          <w:tcPr>
            <w:tcW w:w="9983" w:type="dxa"/>
            <w:gridSpan w:val="8"/>
            <w:tcBorders>
              <w:top w:val="single" w:sz="4" w:space="0" w:color="000000"/>
              <w:left w:val="single" w:sz="4" w:space="0" w:color="000000"/>
              <w:bottom w:val="single" w:sz="4" w:space="0" w:color="000000"/>
              <w:right w:val="single" w:sz="4" w:space="0" w:color="000000"/>
            </w:tcBorders>
            <w:shd w:val="clear" w:color="auto" w:fill="auto"/>
          </w:tcPr>
          <w:p w14:paraId="7315DCF9" w14:textId="77777777" w:rsidR="005A0FD5" w:rsidRPr="003451FF" w:rsidRDefault="00B81B43">
            <w:pPr>
              <w:pStyle w:val="P68B1DB1-TableParagraph22"/>
              <w:widowControl/>
              <w:tabs>
                <w:tab w:val="left" w:pos="700"/>
              </w:tabs>
              <w:rPr>
                <w:lang w:val="it-IT"/>
              </w:rPr>
            </w:pPr>
            <w:r w:rsidRPr="003451FF">
              <w:rPr>
                <w:lang w:val="it-IT"/>
              </w:rPr>
              <w:t>"E"</w:t>
            </w:r>
            <w:r w:rsidRPr="003451FF">
              <w:rPr>
                <w:lang w:val="it-IT"/>
              </w:rPr>
              <w:tab/>
              <w:t>Lasciare in ammollo nella soluzione detergente per 3-5 ore (il rapporto tra i componenti della soluzione detergente viene determinato in base alle istruzioni per il liquido detergente utilizzato)</w:t>
            </w:r>
          </w:p>
        </w:tc>
      </w:tr>
      <w:tr w:rsidR="005A0FD5" w:rsidRPr="00994632" w14:paraId="3B6262BF" w14:textId="77777777">
        <w:trPr>
          <w:trHeight w:val="21"/>
        </w:trPr>
        <w:tc>
          <w:tcPr>
            <w:tcW w:w="9983" w:type="dxa"/>
            <w:gridSpan w:val="8"/>
            <w:tcBorders>
              <w:top w:val="single" w:sz="4" w:space="0" w:color="000000"/>
              <w:left w:val="single" w:sz="4" w:space="0" w:color="000000"/>
              <w:bottom w:val="single" w:sz="4" w:space="0" w:color="000000"/>
              <w:right w:val="single" w:sz="4" w:space="0" w:color="000000"/>
            </w:tcBorders>
            <w:shd w:val="clear" w:color="auto" w:fill="auto"/>
          </w:tcPr>
          <w:p w14:paraId="17087AF9" w14:textId="77777777" w:rsidR="005A0FD5" w:rsidRPr="003451FF" w:rsidRDefault="00B81B43">
            <w:pPr>
              <w:pStyle w:val="P68B1DB1-TableParagraph22"/>
              <w:widowControl/>
              <w:tabs>
                <w:tab w:val="left" w:pos="688"/>
              </w:tabs>
              <w:rPr>
                <w:lang w:val="it-IT"/>
              </w:rPr>
            </w:pPr>
            <w:r w:rsidRPr="003451FF">
              <w:rPr>
                <w:lang w:val="it-IT"/>
              </w:rPr>
              <w:t>Sostituzione "F"</w:t>
            </w:r>
            <w:r w:rsidRPr="003451FF">
              <w:rPr>
                <w:lang w:val="it-IT"/>
              </w:rPr>
              <w:tab/>
              <w:t xml:space="preserve">con parti nuove (F - sei mesi, </w:t>
            </w:r>
            <w:proofErr w:type="spellStart"/>
            <w:r w:rsidRPr="003451FF">
              <w:rPr>
                <w:lang w:val="it-IT"/>
              </w:rPr>
              <w:t>2F</w:t>
            </w:r>
            <w:proofErr w:type="spellEnd"/>
            <w:r w:rsidRPr="003451FF">
              <w:rPr>
                <w:lang w:val="it-IT"/>
              </w:rPr>
              <w:t xml:space="preserve"> – un anno, </w:t>
            </w:r>
            <w:proofErr w:type="spellStart"/>
            <w:r w:rsidRPr="003451FF">
              <w:rPr>
                <w:lang w:val="it-IT"/>
              </w:rPr>
              <w:t>3F</w:t>
            </w:r>
            <w:proofErr w:type="spellEnd"/>
            <w:r w:rsidRPr="003451FF">
              <w:rPr>
                <w:lang w:val="it-IT"/>
              </w:rPr>
              <w:t xml:space="preserve"> – sostituzione a causa di danni/guasti)</w:t>
            </w:r>
          </w:p>
        </w:tc>
      </w:tr>
      <w:tr w:rsidR="005A0FD5" w:rsidRPr="00994632" w14:paraId="00D533D5" w14:textId="77777777">
        <w:trPr>
          <w:trHeight w:val="21"/>
        </w:trPr>
        <w:tc>
          <w:tcPr>
            <w:tcW w:w="9983" w:type="dxa"/>
            <w:gridSpan w:val="8"/>
            <w:tcBorders>
              <w:top w:val="single" w:sz="4" w:space="0" w:color="000000"/>
              <w:left w:val="single" w:sz="4" w:space="0" w:color="000000"/>
              <w:bottom w:val="single" w:sz="4" w:space="0" w:color="000000"/>
              <w:right w:val="single" w:sz="4" w:space="0" w:color="000000"/>
            </w:tcBorders>
            <w:shd w:val="clear" w:color="auto" w:fill="auto"/>
          </w:tcPr>
          <w:p w14:paraId="48730D62" w14:textId="77777777" w:rsidR="005A0FD5" w:rsidRPr="003451FF" w:rsidRDefault="00B81B43">
            <w:pPr>
              <w:pStyle w:val="P68B1DB1-TableParagraph22"/>
              <w:widowControl/>
              <w:tabs>
                <w:tab w:val="left" w:pos="721"/>
              </w:tabs>
              <w:rPr>
                <w:lang w:val="it-IT"/>
              </w:rPr>
            </w:pPr>
            <w:r w:rsidRPr="003451FF">
              <w:rPr>
                <w:lang w:val="it-IT"/>
              </w:rPr>
              <w:t>"G"</w:t>
            </w:r>
            <w:r w:rsidRPr="003451FF">
              <w:rPr>
                <w:lang w:val="it-IT"/>
              </w:rPr>
              <w:tab/>
              <w:t xml:space="preserve">Riempimento di nuovi materiali di consumo </w:t>
            </w:r>
          </w:p>
        </w:tc>
      </w:tr>
      <w:tr w:rsidR="005A0FD5" w:rsidRPr="003451FF" w14:paraId="12B86B05" w14:textId="77777777">
        <w:trPr>
          <w:trHeight w:val="21"/>
        </w:trPr>
        <w:tc>
          <w:tcPr>
            <w:tcW w:w="1397" w:type="dxa"/>
            <w:vMerge w:val="restart"/>
            <w:tcBorders>
              <w:top w:val="single" w:sz="4" w:space="0" w:color="000000"/>
              <w:left w:val="single" w:sz="4" w:space="0" w:color="000000"/>
              <w:right w:val="single" w:sz="4" w:space="0" w:color="000000"/>
            </w:tcBorders>
            <w:shd w:val="clear" w:color="auto" w:fill="FFC000"/>
          </w:tcPr>
          <w:p w14:paraId="0E3233F2" w14:textId="1B1D2A26" w:rsidR="005A0FD5" w:rsidRPr="003451FF" w:rsidRDefault="003451FF">
            <w:pPr>
              <w:pStyle w:val="P68B1DB1-TableParagraph11"/>
              <w:widowControl/>
              <w:jc w:val="center"/>
              <w:rPr>
                <w:rFonts w:eastAsia="Arial"/>
                <w:lang w:val="it-IT"/>
              </w:rPr>
            </w:pPr>
            <w:r w:rsidRPr="003451FF">
              <w:rPr>
                <w:lang w:val="it-IT"/>
              </w:rPr>
              <w:t>Quantità</w:t>
            </w:r>
          </w:p>
        </w:tc>
        <w:tc>
          <w:tcPr>
            <w:tcW w:w="2393" w:type="dxa"/>
            <w:vMerge w:val="restart"/>
            <w:tcBorders>
              <w:top w:val="single" w:sz="4" w:space="0" w:color="000000"/>
              <w:left w:val="single" w:sz="4" w:space="0" w:color="000000"/>
              <w:right w:val="single" w:sz="4" w:space="0" w:color="000000"/>
            </w:tcBorders>
            <w:shd w:val="clear" w:color="auto" w:fill="FFC000"/>
          </w:tcPr>
          <w:p w14:paraId="36FF7BEB" w14:textId="77777777" w:rsidR="005A0FD5" w:rsidRPr="003451FF" w:rsidRDefault="00B81B43">
            <w:pPr>
              <w:pStyle w:val="P68B1DB1-TableParagraph11"/>
              <w:widowControl/>
              <w:jc w:val="center"/>
              <w:rPr>
                <w:rFonts w:eastAsia="Arial"/>
                <w:lang w:val="it-IT"/>
              </w:rPr>
            </w:pPr>
            <w:r w:rsidRPr="003451FF">
              <w:rPr>
                <w:lang w:val="it-IT"/>
              </w:rPr>
              <w:t>Elemento</w:t>
            </w:r>
          </w:p>
        </w:tc>
        <w:tc>
          <w:tcPr>
            <w:tcW w:w="1378" w:type="dxa"/>
            <w:vMerge w:val="restart"/>
            <w:tcBorders>
              <w:top w:val="single" w:sz="4" w:space="0" w:color="000000"/>
              <w:left w:val="single" w:sz="4" w:space="0" w:color="000000"/>
              <w:right w:val="single" w:sz="4" w:space="0" w:color="000000"/>
            </w:tcBorders>
            <w:shd w:val="clear" w:color="auto" w:fill="FFC000"/>
          </w:tcPr>
          <w:p w14:paraId="0241C3C6" w14:textId="77777777" w:rsidR="005A0FD5" w:rsidRPr="003451FF" w:rsidRDefault="00B81B43">
            <w:pPr>
              <w:pStyle w:val="P68B1DB1-TableParagraph11"/>
              <w:widowControl/>
              <w:jc w:val="center"/>
              <w:rPr>
                <w:rFonts w:eastAsia="Arial"/>
                <w:lang w:val="it-IT"/>
              </w:rPr>
            </w:pPr>
            <w:proofErr w:type="spellStart"/>
            <w:r w:rsidRPr="003451FF">
              <w:rPr>
                <w:lang w:val="it-IT"/>
              </w:rPr>
              <w:t>Preimpostazioni</w:t>
            </w:r>
            <w:proofErr w:type="spellEnd"/>
          </w:p>
        </w:tc>
        <w:tc>
          <w:tcPr>
            <w:tcW w:w="4815" w:type="dxa"/>
            <w:gridSpan w:val="5"/>
            <w:tcBorders>
              <w:top w:val="single" w:sz="4" w:space="0" w:color="000000"/>
              <w:left w:val="single" w:sz="4" w:space="0" w:color="000000"/>
              <w:bottom w:val="single" w:sz="4" w:space="0" w:color="000000"/>
              <w:right w:val="single" w:sz="4" w:space="0" w:color="000000"/>
            </w:tcBorders>
            <w:shd w:val="clear" w:color="auto" w:fill="FFC000"/>
          </w:tcPr>
          <w:p w14:paraId="3000332F" w14:textId="77777777" w:rsidR="005A0FD5" w:rsidRPr="003451FF" w:rsidRDefault="00B81B43">
            <w:pPr>
              <w:pStyle w:val="P68B1DB1-TableParagraph11"/>
              <w:widowControl/>
              <w:jc w:val="center"/>
              <w:rPr>
                <w:rFonts w:eastAsia="Arial"/>
                <w:lang w:val="it-IT"/>
              </w:rPr>
            </w:pPr>
            <w:r w:rsidRPr="003451FF">
              <w:rPr>
                <w:lang w:val="it-IT"/>
              </w:rPr>
              <w:t>Domanda</w:t>
            </w:r>
          </w:p>
        </w:tc>
      </w:tr>
      <w:tr w:rsidR="005A0FD5" w:rsidRPr="003451FF" w14:paraId="07E8D409" w14:textId="77777777">
        <w:trPr>
          <w:trHeight w:val="21"/>
        </w:trPr>
        <w:tc>
          <w:tcPr>
            <w:tcW w:w="1397" w:type="dxa"/>
            <w:vMerge/>
            <w:tcBorders>
              <w:left w:val="single" w:sz="4" w:space="0" w:color="000000"/>
              <w:bottom w:val="single" w:sz="4" w:space="0" w:color="000000"/>
              <w:right w:val="single" w:sz="4" w:space="0" w:color="000000"/>
            </w:tcBorders>
            <w:shd w:val="clear" w:color="auto" w:fill="FFC000"/>
          </w:tcPr>
          <w:p w14:paraId="47EE5A3C" w14:textId="77777777" w:rsidR="005A0FD5" w:rsidRPr="003451FF" w:rsidRDefault="005A0FD5">
            <w:pPr>
              <w:jc w:val="center"/>
              <w:rPr>
                <w:rFonts w:ascii="Arial" w:hAnsi="Arial" w:cs="Arial"/>
                <w:kern w:val="0"/>
                <w:sz w:val="22"/>
                <w:lang w:val="it-IT"/>
              </w:rPr>
            </w:pPr>
          </w:p>
        </w:tc>
        <w:tc>
          <w:tcPr>
            <w:tcW w:w="2393" w:type="dxa"/>
            <w:vMerge/>
            <w:tcBorders>
              <w:left w:val="single" w:sz="4" w:space="0" w:color="000000"/>
              <w:bottom w:val="single" w:sz="4" w:space="0" w:color="000000"/>
              <w:right w:val="single" w:sz="4" w:space="0" w:color="000000"/>
            </w:tcBorders>
            <w:shd w:val="clear" w:color="auto" w:fill="FFC000"/>
          </w:tcPr>
          <w:p w14:paraId="1E088B36" w14:textId="77777777" w:rsidR="005A0FD5" w:rsidRPr="003451FF" w:rsidRDefault="005A0FD5">
            <w:pPr>
              <w:jc w:val="center"/>
              <w:rPr>
                <w:rFonts w:ascii="Arial" w:hAnsi="Arial" w:cs="Arial"/>
                <w:kern w:val="0"/>
                <w:sz w:val="22"/>
                <w:lang w:val="it-IT"/>
              </w:rPr>
            </w:pPr>
          </w:p>
        </w:tc>
        <w:tc>
          <w:tcPr>
            <w:tcW w:w="1378" w:type="dxa"/>
            <w:vMerge/>
            <w:tcBorders>
              <w:left w:val="single" w:sz="4" w:space="0" w:color="000000"/>
              <w:bottom w:val="single" w:sz="4" w:space="0" w:color="000000"/>
              <w:right w:val="single" w:sz="4" w:space="0" w:color="000000"/>
            </w:tcBorders>
            <w:shd w:val="clear" w:color="auto" w:fill="FFC000"/>
          </w:tcPr>
          <w:p w14:paraId="48D1612C" w14:textId="77777777" w:rsidR="005A0FD5" w:rsidRPr="003451FF" w:rsidRDefault="005A0FD5">
            <w:pPr>
              <w:jc w:val="center"/>
              <w:rPr>
                <w:rFonts w:ascii="Arial" w:hAnsi="Arial" w:cs="Arial"/>
                <w:kern w:val="0"/>
                <w:sz w:val="22"/>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C000"/>
          </w:tcPr>
          <w:p w14:paraId="2389A48F" w14:textId="77777777" w:rsidR="005A0FD5" w:rsidRPr="003451FF" w:rsidRDefault="00B81B43">
            <w:pPr>
              <w:pStyle w:val="P68B1DB1-TableParagraph11"/>
              <w:widowControl/>
              <w:jc w:val="center"/>
              <w:rPr>
                <w:rFonts w:eastAsia="Arial"/>
                <w:lang w:val="it-IT"/>
              </w:rPr>
            </w:pPr>
            <w:r w:rsidRPr="003451FF">
              <w:rPr>
                <w:lang w:val="it-IT"/>
              </w:rPr>
              <w:t>Ogni giorno</w:t>
            </w:r>
          </w:p>
        </w:tc>
        <w:tc>
          <w:tcPr>
            <w:tcW w:w="962" w:type="dxa"/>
            <w:tcBorders>
              <w:top w:val="single" w:sz="4" w:space="0" w:color="000000"/>
              <w:left w:val="single" w:sz="4" w:space="0" w:color="000000"/>
              <w:bottom w:val="single" w:sz="4" w:space="0" w:color="000000"/>
              <w:right w:val="single" w:sz="4" w:space="0" w:color="000000"/>
            </w:tcBorders>
            <w:shd w:val="clear" w:color="auto" w:fill="FFC000"/>
          </w:tcPr>
          <w:p w14:paraId="727AD80A" w14:textId="77777777" w:rsidR="005A0FD5" w:rsidRPr="003451FF" w:rsidRDefault="00B81B43">
            <w:pPr>
              <w:pStyle w:val="P68B1DB1-TableParagraph11"/>
              <w:widowControl/>
              <w:jc w:val="center"/>
              <w:rPr>
                <w:rFonts w:eastAsia="Arial"/>
                <w:lang w:val="it-IT"/>
              </w:rPr>
            </w:pPr>
            <w:r w:rsidRPr="003451FF">
              <w:rPr>
                <w:lang w:val="it-IT"/>
              </w:rPr>
              <w:t>Ogni settimana</w:t>
            </w:r>
          </w:p>
        </w:tc>
        <w:tc>
          <w:tcPr>
            <w:tcW w:w="962" w:type="dxa"/>
            <w:tcBorders>
              <w:top w:val="single" w:sz="4" w:space="0" w:color="000000"/>
              <w:left w:val="single" w:sz="4" w:space="0" w:color="000000"/>
              <w:bottom w:val="single" w:sz="4" w:space="0" w:color="000000"/>
              <w:right w:val="single" w:sz="4" w:space="0" w:color="000000"/>
            </w:tcBorders>
            <w:shd w:val="clear" w:color="auto" w:fill="FFC000"/>
          </w:tcPr>
          <w:p w14:paraId="6DBEEC85" w14:textId="77777777" w:rsidR="005A0FD5" w:rsidRPr="003451FF" w:rsidRDefault="00B81B43">
            <w:pPr>
              <w:pStyle w:val="P68B1DB1-TableParagraph11"/>
              <w:widowControl/>
              <w:jc w:val="center"/>
              <w:rPr>
                <w:rFonts w:eastAsia="Arial"/>
                <w:lang w:val="it-IT"/>
              </w:rPr>
            </w:pPr>
            <w:r w:rsidRPr="003451FF">
              <w:rPr>
                <w:lang w:val="it-IT"/>
              </w:rPr>
              <w:t>Ogni mese</w:t>
            </w:r>
          </w:p>
        </w:tc>
        <w:tc>
          <w:tcPr>
            <w:tcW w:w="962" w:type="dxa"/>
            <w:tcBorders>
              <w:top w:val="single" w:sz="4" w:space="0" w:color="000000"/>
              <w:left w:val="single" w:sz="4" w:space="0" w:color="000000"/>
              <w:bottom w:val="single" w:sz="4" w:space="0" w:color="000000"/>
              <w:right w:val="single" w:sz="4" w:space="0" w:color="000000"/>
            </w:tcBorders>
            <w:shd w:val="clear" w:color="auto" w:fill="FFC000"/>
          </w:tcPr>
          <w:p w14:paraId="508491F1" w14:textId="77777777" w:rsidR="005A0FD5" w:rsidRPr="003451FF" w:rsidRDefault="00B81B43">
            <w:pPr>
              <w:pStyle w:val="P68B1DB1-TableParagraph11"/>
              <w:widowControl/>
              <w:jc w:val="center"/>
              <w:rPr>
                <w:rFonts w:eastAsia="Arial"/>
                <w:lang w:val="it-IT"/>
              </w:rPr>
            </w:pPr>
            <w:r w:rsidRPr="003451FF">
              <w:rPr>
                <w:lang w:val="it-IT"/>
              </w:rPr>
              <w:t>Ogni semestre</w:t>
            </w:r>
          </w:p>
        </w:tc>
        <w:tc>
          <w:tcPr>
            <w:tcW w:w="967" w:type="dxa"/>
            <w:tcBorders>
              <w:top w:val="single" w:sz="4" w:space="0" w:color="000000"/>
              <w:left w:val="single" w:sz="4" w:space="0" w:color="000000"/>
              <w:bottom w:val="single" w:sz="4" w:space="0" w:color="000000"/>
              <w:right w:val="single" w:sz="4" w:space="0" w:color="000000"/>
            </w:tcBorders>
            <w:shd w:val="clear" w:color="auto" w:fill="FFC000"/>
          </w:tcPr>
          <w:p w14:paraId="08DFAC7C" w14:textId="77777777" w:rsidR="005A0FD5" w:rsidRPr="003451FF" w:rsidRDefault="00B81B43">
            <w:pPr>
              <w:pStyle w:val="P68B1DB1-TableParagraph11"/>
              <w:widowControl/>
              <w:jc w:val="center"/>
              <w:rPr>
                <w:rFonts w:eastAsia="Arial"/>
                <w:lang w:val="it-IT"/>
              </w:rPr>
            </w:pPr>
            <w:r w:rsidRPr="003451FF">
              <w:rPr>
                <w:lang w:val="it-IT"/>
              </w:rPr>
              <w:t>Secondo bisogno</w:t>
            </w:r>
          </w:p>
        </w:tc>
      </w:tr>
      <w:tr w:rsidR="005A0FD5" w:rsidRPr="003451FF" w14:paraId="472D501D" w14:textId="77777777">
        <w:trPr>
          <w:trHeight w:val="21"/>
        </w:trPr>
        <w:tc>
          <w:tcPr>
            <w:tcW w:w="1397" w:type="dxa"/>
            <w:vMerge w:val="restart"/>
            <w:tcBorders>
              <w:top w:val="single" w:sz="4" w:space="0" w:color="000000"/>
              <w:left w:val="single" w:sz="4" w:space="0" w:color="000000"/>
              <w:right w:val="single" w:sz="4" w:space="0" w:color="000000"/>
            </w:tcBorders>
            <w:shd w:val="clear" w:color="auto" w:fill="auto"/>
          </w:tcPr>
          <w:p w14:paraId="0A1B1F96" w14:textId="77777777" w:rsidR="005A0FD5" w:rsidRPr="003451FF" w:rsidRDefault="00B81B43">
            <w:pPr>
              <w:pStyle w:val="P68B1DB1-TableParagraph48"/>
              <w:widowControl/>
              <w:jc w:val="center"/>
              <w:rPr>
                <w:rFonts w:eastAsia="Arial"/>
                <w:lang w:val="it-IT"/>
              </w:rPr>
            </w:pPr>
            <w:r w:rsidRPr="003451FF">
              <w:rPr>
                <w:lang w:val="it-IT"/>
              </w:rPr>
              <w:t>Scarto</w:t>
            </w: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4D976774" w14:textId="77777777" w:rsidR="005A0FD5" w:rsidRPr="003451FF" w:rsidRDefault="00B81B43">
            <w:pPr>
              <w:pStyle w:val="P68B1DB1-TableParagraph49"/>
              <w:widowControl/>
              <w:rPr>
                <w:rFonts w:eastAsia="Microsoft YaHei"/>
                <w:lang w:val="it-IT"/>
              </w:rPr>
            </w:pPr>
            <w:r w:rsidRPr="003451FF">
              <w:rPr>
                <w:lang w:val="it-IT"/>
              </w:rPr>
              <w:t>Raccoglitore di gocce</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44689C31" w14:textId="77777777" w:rsidR="005A0FD5" w:rsidRPr="003451FF" w:rsidRDefault="005A0FD5">
            <w:pPr>
              <w:pStyle w:val="TableParagraph"/>
              <w:widowControl/>
              <w:rPr>
                <w:rFonts w:ascii="Arial" w:eastAsia="Times New Roman" w:hAnsi="Arial" w:cs="Arial"/>
                <w:sz w:val="20"/>
                <w:lang w:val="it-IT"/>
              </w:rPr>
            </w:pPr>
          </w:p>
          <w:p w14:paraId="7C3CCF7A"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3F066B1" w14:textId="77777777" w:rsidR="005A0FD5" w:rsidRPr="003451FF" w:rsidRDefault="005A0FD5">
            <w:pPr>
              <w:pStyle w:val="TableParagraph"/>
              <w:widowControl/>
              <w:rPr>
                <w:rFonts w:ascii="Arial" w:eastAsia="Times New Roman" w:hAnsi="Arial" w:cs="Arial"/>
                <w:sz w:val="20"/>
                <w:lang w:val="it-IT"/>
              </w:rPr>
            </w:pPr>
          </w:p>
          <w:p w14:paraId="78A07960" w14:textId="77777777" w:rsidR="005A0FD5" w:rsidRPr="003451FF" w:rsidRDefault="00B81B43">
            <w:pPr>
              <w:pStyle w:val="P68B1DB1-TableParagraph48"/>
              <w:widowControl/>
              <w:jc w:val="center"/>
              <w:rPr>
                <w:rFonts w:eastAsia="Arial"/>
                <w:lang w:val="it-IT"/>
              </w:rPr>
            </w:pPr>
            <w:r w:rsidRPr="003451FF">
              <w:rPr>
                <w:lang w:val="it-IT"/>
              </w:rPr>
              <w:t>C</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F5D595A"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B39A6BC"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DBE80B7"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405CE797" w14:textId="77777777" w:rsidR="005A0FD5" w:rsidRPr="003451FF" w:rsidRDefault="005A0FD5">
            <w:pPr>
              <w:rPr>
                <w:rFonts w:ascii="Arial" w:hAnsi="Arial" w:cs="Arial"/>
                <w:kern w:val="0"/>
                <w:lang w:val="it-IT"/>
              </w:rPr>
            </w:pPr>
          </w:p>
        </w:tc>
      </w:tr>
      <w:tr w:rsidR="005A0FD5" w:rsidRPr="003451FF" w14:paraId="40D10D90" w14:textId="77777777">
        <w:trPr>
          <w:trHeight w:val="21"/>
        </w:trPr>
        <w:tc>
          <w:tcPr>
            <w:tcW w:w="1397" w:type="dxa"/>
            <w:vMerge/>
            <w:tcBorders>
              <w:left w:val="single" w:sz="4" w:space="0" w:color="000000"/>
              <w:bottom w:val="single" w:sz="4" w:space="0" w:color="000000"/>
              <w:right w:val="single" w:sz="4" w:space="0" w:color="000000"/>
            </w:tcBorders>
            <w:shd w:val="clear" w:color="auto" w:fill="auto"/>
          </w:tcPr>
          <w:p w14:paraId="30675495" w14:textId="77777777" w:rsidR="005A0FD5" w:rsidRPr="003451FF" w:rsidRDefault="005A0FD5">
            <w:pPr>
              <w:pStyle w:val="TableParagraph"/>
              <w:widowControl/>
              <w:rPr>
                <w:rFonts w:ascii="Arial" w:hAnsi="Arial" w:cs="Arial"/>
                <w:sz w:val="2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0724AF20" w14:textId="77777777" w:rsidR="005A0FD5" w:rsidRPr="003451FF" w:rsidRDefault="00B81B43">
            <w:pPr>
              <w:pStyle w:val="P68B1DB1-TableParagraph48"/>
              <w:widowControl/>
              <w:rPr>
                <w:lang w:val="it-IT"/>
              </w:rPr>
            </w:pPr>
            <w:r w:rsidRPr="003451FF">
              <w:rPr>
                <w:lang w:val="it-IT"/>
              </w:rPr>
              <w:t>Contenitore per rifiuti</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255F0DAF" w14:textId="77777777" w:rsidR="005A0FD5" w:rsidRPr="003451FF" w:rsidRDefault="00B81B43">
            <w:pPr>
              <w:pStyle w:val="P68B1DB1-TableParagraph48"/>
              <w:widowControl/>
              <w:rPr>
                <w:lang w:val="it-IT"/>
              </w:rPr>
            </w:pPr>
            <w:r w:rsidRPr="003451FF">
              <w:rPr>
                <w:lang w:val="it-IT"/>
              </w:rPr>
              <w:t xml:space="preserve">Tranne </w:t>
            </w:r>
            <w:proofErr w:type="spellStart"/>
            <w:r w:rsidRPr="003451FF">
              <w:rPr>
                <w:lang w:val="it-IT"/>
              </w:rPr>
              <w:t>IN8C</w:t>
            </w:r>
            <w:proofErr w:type="spellEnd"/>
            <w:r w:rsidRPr="003451FF">
              <w:rPr>
                <w:lang w:val="it-IT"/>
              </w:rPr>
              <w:t xml:space="preserve">, </w:t>
            </w:r>
            <w:proofErr w:type="spellStart"/>
            <w:r w:rsidRPr="003451FF">
              <w:rPr>
                <w:lang w:val="it-IT"/>
              </w:rPr>
              <w:t>IN9C</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A9CA8BF" w14:textId="77777777" w:rsidR="005A0FD5" w:rsidRPr="003451FF" w:rsidRDefault="00B81B43">
            <w:pPr>
              <w:pStyle w:val="P68B1DB1-TableParagraph48"/>
              <w:widowControl/>
              <w:jc w:val="center"/>
              <w:rPr>
                <w:lang w:val="it-IT"/>
              </w:rPr>
            </w:pPr>
            <w:r w:rsidRPr="003451FF">
              <w:rPr>
                <w:lang w:val="it-IT"/>
              </w:rPr>
              <w:t>C</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7028DBC"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8046A25"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C68E93B"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7FC84376" w14:textId="77777777" w:rsidR="005A0FD5" w:rsidRPr="003451FF" w:rsidRDefault="005A0FD5">
            <w:pPr>
              <w:rPr>
                <w:rFonts w:ascii="Arial" w:hAnsi="Arial" w:cs="Arial"/>
                <w:kern w:val="0"/>
                <w:lang w:val="it-IT"/>
              </w:rPr>
            </w:pPr>
          </w:p>
        </w:tc>
      </w:tr>
      <w:tr w:rsidR="005A0FD5" w:rsidRPr="003451FF" w14:paraId="54E947A6" w14:textId="77777777">
        <w:trPr>
          <w:trHeight w:val="21"/>
        </w:trPr>
        <w:tc>
          <w:tcPr>
            <w:tcW w:w="1397" w:type="dxa"/>
            <w:vMerge w:val="restart"/>
            <w:tcBorders>
              <w:top w:val="single" w:sz="4" w:space="0" w:color="000000"/>
              <w:left w:val="single" w:sz="4" w:space="0" w:color="000000"/>
              <w:right w:val="single" w:sz="4" w:space="0" w:color="000000"/>
            </w:tcBorders>
            <w:shd w:val="clear" w:color="auto" w:fill="auto"/>
            <w:vAlign w:val="center"/>
          </w:tcPr>
          <w:p w14:paraId="2F02255B" w14:textId="77777777" w:rsidR="005A0FD5" w:rsidRPr="003451FF" w:rsidRDefault="00B81B43">
            <w:pPr>
              <w:pStyle w:val="P68B1DB1-TableParagraph48"/>
              <w:widowControl/>
              <w:jc w:val="center"/>
              <w:rPr>
                <w:rFonts w:eastAsia="Arial"/>
                <w:lang w:val="it-IT"/>
              </w:rPr>
            </w:pPr>
            <w:r w:rsidRPr="003451FF">
              <w:rPr>
                <w:lang w:val="it-IT"/>
              </w:rPr>
              <w:t>Frullatore</w:t>
            </w: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005FD7F3" w14:textId="77777777" w:rsidR="005A0FD5" w:rsidRPr="003451FF" w:rsidRDefault="00B81B43">
            <w:pPr>
              <w:pStyle w:val="P68B1DB1-TableParagraph48"/>
              <w:widowControl/>
              <w:rPr>
                <w:rFonts w:eastAsia="Arial"/>
                <w:lang w:val="it-IT"/>
              </w:rPr>
            </w:pPr>
            <w:r w:rsidRPr="003451FF">
              <w:rPr>
                <w:lang w:val="it-IT"/>
              </w:rPr>
              <w:t xml:space="preserve">Coperchio inferiore ingresso vapore miscelatore </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77EC281E"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9CBF27F"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022D411" w14:textId="77777777" w:rsidR="005A0FD5" w:rsidRPr="003451FF" w:rsidRDefault="00B81B43">
            <w:pPr>
              <w:pStyle w:val="P68B1DB1-TableParagraph48"/>
              <w:widowControl/>
              <w:jc w:val="center"/>
              <w:rPr>
                <w:rFonts w:eastAsia="Arial"/>
                <w:lang w:val="it-IT"/>
              </w:rPr>
            </w:pPr>
            <w:r w:rsidRPr="003451FF">
              <w:rPr>
                <w:lang w:val="it-IT"/>
              </w:rPr>
              <w:t>C</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32E7987"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8F8F25B"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21765D62" w14:textId="77777777" w:rsidR="005A0FD5" w:rsidRPr="003451FF" w:rsidRDefault="005A0FD5">
            <w:pPr>
              <w:rPr>
                <w:rFonts w:ascii="Arial" w:hAnsi="Arial" w:cs="Arial"/>
                <w:kern w:val="0"/>
                <w:lang w:val="it-IT"/>
              </w:rPr>
            </w:pPr>
          </w:p>
        </w:tc>
      </w:tr>
      <w:tr w:rsidR="005A0FD5" w:rsidRPr="003451FF" w14:paraId="09F6A965" w14:textId="77777777">
        <w:trPr>
          <w:trHeight w:val="21"/>
        </w:trPr>
        <w:tc>
          <w:tcPr>
            <w:tcW w:w="1397" w:type="dxa"/>
            <w:vMerge/>
            <w:tcBorders>
              <w:left w:val="single" w:sz="4" w:space="0" w:color="000000"/>
              <w:right w:val="single" w:sz="4" w:space="0" w:color="000000"/>
            </w:tcBorders>
            <w:shd w:val="clear" w:color="auto" w:fill="auto"/>
          </w:tcPr>
          <w:p w14:paraId="146E9D59" w14:textId="77777777" w:rsidR="005A0FD5" w:rsidRPr="003451FF" w:rsidRDefault="005A0FD5">
            <w:pP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72972457" w14:textId="77777777" w:rsidR="005A0FD5" w:rsidRPr="003451FF" w:rsidRDefault="00B81B43">
            <w:pPr>
              <w:pStyle w:val="P68B1DB1-TableParagraph48"/>
              <w:widowControl/>
              <w:rPr>
                <w:rFonts w:eastAsia="Arial"/>
                <w:lang w:val="it-IT"/>
              </w:rPr>
            </w:pPr>
            <w:r w:rsidRPr="003451FF">
              <w:rPr>
                <w:lang w:val="it-IT"/>
              </w:rPr>
              <w:t xml:space="preserve">Coperchio superiore ingresso vapore miscelatore </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2B5A029C"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722EED1"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230A117" w14:textId="77777777" w:rsidR="005A0FD5" w:rsidRPr="003451FF" w:rsidRDefault="00B81B43">
            <w:pPr>
              <w:pStyle w:val="P68B1DB1-TableParagraph48"/>
              <w:widowControl/>
              <w:jc w:val="center"/>
              <w:rPr>
                <w:rFonts w:eastAsia="Arial"/>
                <w:lang w:val="it-IT"/>
              </w:rPr>
            </w:pPr>
            <w:r w:rsidRPr="003451FF">
              <w:rPr>
                <w:lang w:val="it-IT"/>
              </w:rPr>
              <w:t>C</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EA0CF0A"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A338ABF"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565EB29A" w14:textId="77777777" w:rsidR="005A0FD5" w:rsidRPr="003451FF" w:rsidRDefault="005A0FD5">
            <w:pPr>
              <w:rPr>
                <w:rFonts w:ascii="Arial" w:hAnsi="Arial" w:cs="Arial"/>
                <w:kern w:val="0"/>
                <w:lang w:val="it-IT"/>
              </w:rPr>
            </w:pPr>
          </w:p>
        </w:tc>
      </w:tr>
      <w:tr w:rsidR="005A0FD5" w:rsidRPr="003451FF" w14:paraId="7DCD7D8A" w14:textId="77777777">
        <w:trPr>
          <w:trHeight w:val="21"/>
        </w:trPr>
        <w:tc>
          <w:tcPr>
            <w:tcW w:w="1397" w:type="dxa"/>
            <w:vMerge/>
            <w:tcBorders>
              <w:left w:val="single" w:sz="4" w:space="0" w:color="000000"/>
              <w:right w:val="single" w:sz="4" w:space="0" w:color="000000"/>
            </w:tcBorders>
            <w:shd w:val="clear" w:color="auto" w:fill="auto"/>
          </w:tcPr>
          <w:p w14:paraId="56CD4D4C" w14:textId="77777777" w:rsidR="005A0FD5" w:rsidRPr="003451FF" w:rsidRDefault="005A0FD5">
            <w:pP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1D1B5300" w14:textId="77777777" w:rsidR="005A0FD5" w:rsidRPr="003451FF" w:rsidRDefault="00B81B43">
            <w:pPr>
              <w:pStyle w:val="P68B1DB1-TableParagraph48"/>
              <w:widowControl/>
              <w:rPr>
                <w:rFonts w:eastAsia="Arial"/>
                <w:lang w:val="it-IT"/>
              </w:rPr>
            </w:pPr>
            <w:r w:rsidRPr="003451FF">
              <w:rPr>
                <w:lang w:val="it-IT"/>
              </w:rPr>
              <w:t xml:space="preserve">Collettore gocce mixer </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3C4BDA2D"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4FDCC82"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79B8119" w14:textId="77777777" w:rsidR="005A0FD5" w:rsidRPr="003451FF" w:rsidRDefault="00B81B43">
            <w:pPr>
              <w:pStyle w:val="P68B1DB1-TableParagraph48"/>
              <w:widowControl/>
              <w:jc w:val="center"/>
              <w:rPr>
                <w:rFonts w:eastAsia="Arial"/>
                <w:lang w:val="it-IT"/>
              </w:rPr>
            </w:pPr>
            <w:r w:rsidRPr="003451FF">
              <w:rPr>
                <w:lang w:val="it-IT"/>
              </w:rPr>
              <w:t>C</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3B48F2D"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0E564D3"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3B59C453" w14:textId="77777777" w:rsidR="005A0FD5" w:rsidRPr="003451FF" w:rsidRDefault="005A0FD5">
            <w:pPr>
              <w:rPr>
                <w:rFonts w:ascii="Arial" w:hAnsi="Arial" w:cs="Arial"/>
                <w:kern w:val="0"/>
                <w:lang w:val="it-IT"/>
              </w:rPr>
            </w:pPr>
          </w:p>
        </w:tc>
      </w:tr>
      <w:tr w:rsidR="005A0FD5" w:rsidRPr="003451FF" w14:paraId="320B0D19" w14:textId="77777777">
        <w:trPr>
          <w:trHeight w:val="21"/>
        </w:trPr>
        <w:tc>
          <w:tcPr>
            <w:tcW w:w="1397" w:type="dxa"/>
            <w:vMerge/>
            <w:tcBorders>
              <w:left w:val="single" w:sz="4" w:space="0" w:color="000000"/>
              <w:right w:val="single" w:sz="4" w:space="0" w:color="000000"/>
            </w:tcBorders>
            <w:shd w:val="clear" w:color="auto" w:fill="auto"/>
          </w:tcPr>
          <w:p w14:paraId="4F560BB8" w14:textId="77777777" w:rsidR="005A0FD5" w:rsidRPr="003451FF" w:rsidRDefault="005A0FD5">
            <w:pP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330C83F6" w14:textId="77777777" w:rsidR="005A0FD5" w:rsidRPr="003451FF" w:rsidRDefault="00B81B43">
            <w:pPr>
              <w:pStyle w:val="P68B1DB1-TableParagraph48"/>
              <w:widowControl/>
              <w:rPr>
                <w:rFonts w:eastAsia="Arial"/>
                <w:lang w:val="it-IT"/>
              </w:rPr>
            </w:pPr>
            <w:r w:rsidRPr="003451FF">
              <w:rPr>
                <w:lang w:val="it-IT"/>
              </w:rPr>
              <w:t>Coperchio del miscelatore</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022F4059"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9C450D9"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B5E8FB8" w14:textId="77777777" w:rsidR="005A0FD5" w:rsidRPr="003451FF" w:rsidRDefault="00B81B43">
            <w:pPr>
              <w:pStyle w:val="P68B1DB1-TableParagraph48"/>
              <w:widowControl/>
              <w:jc w:val="center"/>
              <w:rPr>
                <w:rFonts w:eastAsia="Arial"/>
                <w:lang w:val="it-IT"/>
              </w:rPr>
            </w:pPr>
            <w:r w:rsidRPr="003451FF">
              <w:rPr>
                <w:lang w:val="it-IT"/>
              </w:rPr>
              <w:t>E</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5BC4C20"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3C15001"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2A26EAD1" w14:textId="77777777" w:rsidR="005A0FD5" w:rsidRPr="003451FF" w:rsidRDefault="005A0FD5">
            <w:pPr>
              <w:rPr>
                <w:rFonts w:ascii="Arial" w:hAnsi="Arial" w:cs="Arial"/>
                <w:kern w:val="0"/>
                <w:lang w:val="it-IT"/>
              </w:rPr>
            </w:pPr>
          </w:p>
        </w:tc>
      </w:tr>
      <w:tr w:rsidR="005A0FD5" w:rsidRPr="003451FF" w14:paraId="17EB6E21" w14:textId="77777777">
        <w:trPr>
          <w:trHeight w:val="21"/>
        </w:trPr>
        <w:tc>
          <w:tcPr>
            <w:tcW w:w="1397" w:type="dxa"/>
            <w:vMerge/>
            <w:tcBorders>
              <w:left w:val="single" w:sz="4" w:space="0" w:color="000000"/>
              <w:right w:val="single" w:sz="4" w:space="0" w:color="000000"/>
            </w:tcBorders>
            <w:shd w:val="clear" w:color="auto" w:fill="auto"/>
          </w:tcPr>
          <w:p w14:paraId="6D024242" w14:textId="77777777" w:rsidR="005A0FD5" w:rsidRPr="003451FF" w:rsidRDefault="005A0FD5">
            <w:pP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0AB4D770" w14:textId="77777777" w:rsidR="005A0FD5" w:rsidRPr="003451FF" w:rsidRDefault="00B81B43">
            <w:pPr>
              <w:pStyle w:val="P68B1DB1-TableParagraph48"/>
              <w:widowControl/>
              <w:rPr>
                <w:rFonts w:eastAsia="Arial"/>
                <w:lang w:val="it-IT"/>
              </w:rPr>
            </w:pPr>
            <w:r w:rsidRPr="003451FF">
              <w:rPr>
                <w:lang w:val="it-IT"/>
              </w:rPr>
              <w:t>Corpo mixer</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56B9A819"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B729AB4"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6A5BA23" w14:textId="77777777" w:rsidR="005A0FD5" w:rsidRPr="003451FF" w:rsidRDefault="00B81B43">
            <w:pPr>
              <w:pStyle w:val="P68B1DB1-TableParagraph48"/>
              <w:widowControl/>
              <w:jc w:val="center"/>
              <w:rPr>
                <w:rFonts w:eastAsia="Arial"/>
                <w:lang w:val="it-IT"/>
              </w:rPr>
            </w:pPr>
            <w:r w:rsidRPr="003451FF">
              <w:rPr>
                <w:lang w:val="it-IT"/>
              </w:rPr>
              <w:t>E</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EE2CD3E"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DE8BF61"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4502CFD1" w14:textId="77777777" w:rsidR="005A0FD5" w:rsidRPr="003451FF" w:rsidRDefault="005A0FD5">
            <w:pPr>
              <w:rPr>
                <w:rFonts w:ascii="Arial" w:hAnsi="Arial" w:cs="Arial"/>
                <w:kern w:val="0"/>
                <w:lang w:val="it-IT"/>
              </w:rPr>
            </w:pPr>
          </w:p>
        </w:tc>
      </w:tr>
      <w:tr w:rsidR="005A0FD5" w:rsidRPr="003451FF" w14:paraId="20313023" w14:textId="77777777">
        <w:trPr>
          <w:trHeight w:val="21"/>
        </w:trPr>
        <w:tc>
          <w:tcPr>
            <w:tcW w:w="1397" w:type="dxa"/>
            <w:vMerge/>
            <w:tcBorders>
              <w:left w:val="single" w:sz="4" w:space="0" w:color="000000"/>
              <w:right w:val="single" w:sz="4" w:space="0" w:color="000000"/>
            </w:tcBorders>
            <w:shd w:val="clear" w:color="auto" w:fill="auto"/>
          </w:tcPr>
          <w:p w14:paraId="3DEC9C5D" w14:textId="77777777" w:rsidR="005A0FD5" w:rsidRPr="003451FF" w:rsidRDefault="005A0FD5">
            <w:pP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3937745A" w14:textId="77777777" w:rsidR="005A0FD5" w:rsidRPr="003451FF" w:rsidRDefault="00B81B43">
            <w:pPr>
              <w:pStyle w:val="P68B1DB1-TableParagraph48"/>
              <w:widowControl/>
              <w:rPr>
                <w:rFonts w:eastAsia="Arial"/>
                <w:lang w:val="it-IT"/>
              </w:rPr>
            </w:pPr>
            <w:r w:rsidRPr="003451FF">
              <w:rPr>
                <w:lang w:val="it-IT"/>
              </w:rPr>
              <w:t xml:space="preserve">Anello di fissaggio del miscelatore </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1F776EFF"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3E9FF5C"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2F63448" w14:textId="77777777" w:rsidR="005A0FD5" w:rsidRPr="003451FF" w:rsidRDefault="00B81B43">
            <w:pPr>
              <w:pStyle w:val="P68B1DB1-TableParagraph48"/>
              <w:widowControl/>
              <w:jc w:val="center"/>
              <w:rPr>
                <w:rFonts w:eastAsia="Arial"/>
                <w:lang w:val="it-IT"/>
              </w:rPr>
            </w:pPr>
            <w:r w:rsidRPr="003451FF">
              <w:rPr>
                <w:lang w:val="it-IT"/>
              </w:rPr>
              <w:t>E</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A40690D"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40AE8B9"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418ED93F" w14:textId="77777777" w:rsidR="005A0FD5" w:rsidRPr="003451FF" w:rsidRDefault="005A0FD5">
            <w:pPr>
              <w:rPr>
                <w:rFonts w:ascii="Arial" w:hAnsi="Arial" w:cs="Arial"/>
                <w:kern w:val="0"/>
                <w:lang w:val="it-IT"/>
              </w:rPr>
            </w:pPr>
          </w:p>
        </w:tc>
      </w:tr>
      <w:tr w:rsidR="005A0FD5" w:rsidRPr="003451FF" w14:paraId="50772E9C" w14:textId="77777777">
        <w:trPr>
          <w:trHeight w:val="21"/>
        </w:trPr>
        <w:tc>
          <w:tcPr>
            <w:tcW w:w="1397" w:type="dxa"/>
            <w:vMerge/>
            <w:tcBorders>
              <w:left w:val="single" w:sz="4" w:space="0" w:color="000000"/>
              <w:right w:val="single" w:sz="4" w:space="0" w:color="000000"/>
            </w:tcBorders>
            <w:shd w:val="clear" w:color="auto" w:fill="auto"/>
          </w:tcPr>
          <w:p w14:paraId="1A1077EC" w14:textId="77777777" w:rsidR="005A0FD5" w:rsidRPr="003451FF" w:rsidRDefault="005A0FD5">
            <w:pP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04D55DF9" w14:textId="77777777" w:rsidR="005A0FD5" w:rsidRPr="003451FF" w:rsidRDefault="00B81B43">
            <w:pPr>
              <w:pStyle w:val="P68B1DB1-TableParagraph48"/>
              <w:widowControl/>
              <w:rPr>
                <w:rFonts w:eastAsia="Arial"/>
                <w:lang w:val="it-IT"/>
              </w:rPr>
            </w:pPr>
            <w:r w:rsidRPr="003451FF">
              <w:rPr>
                <w:lang w:val="it-IT"/>
              </w:rPr>
              <w:t xml:space="preserve">Presa mixer fissa </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0882C6A4"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C0B495D"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80A28B5" w14:textId="77777777" w:rsidR="005A0FD5" w:rsidRPr="003451FF" w:rsidRDefault="00B81B43">
            <w:pPr>
              <w:pStyle w:val="P68B1DB1-TableParagraph48"/>
              <w:widowControl/>
              <w:jc w:val="center"/>
              <w:rPr>
                <w:rFonts w:eastAsia="Arial"/>
                <w:lang w:val="it-IT"/>
              </w:rPr>
            </w:pPr>
            <w:r w:rsidRPr="003451FF">
              <w:rPr>
                <w:lang w:val="it-IT"/>
              </w:rPr>
              <w:t>E</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8C8A33D"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42B1BD4"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04D73E21" w14:textId="77777777" w:rsidR="005A0FD5" w:rsidRPr="003451FF" w:rsidRDefault="005A0FD5">
            <w:pPr>
              <w:rPr>
                <w:rFonts w:ascii="Arial" w:hAnsi="Arial" w:cs="Arial"/>
                <w:kern w:val="0"/>
                <w:lang w:val="it-IT"/>
              </w:rPr>
            </w:pPr>
          </w:p>
        </w:tc>
      </w:tr>
      <w:tr w:rsidR="005A0FD5" w:rsidRPr="003451FF" w14:paraId="1C9D116B" w14:textId="77777777">
        <w:trPr>
          <w:trHeight w:val="21"/>
        </w:trPr>
        <w:tc>
          <w:tcPr>
            <w:tcW w:w="1397" w:type="dxa"/>
            <w:vMerge/>
            <w:tcBorders>
              <w:left w:val="single" w:sz="4" w:space="0" w:color="000000"/>
              <w:right w:val="single" w:sz="4" w:space="0" w:color="000000"/>
            </w:tcBorders>
            <w:shd w:val="clear" w:color="auto" w:fill="auto"/>
          </w:tcPr>
          <w:p w14:paraId="07440079" w14:textId="77777777" w:rsidR="005A0FD5" w:rsidRPr="003451FF" w:rsidRDefault="005A0FD5">
            <w:pP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56D2E7B7" w14:textId="77777777" w:rsidR="005A0FD5" w:rsidRPr="003451FF" w:rsidRDefault="00B81B43">
            <w:pPr>
              <w:pStyle w:val="P68B1DB1-TableParagraph48"/>
              <w:widowControl/>
              <w:rPr>
                <w:rFonts w:eastAsia="Arial"/>
                <w:lang w:val="it-IT"/>
              </w:rPr>
            </w:pPr>
            <w:r w:rsidRPr="003451FF">
              <w:rPr>
                <w:lang w:val="it-IT"/>
              </w:rPr>
              <w:t>Ingresso mixer</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74103570"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CDF0159"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2439052"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5045D39" w14:textId="77777777" w:rsidR="005A0FD5" w:rsidRPr="003451FF" w:rsidRDefault="00B81B43">
            <w:pPr>
              <w:pStyle w:val="P68B1DB1-TableParagraph48"/>
              <w:widowControl/>
              <w:jc w:val="center"/>
              <w:rPr>
                <w:rFonts w:eastAsia="Arial"/>
                <w:lang w:val="it-IT"/>
              </w:rPr>
            </w:pPr>
            <w:r w:rsidRPr="003451FF">
              <w:rPr>
                <w:lang w:val="it-IT"/>
              </w:rPr>
              <w:t>A</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3793FD5"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1D929CFB" w14:textId="77777777" w:rsidR="005A0FD5" w:rsidRPr="003451FF" w:rsidRDefault="005A0FD5">
            <w:pPr>
              <w:rPr>
                <w:rFonts w:ascii="Arial" w:hAnsi="Arial" w:cs="Arial"/>
                <w:kern w:val="0"/>
                <w:lang w:val="it-IT"/>
              </w:rPr>
            </w:pPr>
          </w:p>
        </w:tc>
      </w:tr>
      <w:tr w:rsidR="005A0FD5" w:rsidRPr="003451FF" w14:paraId="24A14AE3" w14:textId="77777777">
        <w:trPr>
          <w:trHeight w:val="21"/>
        </w:trPr>
        <w:tc>
          <w:tcPr>
            <w:tcW w:w="1397" w:type="dxa"/>
            <w:vMerge/>
            <w:tcBorders>
              <w:left w:val="single" w:sz="4" w:space="0" w:color="000000"/>
              <w:right w:val="single" w:sz="4" w:space="0" w:color="000000"/>
            </w:tcBorders>
            <w:shd w:val="clear" w:color="auto" w:fill="auto"/>
          </w:tcPr>
          <w:p w14:paraId="50B1ED3E" w14:textId="77777777" w:rsidR="005A0FD5" w:rsidRPr="003451FF" w:rsidRDefault="005A0FD5">
            <w:pP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54E74647" w14:textId="77777777" w:rsidR="005A0FD5" w:rsidRPr="003451FF" w:rsidRDefault="00B81B43">
            <w:pPr>
              <w:pStyle w:val="P68B1DB1-TableParagraph48"/>
              <w:widowControl/>
              <w:rPr>
                <w:rFonts w:eastAsia="Arial"/>
                <w:lang w:val="it-IT"/>
              </w:rPr>
            </w:pPr>
            <w:r w:rsidRPr="003451FF">
              <w:rPr>
                <w:lang w:val="it-IT"/>
              </w:rPr>
              <w:t xml:space="preserve">Coperchio guarnizione mixer </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477FFB11"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3CF9CE3"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EC25E8C" w14:textId="77777777" w:rsidR="005A0FD5" w:rsidRPr="003451FF" w:rsidRDefault="00B81B43">
            <w:pPr>
              <w:pStyle w:val="P68B1DB1-TableParagraph48"/>
              <w:widowControl/>
              <w:jc w:val="center"/>
              <w:rPr>
                <w:rFonts w:eastAsia="Arial"/>
                <w:lang w:val="it-IT"/>
              </w:rPr>
            </w:pPr>
            <w:r w:rsidRPr="003451FF">
              <w:rPr>
                <w:lang w:val="it-IT"/>
              </w:rPr>
              <w:t>A</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1B1EF89"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23F29F8"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0C39E8B6" w14:textId="77777777" w:rsidR="005A0FD5" w:rsidRPr="003451FF" w:rsidRDefault="005A0FD5">
            <w:pPr>
              <w:rPr>
                <w:rFonts w:ascii="Arial" w:hAnsi="Arial" w:cs="Arial"/>
                <w:kern w:val="0"/>
                <w:lang w:val="it-IT"/>
              </w:rPr>
            </w:pPr>
          </w:p>
        </w:tc>
      </w:tr>
      <w:tr w:rsidR="005A0FD5" w:rsidRPr="003451FF" w14:paraId="781310BC" w14:textId="77777777">
        <w:trPr>
          <w:trHeight w:val="21"/>
        </w:trPr>
        <w:tc>
          <w:tcPr>
            <w:tcW w:w="1397" w:type="dxa"/>
            <w:vMerge/>
            <w:tcBorders>
              <w:left w:val="single" w:sz="4" w:space="0" w:color="000000"/>
              <w:right w:val="single" w:sz="4" w:space="0" w:color="000000"/>
            </w:tcBorders>
            <w:shd w:val="clear" w:color="auto" w:fill="auto"/>
          </w:tcPr>
          <w:p w14:paraId="5AC2A5DA" w14:textId="77777777" w:rsidR="005A0FD5" w:rsidRPr="003451FF" w:rsidRDefault="005A0FD5">
            <w:pP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78618FA8" w14:textId="77777777" w:rsidR="005A0FD5" w:rsidRPr="003451FF" w:rsidRDefault="00B81B43">
            <w:pPr>
              <w:pStyle w:val="P68B1DB1-TableParagraph48"/>
              <w:widowControl/>
              <w:rPr>
                <w:rFonts w:eastAsia="Arial"/>
                <w:lang w:val="it-IT"/>
              </w:rPr>
            </w:pPr>
            <w:r w:rsidRPr="003451FF">
              <w:rPr>
                <w:lang w:val="it-IT"/>
              </w:rPr>
              <w:t>Girante mixer</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51D11CB6"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E47558C"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1A9B71F" w14:textId="77777777" w:rsidR="005A0FD5" w:rsidRPr="003451FF" w:rsidRDefault="00B81B43">
            <w:pPr>
              <w:pStyle w:val="P68B1DB1-TableParagraph48"/>
              <w:widowControl/>
              <w:jc w:val="center"/>
              <w:rPr>
                <w:rFonts w:eastAsia="Arial"/>
                <w:lang w:val="it-IT"/>
              </w:rPr>
            </w:pPr>
            <w:r w:rsidRPr="003451FF">
              <w:rPr>
                <w:lang w:val="it-IT"/>
              </w:rPr>
              <w:t>E</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6E3033F"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E00396B" w14:textId="77777777" w:rsidR="005A0FD5" w:rsidRPr="003451FF" w:rsidRDefault="00B81B43">
            <w:pPr>
              <w:pStyle w:val="P68B1DB1-TableParagraph48"/>
              <w:widowControl/>
              <w:jc w:val="center"/>
              <w:rPr>
                <w:rFonts w:eastAsia="Arial"/>
                <w:lang w:val="it-IT"/>
              </w:rPr>
            </w:pPr>
            <w:r w:rsidRPr="003451FF">
              <w:rPr>
                <w:lang w:val="it-IT"/>
              </w:rPr>
              <w:t>F</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09A773D3" w14:textId="77777777" w:rsidR="005A0FD5" w:rsidRPr="003451FF" w:rsidRDefault="00B81B43">
            <w:pPr>
              <w:pStyle w:val="P68B1DB1-TableParagraph48"/>
              <w:widowControl/>
              <w:jc w:val="center"/>
              <w:rPr>
                <w:rFonts w:eastAsia="Arial"/>
                <w:lang w:val="it-IT"/>
              </w:rPr>
            </w:pPr>
            <w:proofErr w:type="spellStart"/>
            <w:r w:rsidRPr="003451FF">
              <w:rPr>
                <w:lang w:val="it-IT"/>
              </w:rPr>
              <w:t>3F</w:t>
            </w:r>
            <w:proofErr w:type="spellEnd"/>
          </w:p>
        </w:tc>
      </w:tr>
      <w:tr w:rsidR="005A0FD5" w:rsidRPr="003451FF" w14:paraId="5921CDA1" w14:textId="77777777">
        <w:trPr>
          <w:trHeight w:val="21"/>
        </w:trPr>
        <w:tc>
          <w:tcPr>
            <w:tcW w:w="1397" w:type="dxa"/>
            <w:vMerge/>
            <w:tcBorders>
              <w:left w:val="single" w:sz="4" w:space="0" w:color="000000"/>
              <w:right w:val="single" w:sz="4" w:space="0" w:color="000000"/>
            </w:tcBorders>
            <w:shd w:val="clear" w:color="auto" w:fill="auto"/>
          </w:tcPr>
          <w:p w14:paraId="0E75E726" w14:textId="77777777" w:rsidR="005A0FD5" w:rsidRPr="003451FF" w:rsidRDefault="005A0FD5">
            <w:pPr>
              <w:rPr>
                <w:rFonts w:ascii="Arial" w:hAnsi="Arial" w:cs="Arial"/>
                <w:kern w:val="0"/>
                <w:lang w:val="it-IT"/>
              </w:rPr>
            </w:pPr>
          </w:p>
        </w:tc>
        <w:tc>
          <w:tcPr>
            <w:tcW w:w="2393" w:type="dxa"/>
            <w:tcBorders>
              <w:top w:val="single" w:sz="4" w:space="0" w:color="000000"/>
              <w:left w:val="single" w:sz="4" w:space="0" w:color="000000"/>
              <w:bottom w:val="single" w:sz="4" w:space="0" w:color="auto"/>
              <w:right w:val="single" w:sz="4" w:space="0" w:color="000000"/>
            </w:tcBorders>
            <w:shd w:val="clear" w:color="auto" w:fill="auto"/>
          </w:tcPr>
          <w:p w14:paraId="5C31512E" w14:textId="77777777" w:rsidR="005A0FD5" w:rsidRPr="003451FF" w:rsidRDefault="00B81B43">
            <w:pPr>
              <w:pStyle w:val="P68B1DB1-TableParagraph48"/>
              <w:widowControl/>
              <w:rPr>
                <w:rFonts w:eastAsia="Arial"/>
                <w:lang w:val="it-IT"/>
              </w:rPr>
            </w:pPr>
            <w:r w:rsidRPr="003451FF">
              <w:rPr>
                <w:lang w:val="it-IT"/>
              </w:rPr>
              <w:t>Guarnizione ad anello</w:t>
            </w:r>
          </w:p>
        </w:tc>
        <w:tc>
          <w:tcPr>
            <w:tcW w:w="1378" w:type="dxa"/>
            <w:tcBorders>
              <w:top w:val="single" w:sz="4" w:space="0" w:color="000000"/>
              <w:left w:val="single" w:sz="4" w:space="0" w:color="000000"/>
              <w:bottom w:val="single" w:sz="4" w:space="0" w:color="auto"/>
              <w:right w:val="single" w:sz="4" w:space="0" w:color="000000"/>
            </w:tcBorders>
            <w:shd w:val="clear" w:color="auto" w:fill="auto"/>
          </w:tcPr>
          <w:p w14:paraId="6B042A46"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auto"/>
              <w:right w:val="single" w:sz="4" w:space="0" w:color="000000"/>
            </w:tcBorders>
            <w:shd w:val="clear" w:color="auto" w:fill="FFFC8D"/>
          </w:tcPr>
          <w:p w14:paraId="19D6B418"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auto"/>
              <w:right w:val="single" w:sz="4" w:space="0" w:color="000000"/>
            </w:tcBorders>
            <w:shd w:val="clear" w:color="auto" w:fill="FFFC8D"/>
          </w:tcPr>
          <w:p w14:paraId="5CC7CF83"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auto"/>
              <w:right w:val="single" w:sz="4" w:space="0" w:color="000000"/>
            </w:tcBorders>
            <w:shd w:val="clear" w:color="auto" w:fill="FFFC8D"/>
          </w:tcPr>
          <w:p w14:paraId="7870C9C6" w14:textId="77777777" w:rsidR="005A0FD5" w:rsidRPr="003451FF" w:rsidRDefault="00B81B43">
            <w:pPr>
              <w:pStyle w:val="P68B1DB1-TableParagraph48"/>
              <w:widowControl/>
              <w:jc w:val="center"/>
              <w:rPr>
                <w:rFonts w:eastAsia="Arial"/>
                <w:lang w:val="it-IT"/>
              </w:rPr>
            </w:pPr>
            <w:r w:rsidRPr="003451FF">
              <w:rPr>
                <w:lang w:val="it-IT"/>
              </w:rPr>
              <w:t>A</w:t>
            </w:r>
          </w:p>
        </w:tc>
        <w:tc>
          <w:tcPr>
            <w:tcW w:w="962" w:type="dxa"/>
            <w:tcBorders>
              <w:top w:val="single" w:sz="4" w:space="0" w:color="000000"/>
              <w:left w:val="single" w:sz="4" w:space="0" w:color="000000"/>
              <w:bottom w:val="single" w:sz="4" w:space="0" w:color="auto"/>
              <w:right w:val="single" w:sz="4" w:space="0" w:color="000000"/>
            </w:tcBorders>
            <w:shd w:val="clear" w:color="auto" w:fill="FFFC8D"/>
          </w:tcPr>
          <w:p w14:paraId="19F9B46E" w14:textId="77777777" w:rsidR="005A0FD5" w:rsidRPr="003451FF" w:rsidRDefault="00B81B43">
            <w:pPr>
              <w:pStyle w:val="P68B1DB1-TableParagraph48"/>
              <w:widowControl/>
              <w:jc w:val="center"/>
              <w:rPr>
                <w:rFonts w:eastAsia="Arial"/>
                <w:lang w:val="it-IT"/>
              </w:rPr>
            </w:pPr>
            <w:r w:rsidRPr="003451FF">
              <w:rPr>
                <w:lang w:val="it-IT"/>
              </w:rPr>
              <w:t>F</w:t>
            </w:r>
          </w:p>
        </w:tc>
        <w:tc>
          <w:tcPr>
            <w:tcW w:w="967" w:type="dxa"/>
            <w:tcBorders>
              <w:top w:val="single" w:sz="4" w:space="0" w:color="000000"/>
              <w:left w:val="single" w:sz="4" w:space="0" w:color="000000"/>
              <w:bottom w:val="single" w:sz="4" w:space="0" w:color="auto"/>
              <w:right w:val="single" w:sz="4" w:space="0" w:color="000000"/>
            </w:tcBorders>
            <w:shd w:val="clear" w:color="auto" w:fill="FFFC8D"/>
          </w:tcPr>
          <w:p w14:paraId="1B8BB169" w14:textId="77777777" w:rsidR="005A0FD5" w:rsidRPr="003451FF" w:rsidRDefault="00B81B43">
            <w:pPr>
              <w:pStyle w:val="P68B1DB1-TableParagraph48"/>
              <w:widowControl/>
              <w:jc w:val="center"/>
              <w:rPr>
                <w:rFonts w:eastAsia="Arial"/>
                <w:lang w:val="it-IT"/>
              </w:rPr>
            </w:pPr>
            <w:proofErr w:type="spellStart"/>
            <w:r w:rsidRPr="003451FF">
              <w:rPr>
                <w:lang w:val="it-IT"/>
              </w:rPr>
              <w:t>3F</w:t>
            </w:r>
            <w:proofErr w:type="spellEnd"/>
          </w:p>
        </w:tc>
      </w:tr>
      <w:tr w:rsidR="005A0FD5" w:rsidRPr="003451FF" w14:paraId="33F58CCF" w14:textId="77777777">
        <w:trPr>
          <w:trHeight w:val="21"/>
        </w:trPr>
        <w:tc>
          <w:tcPr>
            <w:tcW w:w="1397" w:type="dxa"/>
            <w:vMerge/>
            <w:tcBorders>
              <w:left w:val="single" w:sz="4" w:space="0" w:color="000000"/>
              <w:bottom w:val="single" w:sz="4" w:space="0" w:color="000000"/>
              <w:right w:val="single" w:sz="4" w:space="0" w:color="000000"/>
            </w:tcBorders>
            <w:shd w:val="clear" w:color="auto" w:fill="auto"/>
          </w:tcPr>
          <w:p w14:paraId="00DA7415" w14:textId="77777777" w:rsidR="005A0FD5" w:rsidRPr="003451FF" w:rsidRDefault="005A0FD5">
            <w:pPr>
              <w:rPr>
                <w:rFonts w:ascii="Arial" w:hAnsi="Arial" w:cs="Arial"/>
                <w:kern w:val="0"/>
                <w:lang w:val="it-IT"/>
              </w:rPr>
            </w:pPr>
          </w:p>
        </w:tc>
        <w:tc>
          <w:tcPr>
            <w:tcW w:w="2393" w:type="dxa"/>
            <w:tcBorders>
              <w:top w:val="single" w:sz="4" w:space="0" w:color="auto"/>
              <w:left w:val="single" w:sz="4" w:space="0" w:color="000000"/>
              <w:bottom w:val="single" w:sz="4" w:space="0" w:color="000000"/>
              <w:right w:val="single" w:sz="4" w:space="0" w:color="000000"/>
            </w:tcBorders>
            <w:shd w:val="clear" w:color="auto" w:fill="auto"/>
          </w:tcPr>
          <w:p w14:paraId="57A3EDE5" w14:textId="77777777" w:rsidR="005A0FD5" w:rsidRPr="003451FF" w:rsidRDefault="00B81B43">
            <w:pPr>
              <w:pStyle w:val="P68B1DB1-TableParagraph48"/>
              <w:widowControl/>
              <w:rPr>
                <w:rFonts w:eastAsia="Arial"/>
                <w:lang w:val="it-IT"/>
              </w:rPr>
            </w:pPr>
            <w:r w:rsidRPr="003451FF">
              <w:rPr>
                <w:lang w:val="it-IT"/>
              </w:rPr>
              <w:t>Tenuta prismatica</w:t>
            </w:r>
          </w:p>
        </w:tc>
        <w:tc>
          <w:tcPr>
            <w:tcW w:w="1378" w:type="dxa"/>
            <w:tcBorders>
              <w:top w:val="single" w:sz="4" w:space="0" w:color="auto"/>
              <w:left w:val="single" w:sz="4" w:space="0" w:color="000000"/>
              <w:bottom w:val="single" w:sz="4" w:space="0" w:color="000000"/>
              <w:right w:val="single" w:sz="4" w:space="0" w:color="000000"/>
            </w:tcBorders>
            <w:shd w:val="clear" w:color="auto" w:fill="auto"/>
          </w:tcPr>
          <w:p w14:paraId="46EA40BC"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auto"/>
              <w:left w:val="single" w:sz="4" w:space="0" w:color="000000"/>
              <w:bottom w:val="single" w:sz="4" w:space="0" w:color="000000"/>
              <w:right w:val="single" w:sz="4" w:space="0" w:color="000000"/>
            </w:tcBorders>
            <w:shd w:val="clear" w:color="auto" w:fill="FFFC8D"/>
          </w:tcPr>
          <w:p w14:paraId="23C249BC" w14:textId="77777777" w:rsidR="005A0FD5" w:rsidRPr="003451FF" w:rsidRDefault="005A0FD5">
            <w:pPr>
              <w:rPr>
                <w:rFonts w:ascii="Arial" w:hAnsi="Arial" w:cs="Arial"/>
                <w:kern w:val="0"/>
                <w:lang w:val="it-IT"/>
              </w:rPr>
            </w:pPr>
          </w:p>
        </w:tc>
        <w:tc>
          <w:tcPr>
            <w:tcW w:w="962" w:type="dxa"/>
            <w:tcBorders>
              <w:top w:val="single" w:sz="4" w:space="0" w:color="auto"/>
              <w:left w:val="single" w:sz="4" w:space="0" w:color="000000"/>
              <w:bottom w:val="single" w:sz="4" w:space="0" w:color="000000"/>
              <w:right w:val="single" w:sz="4" w:space="0" w:color="000000"/>
            </w:tcBorders>
            <w:shd w:val="clear" w:color="auto" w:fill="FFFC8D"/>
          </w:tcPr>
          <w:p w14:paraId="6F93782D" w14:textId="77777777" w:rsidR="005A0FD5" w:rsidRPr="003451FF" w:rsidRDefault="005A0FD5">
            <w:pPr>
              <w:rPr>
                <w:rFonts w:ascii="Arial" w:hAnsi="Arial" w:cs="Arial"/>
                <w:kern w:val="0"/>
                <w:lang w:val="it-IT"/>
              </w:rPr>
            </w:pPr>
          </w:p>
        </w:tc>
        <w:tc>
          <w:tcPr>
            <w:tcW w:w="962" w:type="dxa"/>
            <w:tcBorders>
              <w:top w:val="single" w:sz="4" w:space="0" w:color="auto"/>
              <w:left w:val="single" w:sz="4" w:space="0" w:color="000000"/>
              <w:bottom w:val="single" w:sz="4" w:space="0" w:color="000000"/>
              <w:right w:val="single" w:sz="4" w:space="0" w:color="000000"/>
            </w:tcBorders>
            <w:shd w:val="clear" w:color="auto" w:fill="FFFC8D"/>
          </w:tcPr>
          <w:p w14:paraId="0776501C" w14:textId="77777777" w:rsidR="005A0FD5" w:rsidRPr="003451FF" w:rsidRDefault="00B81B43">
            <w:pPr>
              <w:pStyle w:val="P68B1DB1-TableParagraph48"/>
              <w:widowControl/>
              <w:jc w:val="center"/>
              <w:rPr>
                <w:rFonts w:eastAsia="Arial"/>
                <w:lang w:val="it-IT"/>
              </w:rPr>
            </w:pPr>
            <w:r w:rsidRPr="003451FF">
              <w:rPr>
                <w:lang w:val="it-IT"/>
              </w:rPr>
              <w:t>A</w:t>
            </w:r>
          </w:p>
        </w:tc>
        <w:tc>
          <w:tcPr>
            <w:tcW w:w="962" w:type="dxa"/>
            <w:tcBorders>
              <w:top w:val="single" w:sz="4" w:space="0" w:color="auto"/>
              <w:left w:val="single" w:sz="4" w:space="0" w:color="000000"/>
              <w:bottom w:val="single" w:sz="4" w:space="0" w:color="000000"/>
              <w:right w:val="single" w:sz="4" w:space="0" w:color="000000"/>
            </w:tcBorders>
            <w:shd w:val="clear" w:color="auto" w:fill="FFFC8D"/>
          </w:tcPr>
          <w:p w14:paraId="60EBFC17" w14:textId="77777777" w:rsidR="005A0FD5" w:rsidRPr="003451FF" w:rsidRDefault="00B81B43">
            <w:pPr>
              <w:pStyle w:val="P68B1DB1-TableParagraph48"/>
              <w:widowControl/>
              <w:jc w:val="center"/>
              <w:rPr>
                <w:rFonts w:eastAsia="Arial"/>
                <w:lang w:val="it-IT"/>
              </w:rPr>
            </w:pPr>
            <w:r w:rsidRPr="003451FF">
              <w:rPr>
                <w:lang w:val="it-IT"/>
              </w:rPr>
              <w:t>F</w:t>
            </w:r>
          </w:p>
        </w:tc>
        <w:tc>
          <w:tcPr>
            <w:tcW w:w="967" w:type="dxa"/>
            <w:tcBorders>
              <w:top w:val="single" w:sz="4" w:space="0" w:color="auto"/>
              <w:left w:val="single" w:sz="4" w:space="0" w:color="000000"/>
              <w:bottom w:val="single" w:sz="4" w:space="0" w:color="000000"/>
              <w:right w:val="single" w:sz="4" w:space="0" w:color="000000"/>
            </w:tcBorders>
            <w:shd w:val="clear" w:color="auto" w:fill="FFFC8D"/>
          </w:tcPr>
          <w:p w14:paraId="5832E7DA" w14:textId="77777777" w:rsidR="005A0FD5" w:rsidRPr="003451FF" w:rsidRDefault="00B81B43">
            <w:pPr>
              <w:pStyle w:val="P68B1DB1-TableParagraph48"/>
              <w:widowControl/>
              <w:jc w:val="center"/>
              <w:rPr>
                <w:rFonts w:eastAsia="Arial"/>
                <w:lang w:val="it-IT"/>
              </w:rPr>
            </w:pPr>
            <w:proofErr w:type="spellStart"/>
            <w:r w:rsidRPr="003451FF">
              <w:rPr>
                <w:lang w:val="it-IT"/>
              </w:rPr>
              <w:t>3F</w:t>
            </w:r>
            <w:proofErr w:type="spellEnd"/>
          </w:p>
        </w:tc>
      </w:tr>
      <w:tr w:rsidR="005A0FD5" w:rsidRPr="003451FF" w14:paraId="57481E10" w14:textId="77777777">
        <w:trPr>
          <w:trHeight w:val="21"/>
        </w:trPr>
        <w:tc>
          <w:tcPr>
            <w:tcW w:w="1397" w:type="dxa"/>
            <w:vMerge w:val="restart"/>
            <w:tcBorders>
              <w:top w:val="single" w:sz="4" w:space="0" w:color="000000"/>
              <w:left w:val="single" w:sz="4" w:space="0" w:color="000000"/>
              <w:right w:val="single" w:sz="4" w:space="0" w:color="000000"/>
            </w:tcBorders>
            <w:shd w:val="clear" w:color="auto" w:fill="auto"/>
            <w:vAlign w:val="center"/>
          </w:tcPr>
          <w:p w14:paraId="6E27A947" w14:textId="77777777" w:rsidR="005A0FD5" w:rsidRPr="003451FF" w:rsidRDefault="00B81B43">
            <w:pPr>
              <w:pStyle w:val="P68B1DB1-TableParagraph48"/>
              <w:widowControl/>
              <w:jc w:val="center"/>
              <w:rPr>
                <w:rFonts w:eastAsia="Arial"/>
                <w:lang w:val="it-IT"/>
              </w:rPr>
            </w:pPr>
            <w:r w:rsidRPr="003451FF">
              <w:rPr>
                <w:lang w:val="it-IT"/>
              </w:rPr>
              <w:t>Elemento di uscita</w:t>
            </w: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0295FEF5" w14:textId="77777777" w:rsidR="005A0FD5" w:rsidRPr="003451FF" w:rsidRDefault="00B81B43">
            <w:pPr>
              <w:pStyle w:val="P68B1DB1-TableParagraph48"/>
              <w:widowControl/>
              <w:rPr>
                <w:rFonts w:eastAsia="Arial"/>
                <w:lang w:val="it-IT"/>
              </w:rPr>
            </w:pPr>
            <w:r w:rsidRPr="003451FF">
              <w:rPr>
                <w:lang w:val="it-IT"/>
              </w:rPr>
              <w:t>Staffa di uscita</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4F62C1B6"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AAE529E"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CA4264E" w14:textId="77777777" w:rsidR="005A0FD5" w:rsidRPr="003451FF" w:rsidRDefault="00B81B43">
            <w:pPr>
              <w:pStyle w:val="P68B1DB1-TableParagraph48"/>
              <w:widowControl/>
              <w:jc w:val="center"/>
              <w:rPr>
                <w:rFonts w:eastAsia="Arial"/>
                <w:lang w:val="it-IT"/>
              </w:rPr>
            </w:pPr>
            <w:r w:rsidRPr="003451FF">
              <w:rPr>
                <w:lang w:val="it-IT"/>
              </w:rPr>
              <w:t>A</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05E4CF0"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CBA5B6B" w14:textId="77777777" w:rsidR="005A0FD5" w:rsidRPr="003451FF" w:rsidRDefault="00B81B43">
            <w:pPr>
              <w:pStyle w:val="P68B1DB1-TableParagraph48"/>
              <w:widowControl/>
              <w:jc w:val="center"/>
              <w:rPr>
                <w:rFonts w:eastAsia="Arial"/>
                <w:lang w:val="it-IT"/>
              </w:rPr>
            </w:pPr>
            <w:r w:rsidRPr="003451FF">
              <w:rPr>
                <w:lang w:val="it-IT"/>
              </w:rPr>
              <w:t>B</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0451F59C" w14:textId="77777777" w:rsidR="005A0FD5" w:rsidRPr="003451FF" w:rsidRDefault="005A0FD5">
            <w:pPr>
              <w:rPr>
                <w:rFonts w:ascii="Arial" w:hAnsi="Arial" w:cs="Arial"/>
                <w:kern w:val="0"/>
                <w:lang w:val="it-IT"/>
              </w:rPr>
            </w:pPr>
          </w:p>
        </w:tc>
      </w:tr>
      <w:tr w:rsidR="005A0FD5" w:rsidRPr="003451FF" w14:paraId="7F2D44CD" w14:textId="77777777">
        <w:trPr>
          <w:trHeight w:val="21"/>
        </w:trPr>
        <w:tc>
          <w:tcPr>
            <w:tcW w:w="1397" w:type="dxa"/>
            <w:vMerge/>
            <w:tcBorders>
              <w:left w:val="single" w:sz="4" w:space="0" w:color="000000"/>
              <w:right w:val="single" w:sz="4" w:space="0" w:color="000000"/>
            </w:tcBorders>
            <w:shd w:val="clear" w:color="auto" w:fill="auto"/>
          </w:tcPr>
          <w:p w14:paraId="04B63517" w14:textId="77777777" w:rsidR="005A0FD5" w:rsidRPr="003451FF" w:rsidRDefault="005A0FD5">
            <w:pP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5D1F6EB2" w14:textId="77777777" w:rsidR="005A0FD5" w:rsidRPr="003451FF" w:rsidRDefault="00B81B43">
            <w:pPr>
              <w:pStyle w:val="P68B1DB1-TableParagraph48"/>
              <w:widowControl/>
              <w:rPr>
                <w:rFonts w:eastAsia="Arial"/>
                <w:lang w:val="it-IT"/>
              </w:rPr>
            </w:pPr>
            <w:r w:rsidRPr="003451FF">
              <w:rPr>
                <w:lang w:val="it-IT"/>
              </w:rPr>
              <w:t>Fondo della staffa di uscita</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19E69D79"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F33F9A2"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7FC8B0D" w14:textId="77777777" w:rsidR="005A0FD5" w:rsidRPr="003451FF" w:rsidRDefault="00B81B43">
            <w:pPr>
              <w:pStyle w:val="P68B1DB1-TableParagraph48"/>
              <w:widowControl/>
              <w:jc w:val="center"/>
              <w:rPr>
                <w:rFonts w:eastAsia="Arial"/>
                <w:lang w:val="it-IT"/>
              </w:rPr>
            </w:pPr>
            <w:r w:rsidRPr="003451FF">
              <w:rPr>
                <w:lang w:val="it-IT"/>
              </w:rPr>
              <w:t>A</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E6F4B56"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EAA055F" w14:textId="77777777" w:rsidR="005A0FD5" w:rsidRPr="003451FF" w:rsidRDefault="00B81B43">
            <w:pPr>
              <w:pStyle w:val="P68B1DB1-TableParagraph48"/>
              <w:widowControl/>
              <w:jc w:val="center"/>
              <w:rPr>
                <w:rFonts w:eastAsia="Arial"/>
                <w:lang w:val="it-IT"/>
              </w:rPr>
            </w:pPr>
            <w:r w:rsidRPr="003451FF">
              <w:rPr>
                <w:lang w:val="it-IT"/>
              </w:rPr>
              <w:t>B</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6B9CF343" w14:textId="77777777" w:rsidR="005A0FD5" w:rsidRPr="003451FF" w:rsidRDefault="005A0FD5">
            <w:pPr>
              <w:rPr>
                <w:rFonts w:ascii="Arial" w:hAnsi="Arial" w:cs="Arial"/>
                <w:kern w:val="0"/>
                <w:lang w:val="it-IT"/>
              </w:rPr>
            </w:pPr>
          </w:p>
        </w:tc>
      </w:tr>
      <w:tr w:rsidR="005A0FD5" w:rsidRPr="003451FF" w14:paraId="5F597772" w14:textId="77777777">
        <w:trPr>
          <w:trHeight w:val="21"/>
        </w:trPr>
        <w:tc>
          <w:tcPr>
            <w:tcW w:w="1397" w:type="dxa"/>
            <w:vMerge/>
            <w:tcBorders>
              <w:left w:val="single" w:sz="4" w:space="0" w:color="000000"/>
              <w:right w:val="single" w:sz="4" w:space="0" w:color="000000"/>
            </w:tcBorders>
            <w:shd w:val="clear" w:color="auto" w:fill="auto"/>
          </w:tcPr>
          <w:p w14:paraId="06B5693B" w14:textId="77777777" w:rsidR="005A0FD5" w:rsidRPr="003451FF" w:rsidRDefault="005A0FD5">
            <w:pP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7892C08A" w14:textId="77777777" w:rsidR="005A0FD5" w:rsidRPr="003451FF" w:rsidRDefault="00B81B43">
            <w:pPr>
              <w:pStyle w:val="P68B1DB1-TableParagraph48"/>
              <w:widowControl/>
              <w:rPr>
                <w:rFonts w:eastAsia="Arial"/>
                <w:lang w:val="it-IT"/>
              </w:rPr>
            </w:pPr>
            <w:r w:rsidRPr="003451FF">
              <w:rPr>
                <w:lang w:val="it-IT"/>
              </w:rPr>
              <w:t>Supporto di uscita</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30F1729B"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9C6838B"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FB1402B" w14:textId="77777777" w:rsidR="005A0FD5" w:rsidRPr="003451FF" w:rsidRDefault="00B81B43">
            <w:pPr>
              <w:pStyle w:val="P68B1DB1-TableParagraph48"/>
              <w:widowControl/>
              <w:jc w:val="center"/>
              <w:rPr>
                <w:rFonts w:eastAsia="Arial"/>
                <w:lang w:val="it-IT"/>
              </w:rPr>
            </w:pPr>
            <w:r w:rsidRPr="003451FF">
              <w:rPr>
                <w:lang w:val="it-IT"/>
              </w:rPr>
              <w:t>A</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DF76ED7"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863F0F1" w14:textId="77777777" w:rsidR="005A0FD5" w:rsidRPr="003451FF" w:rsidRDefault="00B81B43">
            <w:pPr>
              <w:pStyle w:val="P68B1DB1-TableParagraph48"/>
              <w:widowControl/>
              <w:jc w:val="center"/>
              <w:rPr>
                <w:rFonts w:eastAsia="Arial"/>
                <w:lang w:val="it-IT"/>
              </w:rPr>
            </w:pPr>
            <w:r w:rsidRPr="003451FF">
              <w:rPr>
                <w:lang w:val="it-IT"/>
              </w:rPr>
              <w:t>B</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6D1F2849" w14:textId="77777777" w:rsidR="005A0FD5" w:rsidRPr="003451FF" w:rsidRDefault="005A0FD5">
            <w:pPr>
              <w:rPr>
                <w:rFonts w:ascii="Arial" w:hAnsi="Arial" w:cs="Arial"/>
                <w:kern w:val="0"/>
                <w:lang w:val="it-IT"/>
              </w:rPr>
            </w:pPr>
          </w:p>
        </w:tc>
      </w:tr>
      <w:tr w:rsidR="005A0FD5" w:rsidRPr="003451FF" w14:paraId="17505686" w14:textId="77777777">
        <w:trPr>
          <w:trHeight w:val="21"/>
        </w:trPr>
        <w:tc>
          <w:tcPr>
            <w:tcW w:w="1397" w:type="dxa"/>
            <w:vMerge/>
            <w:tcBorders>
              <w:left w:val="single" w:sz="4" w:space="0" w:color="000000"/>
              <w:right w:val="single" w:sz="4" w:space="0" w:color="000000"/>
            </w:tcBorders>
            <w:shd w:val="clear" w:color="auto" w:fill="auto"/>
          </w:tcPr>
          <w:p w14:paraId="0648453B" w14:textId="77777777" w:rsidR="005A0FD5" w:rsidRPr="003451FF" w:rsidRDefault="005A0FD5">
            <w:pP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1D94A2BB" w14:textId="77777777" w:rsidR="005A0FD5" w:rsidRPr="003451FF" w:rsidRDefault="00B81B43">
            <w:pPr>
              <w:pStyle w:val="P68B1DB1-TableParagraph48"/>
              <w:widowControl/>
              <w:rPr>
                <w:rFonts w:eastAsia="Arial"/>
                <w:lang w:val="it-IT"/>
              </w:rPr>
            </w:pPr>
            <w:r w:rsidRPr="003451FF">
              <w:rPr>
                <w:lang w:val="it-IT"/>
              </w:rPr>
              <w:t>Elemento di uscita</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6A339F8C"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97C9FDD" w14:textId="77777777" w:rsidR="005A0FD5" w:rsidRPr="003451FF" w:rsidRDefault="00B81B43">
            <w:pPr>
              <w:pStyle w:val="P68B1DB1-TableParagraph48"/>
              <w:widowControl/>
              <w:jc w:val="center"/>
              <w:rPr>
                <w:rFonts w:eastAsia="Arial"/>
                <w:lang w:val="it-IT"/>
              </w:rPr>
            </w:pPr>
            <w:r w:rsidRPr="003451FF">
              <w:rPr>
                <w:lang w:val="it-IT"/>
              </w:rPr>
              <w:t>A</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D0DD19B"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62EE580"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0273033" w14:textId="77777777" w:rsidR="005A0FD5" w:rsidRPr="003451FF" w:rsidRDefault="00B81B43">
            <w:pPr>
              <w:pStyle w:val="P68B1DB1-TableParagraph48"/>
              <w:widowControl/>
              <w:jc w:val="center"/>
              <w:rPr>
                <w:rFonts w:eastAsia="Arial"/>
                <w:lang w:val="it-IT"/>
              </w:rPr>
            </w:pPr>
            <w:r w:rsidRPr="003451FF">
              <w:rPr>
                <w:lang w:val="it-IT"/>
              </w:rPr>
              <w:t>B</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3A70E00E" w14:textId="77777777" w:rsidR="005A0FD5" w:rsidRPr="003451FF" w:rsidRDefault="005A0FD5">
            <w:pPr>
              <w:rPr>
                <w:rFonts w:ascii="Arial" w:hAnsi="Arial" w:cs="Arial"/>
                <w:kern w:val="0"/>
                <w:lang w:val="it-IT"/>
              </w:rPr>
            </w:pPr>
          </w:p>
        </w:tc>
      </w:tr>
      <w:tr w:rsidR="005A0FD5" w:rsidRPr="003451FF" w14:paraId="7A6C7230" w14:textId="77777777">
        <w:trPr>
          <w:trHeight w:val="21"/>
        </w:trPr>
        <w:tc>
          <w:tcPr>
            <w:tcW w:w="1397" w:type="dxa"/>
            <w:vMerge/>
            <w:tcBorders>
              <w:left w:val="single" w:sz="4" w:space="0" w:color="000000"/>
              <w:bottom w:val="single" w:sz="4" w:space="0" w:color="000000"/>
              <w:right w:val="single" w:sz="4" w:space="0" w:color="000000"/>
            </w:tcBorders>
            <w:shd w:val="clear" w:color="auto" w:fill="auto"/>
          </w:tcPr>
          <w:p w14:paraId="00141991" w14:textId="77777777" w:rsidR="005A0FD5" w:rsidRPr="003451FF" w:rsidRDefault="005A0FD5">
            <w:pP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1E257CB6" w14:textId="77777777" w:rsidR="005A0FD5" w:rsidRPr="003451FF" w:rsidRDefault="00B81B43">
            <w:pPr>
              <w:pStyle w:val="P68B1DB1-TableParagraph48"/>
              <w:widowControl/>
              <w:rPr>
                <w:rFonts w:eastAsia="Arial"/>
                <w:lang w:val="it-IT"/>
              </w:rPr>
            </w:pPr>
            <w:r w:rsidRPr="003451FF">
              <w:rPr>
                <w:lang w:val="it-IT"/>
              </w:rPr>
              <w:t>Tubo miscelatore</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1F2E0BF7"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48DCC89"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EEC7A64" w14:textId="77777777" w:rsidR="005A0FD5" w:rsidRPr="003451FF" w:rsidRDefault="00B81B43">
            <w:pPr>
              <w:pStyle w:val="P68B1DB1-TableParagraph48"/>
              <w:widowControl/>
              <w:rPr>
                <w:rFonts w:eastAsia="Arial"/>
                <w:lang w:val="it-IT"/>
              </w:rPr>
            </w:pPr>
            <w:r w:rsidRPr="003451FF">
              <w:rPr>
                <w:lang w:val="it-IT"/>
              </w:rPr>
              <w:t>E</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12000E8"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3CF8F0F"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2CB016EE" w14:textId="77777777" w:rsidR="005A0FD5" w:rsidRPr="003451FF" w:rsidRDefault="005A0FD5">
            <w:pPr>
              <w:rPr>
                <w:rFonts w:ascii="Arial" w:hAnsi="Arial" w:cs="Arial"/>
                <w:kern w:val="0"/>
                <w:lang w:val="it-IT"/>
              </w:rPr>
            </w:pPr>
          </w:p>
        </w:tc>
      </w:tr>
      <w:tr w:rsidR="005A0FD5" w:rsidRPr="003451FF" w14:paraId="07FDAA7D" w14:textId="77777777">
        <w:trPr>
          <w:trHeight w:val="21"/>
        </w:trPr>
        <w:tc>
          <w:tcPr>
            <w:tcW w:w="1397" w:type="dxa"/>
            <w:vMerge w:val="restart"/>
            <w:tcBorders>
              <w:top w:val="single" w:sz="4" w:space="0" w:color="000000"/>
              <w:left w:val="single" w:sz="4" w:space="0" w:color="000000"/>
              <w:right w:val="single" w:sz="4" w:space="0" w:color="000000"/>
            </w:tcBorders>
            <w:shd w:val="clear" w:color="auto" w:fill="auto"/>
            <w:vAlign w:val="center"/>
          </w:tcPr>
          <w:p w14:paraId="2D659173" w14:textId="77777777" w:rsidR="005A0FD5" w:rsidRPr="003451FF" w:rsidRDefault="00B81B43">
            <w:pPr>
              <w:pStyle w:val="P68B1DB1-TableParagraph48"/>
              <w:widowControl/>
              <w:jc w:val="center"/>
              <w:rPr>
                <w:rFonts w:eastAsia="Arial"/>
                <w:lang w:val="it-IT"/>
              </w:rPr>
            </w:pPr>
            <w:r w:rsidRPr="003451FF">
              <w:rPr>
                <w:lang w:val="it-IT"/>
              </w:rPr>
              <w:t>Contenitore</w:t>
            </w: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2C89C5EA" w14:textId="77777777" w:rsidR="005A0FD5" w:rsidRPr="003451FF" w:rsidRDefault="00B81B43">
            <w:pPr>
              <w:pStyle w:val="P68B1DB1-TableParagraph48"/>
              <w:widowControl/>
              <w:rPr>
                <w:rFonts w:eastAsia="Arial"/>
                <w:lang w:val="it-IT"/>
              </w:rPr>
            </w:pPr>
            <w:r w:rsidRPr="003451FF">
              <w:rPr>
                <w:lang w:val="it-IT"/>
              </w:rPr>
              <w:t>Uscita container</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3C7A7361"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0A9341E" w14:textId="77777777" w:rsidR="005A0FD5" w:rsidRPr="003451FF" w:rsidRDefault="00B81B43">
            <w:pPr>
              <w:pStyle w:val="P68B1DB1-TableParagraph48"/>
              <w:widowControl/>
              <w:jc w:val="center"/>
              <w:rPr>
                <w:rFonts w:eastAsia="Arial"/>
                <w:lang w:val="it-IT"/>
              </w:rPr>
            </w:pPr>
            <w:r w:rsidRPr="003451FF">
              <w:rPr>
                <w:lang w:val="it-IT"/>
              </w:rPr>
              <w:t>C</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641419C"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07EC7EE"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AC8A92A" w14:textId="77777777" w:rsidR="005A0FD5" w:rsidRPr="003451FF" w:rsidRDefault="00B81B43">
            <w:pPr>
              <w:pStyle w:val="P68B1DB1-TableParagraph48"/>
              <w:widowControl/>
              <w:jc w:val="center"/>
              <w:rPr>
                <w:rFonts w:eastAsia="Arial"/>
                <w:lang w:val="it-IT"/>
              </w:rPr>
            </w:pPr>
            <w:r w:rsidRPr="003451FF">
              <w:rPr>
                <w:lang w:val="it-IT"/>
              </w:rPr>
              <w:t>E</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1F0E707A" w14:textId="77777777" w:rsidR="005A0FD5" w:rsidRPr="003451FF" w:rsidRDefault="00B81B43">
            <w:pPr>
              <w:pStyle w:val="P68B1DB1-TableParagraph48"/>
              <w:widowControl/>
              <w:jc w:val="center"/>
              <w:rPr>
                <w:rFonts w:eastAsia="Arial"/>
                <w:lang w:val="it-IT"/>
              </w:rPr>
            </w:pPr>
            <w:proofErr w:type="spellStart"/>
            <w:r w:rsidRPr="003451FF">
              <w:rPr>
                <w:lang w:val="it-IT"/>
              </w:rPr>
              <w:t>3F</w:t>
            </w:r>
            <w:proofErr w:type="spellEnd"/>
          </w:p>
        </w:tc>
      </w:tr>
      <w:tr w:rsidR="005A0FD5" w:rsidRPr="003451FF" w14:paraId="15CE9770" w14:textId="77777777">
        <w:trPr>
          <w:trHeight w:val="21"/>
        </w:trPr>
        <w:tc>
          <w:tcPr>
            <w:tcW w:w="1397" w:type="dxa"/>
            <w:vMerge/>
            <w:tcBorders>
              <w:left w:val="single" w:sz="4" w:space="0" w:color="000000"/>
              <w:right w:val="single" w:sz="4" w:space="0" w:color="000000"/>
            </w:tcBorders>
            <w:shd w:val="clear" w:color="auto" w:fill="auto"/>
            <w:vAlign w:val="center"/>
          </w:tcPr>
          <w:p w14:paraId="2982350C"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0339CEF7" w14:textId="77777777" w:rsidR="005A0FD5" w:rsidRPr="003451FF" w:rsidRDefault="00B81B43">
            <w:pPr>
              <w:pStyle w:val="P68B1DB1-TableParagraph48"/>
              <w:widowControl/>
              <w:rPr>
                <w:rFonts w:eastAsia="Arial"/>
                <w:lang w:val="it-IT"/>
              </w:rPr>
            </w:pPr>
            <w:r w:rsidRPr="003451FF">
              <w:rPr>
                <w:lang w:val="it-IT"/>
              </w:rPr>
              <w:t>Contenitore di prodotti istantanei</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5BC57B09"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20DEB4A"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B0854F8"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9B074D3"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17EAE7A" w14:textId="77777777" w:rsidR="005A0FD5" w:rsidRPr="003451FF" w:rsidRDefault="00B81B43">
            <w:pPr>
              <w:pStyle w:val="P68B1DB1-TableParagraph48"/>
              <w:widowControl/>
              <w:jc w:val="center"/>
              <w:rPr>
                <w:rFonts w:eastAsia="Arial"/>
                <w:lang w:val="it-IT"/>
              </w:rPr>
            </w:pPr>
            <w:r w:rsidRPr="003451FF">
              <w:rPr>
                <w:lang w:val="it-IT"/>
              </w:rPr>
              <w:t>B</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73F8407B" w14:textId="77777777" w:rsidR="005A0FD5" w:rsidRPr="003451FF" w:rsidRDefault="00B81B43">
            <w:pPr>
              <w:pStyle w:val="P68B1DB1-TableParagraph48"/>
              <w:widowControl/>
              <w:jc w:val="center"/>
              <w:rPr>
                <w:rFonts w:eastAsia="Arial"/>
                <w:lang w:val="it-IT"/>
              </w:rPr>
            </w:pPr>
            <w:proofErr w:type="spellStart"/>
            <w:r w:rsidRPr="003451FF">
              <w:rPr>
                <w:lang w:val="it-IT"/>
              </w:rPr>
              <w:t>3F</w:t>
            </w:r>
            <w:proofErr w:type="spellEnd"/>
          </w:p>
        </w:tc>
      </w:tr>
      <w:tr w:rsidR="005A0FD5" w:rsidRPr="003451FF" w14:paraId="1506BD95" w14:textId="77777777">
        <w:trPr>
          <w:trHeight w:val="21"/>
        </w:trPr>
        <w:tc>
          <w:tcPr>
            <w:tcW w:w="1397" w:type="dxa"/>
            <w:vMerge/>
            <w:tcBorders>
              <w:left w:val="single" w:sz="4" w:space="0" w:color="000000"/>
              <w:right w:val="single" w:sz="4" w:space="0" w:color="000000"/>
            </w:tcBorders>
            <w:shd w:val="clear" w:color="auto" w:fill="auto"/>
            <w:vAlign w:val="center"/>
          </w:tcPr>
          <w:p w14:paraId="31946028"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2439A86A" w14:textId="77777777" w:rsidR="005A0FD5" w:rsidRPr="003451FF" w:rsidRDefault="00B81B43">
            <w:pPr>
              <w:pStyle w:val="P68B1DB1-TableParagraph48"/>
              <w:widowControl/>
              <w:rPr>
                <w:rFonts w:eastAsia="Arial"/>
                <w:lang w:val="it-IT"/>
              </w:rPr>
            </w:pPr>
            <w:r w:rsidRPr="003451FF">
              <w:rPr>
                <w:lang w:val="it-IT"/>
              </w:rPr>
              <w:t>Contenitore di caffè in grani</w:t>
            </w:r>
          </w:p>
        </w:tc>
        <w:tc>
          <w:tcPr>
            <w:tcW w:w="137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2FEA1BB" w14:textId="77777777" w:rsidR="005A0FD5" w:rsidRPr="003451FF" w:rsidRDefault="00B81B43">
            <w:pPr>
              <w:pStyle w:val="P68B1DB1-a047"/>
              <w:ind w:left="0"/>
              <w:rPr>
                <w:rFonts w:ascii="Arial" w:hAnsi="Arial"/>
                <w:lang w:val="it-IT"/>
              </w:rPr>
            </w:pPr>
            <w:proofErr w:type="spellStart"/>
            <w:r w:rsidRPr="003451FF">
              <w:rPr>
                <w:rFonts w:ascii="Arial" w:hAnsi="Arial"/>
                <w:lang w:val="it-IT"/>
              </w:rPr>
              <w:t>ESFB</w:t>
            </w:r>
            <w:proofErr w:type="spellEnd"/>
            <w:r w:rsidRPr="003451FF">
              <w:rPr>
                <w:rFonts w:ascii="Arial" w:hAnsi="Arial"/>
                <w:lang w:val="it-IT"/>
              </w:rPr>
              <w:t xml:space="preserve">, </w:t>
            </w:r>
            <w:proofErr w:type="spellStart"/>
            <w:r w:rsidRPr="003451FF">
              <w:rPr>
                <w:rFonts w:ascii="Arial" w:hAnsi="Arial"/>
                <w:lang w:val="it-IT"/>
              </w:rPr>
              <w:t>BTCFB,2xES</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D8F57C1"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F265244"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C2EDBAA"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CADBDE1" w14:textId="77777777" w:rsidR="005A0FD5" w:rsidRPr="003451FF" w:rsidRDefault="00B81B43">
            <w:pPr>
              <w:pStyle w:val="P68B1DB1-TableParagraph48"/>
              <w:widowControl/>
              <w:jc w:val="center"/>
              <w:rPr>
                <w:rFonts w:eastAsia="Arial"/>
                <w:lang w:val="it-IT"/>
              </w:rPr>
            </w:pPr>
            <w:r w:rsidRPr="003451FF">
              <w:rPr>
                <w:lang w:val="it-IT"/>
              </w:rPr>
              <w:t>B</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305A58A0" w14:textId="77777777" w:rsidR="005A0FD5" w:rsidRPr="003451FF" w:rsidRDefault="005A0FD5">
            <w:pPr>
              <w:rPr>
                <w:rFonts w:ascii="Arial" w:hAnsi="Arial" w:cs="Arial"/>
                <w:kern w:val="0"/>
                <w:lang w:val="it-IT"/>
              </w:rPr>
            </w:pPr>
          </w:p>
        </w:tc>
      </w:tr>
      <w:tr w:rsidR="005A0FD5" w:rsidRPr="003451FF" w14:paraId="528E3914" w14:textId="77777777">
        <w:trPr>
          <w:trHeight w:val="21"/>
        </w:trPr>
        <w:tc>
          <w:tcPr>
            <w:tcW w:w="1397" w:type="dxa"/>
            <w:vMerge/>
            <w:tcBorders>
              <w:left w:val="single" w:sz="4" w:space="0" w:color="000000"/>
              <w:right w:val="single" w:sz="4" w:space="0" w:color="000000"/>
            </w:tcBorders>
            <w:shd w:val="clear" w:color="auto" w:fill="auto"/>
            <w:vAlign w:val="center"/>
          </w:tcPr>
          <w:p w14:paraId="3EA3AD3C"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2839A1CD" w14:textId="5B3521E9" w:rsidR="005A0FD5" w:rsidRPr="003451FF" w:rsidRDefault="00B81B43">
            <w:pPr>
              <w:pStyle w:val="P68B1DB1-TableParagraph48"/>
              <w:widowControl/>
              <w:rPr>
                <w:rFonts w:eastAsia="Arial"/>
                <w:lang w:val="it-IT"/>
              </w:rPr>
            </w:pPr>
            <w:r w:rsidRPr="003451FF">
              <w:rPr>
                <w:lang w:val="it-IT"/>
              </w:rPr>
              <w:t xml:space="preserve">Uscita </w:t>
            </w:r>
            <w:r w:rsidR="00D0223E" w:rsidRPr="003451FF">
              <w:rPr>
                <w:lang w:val="it-IT"/>
              </w:rPr>
              <w:t xml:space="preserve">macchina da caffè </w:t>
            </w:r>
          </w:p>
        </w:tc>
        <w:tc>
          <w:tcPr>
            <w:tcW w:w="137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601087E" w14:textId="77777777" w:rsidR="005A0FD5" w:rsidRPr="003451FF" w:rsidRDefault="00B81B43">
            <w:pPr>
              <w:pStyle w:val="P68B1DB1-a047"/>
              <w:ind w:left="0"/>
              <w:rPr>
                <w:rFonts w:ascii="Arial" w:hAnsi="Arial"/>
                <w:lang w:val="it-IT"/>
              </w:rPr>
            </w:pPr>
            <w:proofErr w:type="spellStart"/>
            <w:r w:rsidRPr="003451FF">
              <w:rPr>
                <w:rFonts w:ascii="Arial" w:hAnsi="Arial"/>
                <w:lang w:val="it-IT"/>
              </w:rPr>
              <w:t>ESFB</w:t>
            </w:r>
            <w:proofErr w:type="spellEnd"/>
            <w:r w:rsidRPr="003451FF">
              <w:rPr>
                <w:rFonts w:ascii="Arial" w:hAnsi="Arial"/>
                <w:lang w:val="it-IT"/>
              </w:rPr>
              <w:t xml:space="preserve">, </w:t>
            </w:r>
            <w:proofErr w:type="spellStart"/>
            <w:r w:rsidRPr="003451FF">
              <w:rPr>
                <w:rFonts w:ascii="Arial" w:hAnsi="Arial"/>
                <w:lang w:val="it-IT"/>
              </w:rPr>
              <w:t>BTCFB,2xES</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0AFAD81"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E9FFEA2"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AF885B6"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B2E706E" w14:textId="77777777" w:rsidR="005A0FD5" w:rsidRPr="003451FF" w:rsidRDefault="00B81B43">
            <w:pPr>
              <w:pStyle w:val="P68B1DB1-TableParagraph48"/>
              <w:widowControl/>
              <w:jc w:val="center"/>
              <w:rPr>
                <w:rFonts w:eastAsia="Arial"/>
                <w:lang w:val="it-IT"/>
              </w:rPr>
            </w:pPr>
            <w:r w:rsidRPr="003451FF">
              <w:rPr>
                <w:lang w:val="it-IT"/>
              </w:rPr>
              <w:t>E</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6F9C1994" w14:textId="77777777" w:rsidR="005A0FD5" w:rsidRPr="003451FF" w:rsidRDefault="005A0FD5">
            <w:pPr>
              <w:rPr>
                <w:rFonts w:ascii="Arial" w:hAnsi="Arial" w:cs="Arial"/>
                <w:kern w:val="0"/>
                <w:lang w:val="it-IT"/>
              </w:rPr>
            </w:pPr>
          </w:p>
        </w:tc>
      </w:tr>
      <w:tr w:rsidR="005A0FD5" w:rsidRPr="003451FF" w14:paraId="549A78E8" w14:textId="77777777">
        <w:trPr>
          <w:trHeight w:val="21"/>
        </w:trPr>
        <w:tc>
          <w:tcPr>
            <w:tcW w:w="1397" w:type="dxa"/>
            <w:vMerge/>
            <w:tcBorders>
              <w:left w:val="single" w:sz="4" w:space="0" w:color="000000"/>
              <w:bottom w:val="single" w:sz="4" w:space="0" w:color="000000"/>
              <w:right w:val="single" w:sz="4" w:space="0" w:color="000000"/>
            </w:tcBorders>
            <w:shd w:val="clear" w:color="auto" w:fill="auto"/>
            <w:vAlign w:val="center"/>
          </w:tcPr>
          <w:p w14:paraId="353086EA"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21B47FE6" w14:textId="77777777" w:rsidR="005A0FD5" w:rsidRPr="003451FF" w:rsidRDefault="00B81B43">
            <w:pPr>
              <w:pStyle w:val="P68B1DB1-TableParagraph48"/>
              <w:widowControl/>
              <w:rPr>
                <w:rFonts w:eastAsia="Arial"/>
                <w:lang w:val="it-IT"/>
              </w:rPr>
            </w:pPr>
            <w:r w:rsidRPr="003451FF">
              <w:rPr>
                <w:lang w:val="it-IT"/>
              </w:rPr>
              <w:t>Suddivisione dei chicchi di caffè</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249B5992"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6C806A9"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2B46C50"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EAC4110"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148AA01" w14:textId="77777777" w:rsidR="005A0FD5" w:rsidRPr="003451FF" w:rsidRDefault="00B81B43">
            <w:pPr>
              <w:pStyle w:val="P68B1DB1-TableParagraph48"/>
              <w:widowControl/>
              <w:jc w:val="center"/>
              <w:rPr>
                <w:rFonts w:eastAsia="Arial"/>
                <w:lang w:val="it-IT"/>
              </w:rPr>
            </w:pPr>
            <w:r w:rsidRPr="003451FF">
              <w:rPr>
                <w:lang w:val="it-IT"/>
              </w:rPr>
              <w:t>C</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5BAE9BC3" w14:textId="77777777" w:rsidR="005A0FD5" w:rsidRPr="003451FF" w:rsidRDefault="005A0FD5">
            <w:pPr>
              <w:rPr>
                <w:rFonts w:ascii="Arial" w:hAnsi="Arial" w:cs="Arial"/>
                <w:kern w:val="0"/>
                <w:lang w:val="it-IT"/>
              </w:rPr>
            </w:pPr>
          </w:p>
        </w:tc>
      </w:tr>
      <w:tr w:rsidR="005A0FD5" w:rsidRPr="003451FF" w14:paraId="56284915" w14:textId="77777777">
        <w:trPr>
          <w:trHeight w:val="21"/>
        </w:trPr>
        <w:tc>
          <w:tcPr>
            <w:tcW w:w="1397" w:type="dxa"/>
            <w:vMerge w:val="restart"/>
            <w:tcBorders>
              <w:top w:val="single" w:sz="4" w:space="0" w:color="000000"/>
              <w:left w:val="single" w:sz="4" w:space="0" w:color="000000"/>
              <w:right w:val="single" w:sz="4" w:space="0" w:color="000000"/>
            </w:tcBorders>
            <w:shd w:val="clear" w:color="auto" w:fill="auto"/>
            <w:vAlign w:val="center"/>
          </w:tcPr>
          <w:p w14:paraId="451D4541" w14:textId="77777777" w:rsidR="005A0FD5" w:rsidRPr="003451FF" w:rsidRDefault="00B81B43">
            <w:pPr>
              <w:pStyle w:val="P68B1DB1-TableParagraph48"/>
              <w:widowControl/>
              <w:jc w:val="center"/>
              <w:rPr>
                <w:rFonts w:eastAsia="Arial"/>
                <w:lang w:val="it-IT"/>
              </w:rPr>
            </w:pPr>
            <w:r w:rsidRPr="003451FF">
              <w:rPr>
                <w:lang w:val="it-IT"/>
              </w:rPr>
              <w:t>Condotto dell'aria</w:t>
            </w: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0EF6BAD0" w14:textId="77777777" w:rsidR="005A0FD5" w:rsidRPr="003451FF" w:rsidRDefault="00B81B43">
            <w:pPr>
              <w:pStyle w:val="P68B1DB1-TableParagraph48"/>
              <w:widowControl/>
              <w:rPr>
                <w:rFonts w:eastAsia="Arial"/>
                <w:lang w:val="it-IT"/>
              </w:rPr>
            </w:pPr>
            <w:r w:rsidRPr="003451FF">
              <w:rPr>
                <w:lang w:val="it-IT"/>
              </w:rPr>
              <w:t>Condotto dell'aria</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2A697C21"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BCBCB2A"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43DE78B"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5E89ECF"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821207A" w14:textId="77777777" w:rsidR="005A0FD5" w:rsidRPr="003451FF" w:rsidRDefault="00B81B43">
            <w:pPr>
              <w:pStyle w:val="P68B1DB1-TableParagraph48"/>
              <w:widowControl/>
              <w:jc w:val="center"/>
              <w:rPr>
                <w:rFonts w:eastAsia="Arial"/>
                <w:lang w:val="it-IT"/>
              </w:rPr>
            </w:pPr>
            <w:r w:rsidRPr="003451FF">
              <w:rPr>
                <w:lang w:val="it-IT"/>
              </w:rPr>
              <w:t>B</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49E7A16A" w14:textId="77777777" w:rsidR="005A0FD5" w:rsidRPr="003451FF" w:rsidRDefault="005A0FD5">
            <w:pPr>
              <w:rPr>
                <w:rFonts w:ascii="Arial" w:hAnsi="Arial" w:cs="Arial"/>
                <w:kern w:val="0"/>
                <w:lang w:val="it-IT"/>
              </w:rPr>
            </w:pPr>
          </w:p>
        </w:tc>
      </w:tr>
      <w:tr w:rsidR="005A0FD5" w:rsidRPr="003451FF" w14:paraId="56B5A8B6" w14:textId="77777777">
        <w:trPr>
          <w:trHeight w:val="21"/>
        </w:trPr>
        <w:tc>
          <w:tcPr>
            <w:tcW w:w="1397" w:type="dxa"/>
            <w:vMerge/>
            <w:tcBorders>
              <w:left w:val="single" w:sz="4" w:space="0" w:color="000000"/>
              <w:right w:val="single" w:sz="4" w:space="0" w:color="000000"/>
            </w:tcBorders>
            <w:shd w:val="clear" w:color="auto" w:fill="auto"/>
            <w:vAlign w:val="center"/>
          </w:tcPr>
          <w:p w14:paraId="628881D8"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29EA25CB" w14:textId="77777777" w:rsidR="005A0FD5" w:rsidRPr="003451FF" w:rsidRDefault="00B81B43">
            <w:pPr>
              <w:pStyle w:val="P68B1DB1-TableParagraph48"/>
              <w:widowControl/>
              <w:rPr>
                <w:rFonts w:eastAsia="Arial"/>
                <w:lang w:val="it-IT"/>
              </w:rPr>
            </w:pPr>
            <w:r w:rsidRPr="003451FF">
              <w:rPr>
                <w:lang w:val="it-IT"/>
              </w:rPr>
              <w:t>Serbatoio acqua</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16B8ACEC"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5CE9AD9"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2174AC1"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29B925F"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54B328F" w14:textId="77777777" w:rsidR="005A0FD5" w:rsidRPr="003451FF" w:rsidRDefault="00B81B43">
            <w:pPr>
              <w:pStyle w:val="P68B1DB1-TableParagraph48"/>
              <w:widowControl/>
              <w:jc w:val="center"/>
              <w:rPr>
                <w:rFonts w:eastAsia="Arial"/>
                <w:lang w:val="it-IT"/>
              </w:rPr>
            </w:pPr>
            <w:r w:rsidRPr="003451FF">
              <w:rPr>
                <w:lang w:val="it-IT"/>
              </w:rPr>
              <w:t>E</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40DF6F17" w14:textId="77777777" w:rsidR="005A0FD5" w:rsidRPr="003451FF" w:rsidRDefault="00B81B43">
            <w:pPr>
              <w:pStyle w:val="P68B1DB1-TableParagraph48"/>
              <w:widowControl/>
              <w:jc w:val="center"/>
              <w:rPr>
                <w:rFonts w:eastAsia="Arial"/>
                <w:lang w:val="it-IT"/>
              </w:rPr>
            </w:pPr>
            <w:proofErr w:type="spellStart"/>
            <w:r w:rsidRPr="003451FF">
              <w:rPr>
                <w:lang w:val="it-IT"/>
              </w:rPr>
              <w:t>3F</w:t>
            </w:r>
            <w:proofErr w:type="spellEnd"/>
          </w:p>
        </w:tc>
      </w:tr>
      <w:tr w:rsidR="005A0FD5" w:rsidRPr="003451FF" w14:paraId="530213C7" w14:textId="77777777">
        <w:trPr>
          <w:trHeight w:val="21"/>
        </w:trPr>
        <w:tc>
          <w:tcPr>
            <w:tcW w:w="1397" w:type="dxa"/>
            <w:vMerge/>
            <w:tcBorders>
              <w:left w:val="single" w:sz="4" w:space="0" w:color="000000"/>
              <w:bottom w:val="single" w:sz="4" w:space="0" w:color="000000"/>
              <w:right w:val="single" w:sz="4" w:space="0" w:color="000000"/>
            </w:tcBorders>
            <w:shd w:val="clear" w:color="auto" w:fill="auto"/>
            <w:vAlign w:val="center"/>
          </w:tcPr>
          <w:p w14:paraId="1216226A"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7632FD3E" w14:textId="77777777" w:rsidR="005A0FD5" w:rsidRPr="003451FF" w:rsidRDefault="00B81B43">
            <w:pPr>
              <w:pStyle w:val="P68B1DB1-TableParagraph48"/>
              <w:widowControl/>
              <w:rPr>
                <w:rFonts w:eastAsia="Arial"/>
                <w:lang w:val="it-IT"/>
              </w:rPr>
            </w:pPr>
            <w:r w:rsidRPr="003451FF">
              <w:rPr>
                <w:lang w:val="it-IT"/>
              </w:rPr>
              <w:t>Canale essiccazione gruppo erogatore</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1D2A3155" w14:textId="77777777" w:rsidR="005A0FD5" w:rsidRPr="003451FF" w:rsidRDefault="00B81B43">
            <w:pPr>
              <w:pStyle w:val="P68B1DB1-TableParagraph48"/>
              <w:widowControl/>
              <w:rPr>
                <w:rFonts w:eastAsia="Arial"/>
                <w:lang w:val="it-IT"/>
              </w:rPr>
            </w:pPr>
            <w:r w:rsidRPr="003451FF">
              <w:rPr>
                <w:lang w:val="it-IT"/>
              </w:rPr>
              <w:t xml:space="preserve">Tranne </w:t>
            </w:r>
            <w:proofErr w:type="spellStart"/>
            <w:r w:rsidRPr="003451FF">
              <w:rPr>
                <w:lang w:val="it-IT"/>
              </w:rPr>
              <w:t>IN8C</w:t>
            </w:r>
            <w:proofErr w:type="spellEnd"/>
            <w:r w:rsidRPr="003451FF">
              <w:rPr>
                <w:lang w:val="it-IT"/>
              </w:rPr>
              <w:t xml:space="preserve">, </w:t>
            </w:r>
            <w:proofErr w:type="spellStart"/>
            <w:r w:rsidRPr="003451FF">
              <w:rPr>
                <w:lang w:val="it-IT"/>
              </w:rPr>
              <w:t>IN9C</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6B33C74"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5231F48"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F73F1C9"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E0F83AF" w14:textId="77777777" w:rsidR="005A0FD5" w:rsidRPr="003451FF" w:rsidRDefault="00B81B43">
            <w:pPr>
              <w:pStyle w:val="P68B1DB1-TableParagraph48"/>
              <w:widowControl/>
              <w:jc w:val="center"/>
              <w:rPr>
                <w:rFonts w:eastAsia="Arial"/>
                <w:lang w:val="it-IT"/>
              </w:rPr>
            </w:pPr>
            <w:r w:rsidRPr="003451FF">
              <w:rPr>
                <w:lang w:val="it-IT"/>
              </w:rPr>
              <w:t>B</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143BBE59" w14:textId="77777777" w:rsidR="005A0FD5" w:rsidRPr="003451FF" w:rsidRDefault="005A0FD5">
            <w:pPr>
              <w:rPr>
                <w:rFonts w:ascii="Arial" w:hAnsi="Arial" w:cs="Arial"/>
                <w:kern w:val="0"/>
                <w:lang w:val="it-IT"/>
              </w:rPr>
            </w:pPr>
          </w:p>
        </w:tc>
      </w:tr>
      <w:tr w:rsidR="005A0FD5" w:rsidRPr="003451FF" w14:paraId="7C2949F2" w14:textId="77777777">
        <w:trPr>
          <w:trHeight w:val="21"/>
        </w:trPr>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BDA305" w14:textId="77777777" w:rsidR="005A0FD5" w:rsidRPr="003451FF" w:rsidRDefault="00B81B43">
            <w:pPr>
              <w:pStyle w:val="P68B1DB1-TableParagraph48"/>
              <w:widowControl/>
              <w:jc w:val="center"/>
              <w:rPr>
                <w:rFonts w:eastAsia="Arial"/>
                <w:lang w:val="it-IT"/>
              </w:rPr>
            </w:pPr>
            <w:r w:rsidRPr="003451FF">
              <w:rPr>
                <w:lang w:val="it-IT"/>
              </w:rPr>
              <w:t>Gruppo bollitore</w:t>
            </w: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3323B59C" w14:textId="77777777" w:rsidR="005A0FD5" w:rsidRPr="003451FF" w:rsidRDefault="00B81B43">
            <w:pPr>
              <w:pStyle w:val="P68B1DB1-TableParagraph48"/>
              <w:widowControl/>
              <w:rPr>
                <w:rFonts w:eastAsia="Arial"/>
                <w:lang w:val="it-IT"/>
              </w:rPr>
            </w:pPr>
            <w:r w:rsidRPr="003451FF">
              <w:rPr>
                <w:lang w:val="it-IT"/>
              </w:rPr>
              <w:t>Parte esterna dell'unità di infusione</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7BFADD63" w14:textId="77777777" w:rsidR="005A0FD5" w:rsidRPr="003451FF" w:rsidRDefault="00B81B43">
            <w:pPr>
              <w:pStyle w:val="P68B1DB1-TableParagraph50"/>
              <w:widowControl/>
              <w:rPr>
                <w:rFonts w:eastAsia="Arial"/>
                <w:lang w:val="it-IT"/>
              </w:rPr>
            </w:pPr>
            <w:proofErr w:type="spellStart"/>
            <w:r w:rsidRPr="003451FF">
              <w:rPr>
                <w:lang w:val="it-IT"/>
              </w:rPr>
              <w:t>2xES</w:t>
            </w:r>
            <w:proofErr w:type="spellEnd"/>
            <w:r w:rsidRPr="003451FF">
              <w:rPr>
                <w:lang w:val="it-IT"/>
              </w:rPr>
              <w:t xml:space="preserve">, </w:t>
            </w:r>
            <w:proofErr w:type="spellStart"/>
            <w:r w:rsidRPr="003451FF">
              <w:rPr>
                <w:lang w:val="it-IT"/>
              </w:rPr>
              <w:t>ESFB</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20C1640" w14:textId="77777777" w:rsidR="005A0FD5" w:rsidRPr="003451FF" w:rsidRDefault="00B81B43">
            <w:pPr>
              <w:pStyle w:val="P68B1DB1-TableParagraph48"/>
              <w:widowControl/>
              <w:jc w:val="center"/>
              <w:rPr>
                <w:rFonts w:eastAsia="Arial"/>
                <w:lang w:val="it-IT"/>
              </w:rPr>
            </w:pPr>
            <w:r w:rsidRPr="003451FF">
              <w:rPr>
                <w:lang w:val="it-IT"/>
              </w:rPr>
              <w:t>A</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4BE75B0"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9B58BA6"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4BB274F"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7ADFF0E4" w14:textId="77777777" w:rsidR="005A0FD5" w:rsidRPr="003451FF" w:rsidRDefault="005A0FD5">
            <w:pPr>
              <w:rPr>
                <w:rFonts w:ascii="Arial" w:hAnsi="Arial" w:cs="Arial"/>
                <w:kern w:val="0"/>
                <w:lang w:val="it-IT"/>
              </w:rPr>
            </w:pPr>
          </w:p>
        </w:tc>
      </w:tr>
      <w:tr w:rsidR="005A0FD5" w:rsidRPr="003451FF" w14:paraId="4DFFD56D" w14:textId="77777777">
        <w:trPr>
          <w:trHeight w:val="21"/>
        </w:trPr>
        <w:tc>
          <w:tcPr>
            <w:tcW w:w="1397" w:type="dxa"/>
            <w:vMerge w:val="restart"/>
            <w:tcBorders>
              <w:top w:val="single" w:sz="4" w:space="0" w:color="000000"/>
              <w:left w:val="single" w:sz="4" w:space="0" w:color="000000"/>
              <w:right w:val="single" w:sz="4" w:space="0" w:color="000000"/>
            </w:tcBorders>
            <w:shd w:val="clear" w:color="auto" w:fill="auto"/>
            <w:vAlign w:val="center"/>
          </w:tcPr>
          <w:p w14:paraId="5706B123"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36C67F08" w14:textId="77777777" w:rsidR="005A0FD5" w:rsidRPr="003451FF" w:rsidRDefault="00B81B43">
            <w:pPr>
              <w:pStyle w:val="P68B1DB1-TableParagraph48"/>
              <w:widowControl/>
              <w:rPr>
                <w:rFonts w:eastAsia="Arial"/>
                <w:lang w:val="it-IT"/>
              </w:rPr>
            </w:pPr>
            <w:r w:rsidRPr="003451FF">
              <w:rPr>
                <w:lang w:val="it-IT"/>
              </w:rPr>
              <w:t>Tubo erogazione caffè</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78041E49" w14:textId="77777777" w:rsidR="005A0FD5" w:rsidRPr="003451FF" w:rsidRDefault="00B81B43">
            <w:pPr>
              <w:pStyle w:val="P68B1DB1-TableParagraph50"/>
              <w:widowControl/>
              <w:rPr>
                <w:rFonts w:eastAsia="Arial"/>
                <w:lang w:val="it-IT"/>
              </w:rPr>
            </w:pPr>
            <w:proofErr w:type="spellStart"/>
            <w:r w:rsidRPr="003451FF">
              <w:rPr>
                <w:lang w:val="it-IT"/>
              </w:rPr>
              <w:t>2xES</w:t>
            </w:r>
            <w:proofErr w:type="spellEnd"/>
            <w:r w:rsidRPr="003451FF">
              <w:rPr>
                <w:lang w:val="it-IT"/>
              </w:rPr>
              <w:t xml:space="preserve">, </w:t>
            </w:r>
            <w:proofErr w:type="spellStart"/>
            <w:r w:rsidRPr="003451FF">
              <w:rPr>
                <w:lang w:val="it-IT"/>
              </w:rPr>
              <w:t>ESFB</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10AC231"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4C8AC64" w14:textId="77777777" w:rsidR="005A0FD5" w:rsidRPr="003451FF" w:rsidRDefault="00B81B43">
            <w:pPr>
              <w:pStyle w:val="P68B1DB1-TableParagraph48"/>
              <w:widowControl/>
              <w:jc w:val="center"/>
              <w:rPr>
                <w:rFonts w:eastAsia="Arial"/>
                <w:lang w:val="it-IT"/>
              </w:rPr>
            </w:pPr>
            <w:r w:rsidRPr="003451FF">
              <w:rPr>
                <w:lang w:val="it-IT"/>
              </w:rPr>
              <w:t>A</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18A42F5"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037878B"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1D57D7D5" w14:textId="77777777" w:rsidR="005A0FD5" w:rsidRPr="003451FF" w:rsidRDefault="005A0FD5">
            <w:pPr>
              <w:rPr>
                <w:rFonts w:ascii="Arial" w:hAnsi="Arial" w:cs="Arial"/>
                <w:kern w:val="0"/>
                <w:lang w:val="it-IT"/>
              </w:rPr>
            </w:pPr>
          </w:p>
        </w:tc>
      </w:tr>
      <w:tr w:rsidR="005A0FD5" w:rsidRPr="003451FF" w14:paraId="49F50B8F" w14:textId="77777777">
        <w:trPr>
          <w:trHeight w:val="21"/>
        </w:trPr>
        <w:tc>
          <w:tcPr>
            <w:tcW w:w="1397" w:type="dxa"/>
            <w:vMerge/>
            <w:tcBorders>
              <w:left w:val="single" w:sz="4" w:space="0" w:color="000000"/>
              <w:right w:val="single" w:sz="4" w:space="0" w:color="000000"/>
            </w:tcBorders>
            <w:shd w:val="clear" w:color="auto" w:fill="auto"/>
            <w:vAlign w:val="center"/>
          </w:tcPr>
          <w:p w14:paraId="6AABA8A3"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56716096" w14:textId="77777777" w:rsidR="005A0FD5" w:rsidRPr="003451FF" w:rsidRDefault="00B81B43">
            <w:pPr>
              <w:pStyle w:val="P68B1DB1-TableParagraph48"/>
              <w:widowControl/>
              <w:rPr>
                <w:rFonts w:eastAsia="Arial"/>
                <w:lang w:val="it-IT"/>
              </w:rPr>
            </w:pPr>
            <w:r w:rsidRPr="003451FF">
              <w:rPr>
                <w:lang w:val="it-IT"/>
              </w:rPr>
              <w:t>Filtro a pistone superiore</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56933F7F" w14:textId="77777777" w:rsidR="005A0FD5" w:rsidRPr="003451FF" w:rsidRDefault="00B81B43">
            <w:pPr>
              <w:pStyle w:val="P68B1DB1-TableParagraph50"/>
              <w:widowControl/>
              <w:rPr>
                <w:rFonts w:eastAsia="Arial"/>
                <w:lang w:val="it-IT"/>
              </w:rPr>
            </w:pPr>
            <w:proofErr w:type="spellStart"/>
            <w:r w:rsidRPr="003451FF">
              <w:rPr>
                <w:lang w:val="it-IT"/>
              </w:rPr>
              <w:t>2xES</w:t>
            </w:r>
            <w:proofErr w:type="spellEnd"/>
            <w:r w:rsidRPr="003451FF">
              <w:rPr>
                <w:lang w:val="it-IT"/>
              </w:rPr>
              <w:t xml:space="preserve">, </w:t>
            </w:r>
            <w:proofErr w:type="spellStart"/>
            <w:r w:rsidRPr="003451FF">
              <w:rPr>
                <w:lang w:val="it-IT"/>
              </w:rPr>
              <w:t>ESFB</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9F7BF47" w14:textId="77777777" w:rsidR="005A0FD5" w:rsidRPr="003451FF" w:rsidRDefault="00B81B43">
            <w:pPr>
              <w:pStyle w:val="P68B1DB1-TableParagraph48"/>
              <w:widowControl/>
              <w:jc w:val="center"/>
              <w:rPr>
                <w:rFonts w:eastAsia="Arial"/>
                <w:lang w:val="it-IT"/>
              </w:rPr>
            </w:pPr>
            <w:r w:rsidRPr="003451FF">
              <w:rPr>
                <w:lang w:val="it-IT"/>
              </w:rPr>
              <w:t>A</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0720652"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169577A"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14D9513" w14:textId="77777777" w:rsidR="005A0FD5" w:rsidRPr="003451FF" w:rsidRDefault="00B81B43">
            <w:pPr>
              <w:pStyle w:val="P68B1DB1-TableParagraph48"/>
              <w:widowControl/>
              <w:jc w:val="center"/>
              <w:rPr>
                <w:rFonts w:eastAsia="Arial"/>
                <w:lang w:val="it-IT"/>
              </w:rPr>
            </w:pPr>
            <w:r w:rsidRPr="003451FF">
              <w:rPr>
                <w:lang w:val="it-IT"/>
              </w:rPr>
              <w:t>E</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685CC4C1" w14:textId="77777777" w:rsidR="005A0FD5" w:rsidRPr="003451FF" w:rsidRDefault="005A0FD5">
            <w:pPr>
              <w:rPr>
                <w:rFonts w:ascii="Arial" w:hAnsi="Arial" w:cs="Arial"/>
                <w:kern w:val="0"/>
                <w:lang w:val="it-IT"/>
              </w:rPr>
            </w:pPr>
          </w:p>
        </w:tc>
      </w:tr>
      <w:tr w:rsidR="005A0FD5" w:rsidRPr="003451FF" w14:paraId="3265F4B0" w14:textId="77777777">
        <w:trPr>
          <w:trHeight w:val="21"/>
        </w:trPr>
        <w:tc>
          <w:tcPr>
            <w:tcW w:w="1397" w:type="dxa"/>
            <w:vMerge/>
            <w:tcBorders>
              <w:left w:val="single" w:sz="4" w:space="0" w:color="000000"/>
              <w:right w:val="single" w:sz="4" w:space="0" w:color="000000"/>
            </w:tcBorders>
            <w:shd w:val="clear" w:color="auto" w:fill="auto"/>
            <w:vAlign w:val="center"/>
          </w:tcPr>
          <w:p w14:paraId="58C958EB"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3F6525C2" w14:textId="77777777" w:rsidR="005A0FD5" w:rsidRPr="003451FF" w:rsidRDefault="00B81B43">
            <w:pPr>
              <w:pStyle w:val="P68B1DB1-TableParagraph48"/>
              <w:widowControl/>
              <w:rPr>
                <w:rFonts w:eastAsia="Arial"/>
                <w:lang w:val="it-IT"/>
              </w:rPr>
            </w:pPr>
            <w:r w:rsidRPr="003451FF">
              <w:rPr>
                <w:lang w:val="it-IT"/>
              </w:rPr>
              <w:t>Vite di sicurezza</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26665D05" w14:textId="77777777" w:rsidR="005A0FD5" w:rsidRPr="003451FF" w:rsidRDefault="00B81B43">
            <w:pPr>
              <w:pStyle w:val="P68B1DB1-TableParagraph50"/>
              <w:widowControl/>
              <w:rPr>
                <w:rFonts w:eastAsia="Arial"/>
                <w:lang w:val="it-IT"/>
              </w:rPr>
            </w:pPr>
            <w:proofErr w:type="spellStart"/>
            <w:r w:rsidRPr="003451FF">
              <w:rPr>
                <w:lang w:val="it-IT"/>
              </w:rPr>
              <w:t>2xES</w:t>
            </w:r>
            <w:proofErr w:type="spellEnd"/>
            <w:r w:rsidRPr="003451FF">
              <w:rPr>
                <w:lang w:val="it-IT"/>
              </w:rPr>
              <w:t xml:space="preserve">, </w:t>
            </w:r>
            <w:proofErr w:type="spellStart"/>
            <w:r w:rsidRPr="003451FF">
              <w:rPr>
                <w:lang w:val="it-IT"/>
              </w:rPr>
              <w:t>ESFB</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00B3E9E" w14:textId="77777777" w:rsidR="005A0FD5" w:rsidRPr="003451FF" w:rsidRDefault="00B81B43">
            <w:pPr>
              <w:pStyle w:val="P68B1DB1-TableParagraph48"/>
              <w:widowControl/>
              <w:jc w:val="center"/>
              <w:rPr>
                <w:rFonts w:eastAsia="Arial"/>
                <w:lang w:val="it-IT"/>
              </w:rPr>
            </w:pPr>
            <w:r w:rsidRPr="003451FF">
              <w:rPr>
                <w:lang w:val="it-IT"/>
              </w:rPr>
              <w:t>A</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A6DF6EA"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7A6155F"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98EB759"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731CC95D" w14:textId="77777777" w:rsidR="005A0FD5" w:rsidRPr="003451FF" w:rsidRDefault="005A0FD5">
            <w:pPr>
              <w:rPr>
                <w:rFonts w:ascii="Arial" w:hAnsi="Arial" w:cs="Arial"/>
                <w:kern w:val="0"/>
                <w:lang w:val="it-IT"/>
              </w:rPr>
            </w:pPr>
          </w:p>
        </w:tc>
      </w:tr>
      <w:tr w:rsidR="005A0FD5" w:rsidRPr="003451FF" w14:paraId="75E9E01B" w14:textId="77777777">
        <w:trPr>
          <w:trHeight w:val="21"/>
        </w:trPr>
        <w:tc>
          <w:tcPr>
            <w:tcW w:w="1397" w:type="dxa"/>
            <w:vMerge/>
            <w:tcBorders>
              <w:left w:val="single" w:sz="4" w:space="0" w:color="000000"/>
              <w:right w:val="single" w:sz="4" w:space="0" w:color="000000"/>
            </w:tcBorders>
            <w:shd w:val="clear" w:color="auto" w:fill="auto"/>
            <w:vAlign w:val="center"/>
          </w:tcPr>
          <w:p w14:paraId="0C68E02D"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2E6CE8D4" w14:textId="77777777" w:rsidR="005A0FD5" w:rsidRPr="003451FF" w:rsidRDefault="00B81B43">
            <w:pPr>
              <w:pStyle w:val="P68B1DB1-TableParagraph48"/>
              <w:widowControl/>
              <w:rPr>
                <w:rFonts w:eastAsia="Arial"/>
                <w:lang w:val="it-IT"/>
              </w:rPr>
            </w:pPr>
            <w:r w:rsidRPr="003451FF">
              <w:rPr>
                <w:lang w:val="it-IT"/>
              </w:rPr>
              <w:t>Filtro pistone inferiore</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232CD5A0" w14:textId="77777777" w:rsidR="005A0FD5" w:rsidRPr="003451FF" w:rsidRDefault="00B81B43">
            <w:pPr>
              <w:pStyle w:val="P68B1DB1-TableParagraph50"/>
              <w:widowControl/>
              <w:rPr>
                <w:rFonts w:eastAsia="Arial"/>
                <w:lang w:val="it-IT"/>
              </w:rPr>
            </w:pPr>
            <w:proofErr w:type="spellStart"/>
            <w:r w:rsidRPr="003451FF">
              <w:rPr>
                <w:lang w:val="it-IT"/>
              </w:rPr>
              <w:t>2xES</w:t>
            </w:r>
            <w:proofErr w:type="spellEnd"/>
            <w:r w:rsidRPr="003451FF">
              <w:rPr>
                <w:lang w:val="it-IT"/>
              </w:rPr>
              <w:t xml:space="preserve">, </w:t>
            </w:r>
            <w:proofErr w:type="spellStart"/>
            <w:r w:rsidRPr="003451FF">
              <w:rPr>
                <w:lang w:val="it-IT"/>
              </w:rPr>
              <w:t>ESFB</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A0C0EFB" w14:textId="77777777" w:rsidR="005A0FD5" w:rsidRPr="003451FF" w:rsidRDefault="00B81B43">
            <w:pPr>
              <w:pStyle w:val="P68B1DB1-TableParagraph48"/>
              <w:widowControl/>
              <w:jc w:val="center"/>
              <w:rPr>
                <w:rFonts w:eastAsia="Arial"/>
                <w:lang w:val="it-IT"/>
              </w:rPr>
            </w:pPr>
            <w:r w:rsidRPr="003451FF">
              <w:rPr>
                <w:lang w:val="it-IT"/>
              </w:rPr>
              <w:t>A</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BA75AF9"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E59C73E"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53D659F" w14:textId="77777777" w:rsidR="005A0FD5" w:rsidRPr="003451FF" w:rsidRDefault="00B81B43">
            <w:pPr>
              <w:pStyle w:val="P68B1DB1-TableParagraph48"/>
              <w:widowControl/>
              <w:jc w:val="center"/>
              <w:rPr>
                <w:rFonts w:eastAsia="Arial"/>
                <w:lang w:val="it-IT"/>
              </w:rPr>
            </w:pPr>
            <w:r w:rsidRPr="003451FF">
              <w:rPr>
                <w:lang w:val="it-IT"/>
              </w:rPr>
              <w:t>E</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5F706545" w14:textId="77777777" w:rsidR="005A0FD5" w:rsidRPr="003451FF" w:rsidRDefault="005A0FD5">
            <w:pPr>
              <w:rPr>
                <w:rFonts w:ascii="Arial" w:hAnsi="Arial" w:cs="Arial"/>
                <w:kern w:val="0"/>
                <w:lang w:val="it-IT"/>
              </w:rPr>
            </w:pPr>
          </w:p>
        </w:tc>
      </w:tr>
      <w:tr w:rsidR="005A0FD5" w:rsidRPr="003451FF" w14:paraId="1238DB28" w14:textId="77777777">
        <w:trPr>
          <w:trHeight w:val="21"/>
        </w:trPr>
        <w:tc>
          <w:tcPr>
            <w:tcW w:w="1397" w:type="dxa"/>
            <w:vMerge/>
            <w:tcBorders>
              <w:left w:val="single" w:sz="4" w:space="0" w:color="000000"/>
              <w:right w:val="single" w:sz="4" w:space="0" w:color="000000"/>
            </w:tcBorders>
            <w:shd w:val="clear" w:color="auto" w:fill="auto"/>
            <w:vAlign w:val="center"/>
          </w:tcPr>
          <w:p w14:paraId="2847560F"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53BD46CE" w14:textId="77777777" w:rsidR="005A0FD5" w:rsidRPr="003451FF" w:rsidRDefault="00B81B43">
            <w:pPr>
              <w:pStyle w:val="P68B1DB1-TableParagraph48"/>
              <w:widowControl/>
              <w:rPr>
                <w:rFonts w:eastAsia="Arial"/>
                <w:lang w:val="it-IT"/>
              </w:rPr>
            </w:pPr>
            <w:r w:rsidRPr="003451FF">
              <w:rPr>
                <w:lang w:val="it-IT"/>
              </w:rPr>
              <w:t>Vite inferiore</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1F522002" w14:textId="77777777" w:rsidR="005A0FD5" w:rsidRPr="003451FF" w:rsidRDefault="00B81B43">
            <w:pPr>
              <w:pStyle w:val="P68B1DB1-TableParagraph50"/>
              <w:widowControl/>
              <w:rPr>
                <w:rFonts w:eastAsia="Arial"/>
                <w:lang w:val="it-IT"/>
              </w:rPr>
            </w:pPr>
            <w:proofErr w:type="spellStart"/>
            <w:r w:rsidRPr="003451FF">
              <w:rPr>
                <w:lang w:val="it-IT"/>
              </w:rPr>
              <w:t>2xES</w:t>
            </w:r>
            <w:proofErr w:type="spellEnd"/>
            <w:r w:rsidRPr="003451FF">
              <w:rPr>
                <w:lang w:val="it-IT"/>
              </w:rPr>
              <w:t xml:space="preserve">, </w:t>
            </w:r>
            <w:proofErr w:type="spellStart"/>
            <w:r w:rsidRPr="003451FF">
              <w:rPr>
                <w:lang w:val="it-IT"/>
              </w:rPr>
              <w:t>ESFB</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CA2B808" w14:textId="77777777" w:rsidR="005A0FD5" w:rsidRPr="003451FF" w:rsidRDefault="00B81B43">
            <w:pPr>
              <w:pStyle w:val="P68B1DB1-TableParagraph48"/>
              <w:widowControl/>
              <w:jc w:val="center"/>
              <w:rPr>
                <w:rFonts w:eastAsia="Arial"/>
                <w:lang w:val="it-IT"/>
              </w:rPr>
            </w:pPr>
            <w:r w:rsidRPr="003451FF">
              <w:rPr>
                <w:lang w:val="it-IT"/>
              </w:rPr>
              <w:t>A</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97AD36F"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80E42EE"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62A9D2B"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3BDC6C70" w14:textId="77777777" w:rsidR="005A0FD5" w:rsidRPr="003451FF" w:rsidRDefault="005A0FD5">
            <w:pPr>
              <w:rPr>
                <w:rFonts w:ascii="Arial" w:hAnsi="Arial" w:cs="Arial"/>
                <w:kern w:val="0"/>
                <w:lang w:val="it-IT"/>
              </w:rPr>
            </w:pPr>
          </w:p>
        </w:tc>
      </w:tr>
      <w:tr w:rsidR="005A0FD5" w:rsidRPr="003451FF" w14:paraId="11B98368" w14:textId="77777777">
        <w:trPr>
          <w:trHeight w:val="21"/>
        </w:trPr>
        <w:tc>
          <w:tcPr>
            <w:tcW w:w="1397" w:type="dxa"/>
            <w:vMerge/>
            <w:tcBorders>
              <w:left w:val="single" w:sz="4" w:space="0" w:color="000000"/>
              <w:right w:val="single" w:sz="4" w:space="0" w:color="000000"/>
            </w:tcBorders>
            <w:shd w:val="clear" w:color="auto" w:fill="auto"/>
            <w:vAlign w:val="center"/>
          </w:tcPr>
          <w:p w14:paraId="2A3C5889"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681D52CA" w14:textId="77777777" w:rsidR="005A0FD5" w:rsidRPr="003451FF" w:rsidRDefault="00B81B43">
            <w:pPr>
              <w:pStyle w:val="P68B1DB1-TableParagraph48"/>
              <w:widowControl/>
              <w:rPr>
                <w:rFonts w:eastAsia="Arial"/>
                <w:lang w:val="it-IT"/>
              </w:rPr>
            </w:pPr>
            <w:r w:rsidRPr="003451FF">
              <w:rPr>
                <w:lang w:val="it-IT"/>
              </w:rPr>
              <w:t>Porta pistone inferiore</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47FDF31D" w14:textId="77777777" w:rsidR="005A0FD5" w:rsidRPr="003451FF" w:rsidRDefault="00B81B43">
            <w:pPr>
              <w:pStyle w:val="P68B1DB1-TableParagraph50"/>
              <w:widowControl/>
              <w:rPr>
                <w:lang w:val="it-IT"/>
              </w:rPr>
            </w:pPr>
            <w:proofErr w:type="spellStart"/>
            <w:r w:rsidRPr="003451FF">
              <w:rPr>
                <w:lang w:val="it-IT"/>
              </w:rPr>
              <w:t>2xES</w:t>
            </w:r>
            <w:proofErr w:type="spellEnd"/>
            <w:r w:rsidRPr="003451FF">
              <w:rPr>
                <w:lang w:val="it-IT"/>
              </w:rPr>
              <w:t xml:space="preserve">, </w:t>
            </w:r>
            <w:proofErr w:type="spellStart"/>
            <w:r w:rsidRPr="003451FF">
              <w:rPr>
                <w:lang w:val="it-IT"/>
              </w:rPr>
              <w:t>ESFB</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464704E"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C355932"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5ABAC8E"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60791D0" w14:textId="77777777" w:rsidR="005A0FD5" w:rsidRPr="003451FF" w:rsidRDefault="00B81B43">
            <w:pPr>
              <w:pStyle w:val="P68B1DB1-TableParagraph48"/>
              <w:widowControl/>
              <w:jc w:val="center"/>
              <w:rPr>
                <w:rFonts w:eastAsia="Arial"/>
                <w:lang w:val="it-IT"/>
              </w:rPr>
            </w:pPr>
            <w:r w:rsidRPr="003451FF">
              <w:rPr>
                <w:lang w:val="it-IT"/>
              </w:rPr>
              <w:t>E</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3B71A451" w14:textId="77777777" w:rsidR="005A0FD5" w:rsidRPr="003451FF" w:rsidRDefault="005A0FD5">
            <w:pPr>
              <w:rPr>
                <w:rFonts w:ascii="Arial" w:hAnsi="Arial" w:cs="Arial"/>
                <w:kern w:val="0"/>
                <w:lang w:val="it-IT"/>
              </w:rPr>
            </w:pPr>
          </w:p>
        </w:tc>
      </w:tr>
      <w:tr w:rsidR="005A0FD5" w:rsidRPr="003451FF" w14:paraId="6F0FDEED" w14:textId="77777777">
        <w:trPr>
          <w:trHeight w:val="21"/>
        </w:trPr>
        <w:tc>
          <w:tcPr>
            <w:tcW w:w="1397" w:type="dxa"/>
            <w:vMerge/>
            <w:tcBorders>
              <w:left w:val="single" w:sz="4" w:space="0" w:color="000000"/>
              <w:right w:val="single" w:sz="4" w:space="0" w:color="000000"/>
            </w:tcBorders>
            <w:shd w:val="clear" w:color="auto" w:fill="auto"/>
            <w:vAlign w:val="center"/>
          </w:tcPr>
          <w:p w14:paraId="14F2E74E"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45A0497E" w14:textId="77777777" w:rsidR="005A0FD5" w:rsidRPr="003451FF" w:rsidRDefault="00B81B43">
            <w:pPr>
              <w:pStyle w:val="P68B1DB1-TableParagraph48"/>
              <w:widowControl/>
              <w:rPr>
                <w:rFonts w:eastAsia="Arial"/>
                <w:lang w:val="it-IT"/>
              </w:rPr>
            </w:pPr>
            <w:r w:rsidRPr="003451FF">
              <w:rPr>
                <w:lang w:val="it-IT"/>
              </w:rPr>
              <w:t>Testa pistone inferiore</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31303C6B" w14:textId="77777777" w:rsidR="005A0FD5" w:rsidRPr="003451FF" w:rsidRDefault="00B81B43">
            <w:pPr>
              <w:pStyle w:val="P68B1DB1-a051"/>
              <w:ind w:left="0"/>
              <w:rPr>
                <w:lang w:val="it-IT"/>
              </w:rPr>
            </w:pPr>
            <w:proofErr w:type="spellStart"/>
            <w:r w:rsidRPr="003451FF">
              <w:rPr>
                <w:lang w:val="it-IT"/>
              </w:rPr>
              <w:t>2xES</w:t>
            </w:r>
            <w:proofErr w:type="spellEnd"/>
            <w:r w:rsidRPr="003451FF">
              <w:rPr>
                <w:lang w:val="it-IT"/>
              </w:rPr>
              <w:t xml:space="preserve">, </w:t>
            </w:r>
            <w:proofErr w:type="spellStart"/>
            <w:r w:rsidRPr="003451FF">
              <w:rPr>
                <w:lang w:val="it-IT"/>
              </w:rPr>
              <w:t>ESFB</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28A9FF4"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B270744"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34E9B4F"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9A91D35" w14:textId="77777777" w:rsidR="005A0FD5" w:rsidRPr="003451FF" w:rsidRDefault="00B81B43">
            <w:pPr>
              <w:pStyle w:val="P68B1DB1-TableParagraph48"/>
              <w:widowControl/>
              <w:jc w:val="center"/>
              <w:rPr>
                <w:rFonts w:eastAsia="Arial"/>
                <w:lang w:val="it-IT"/>
              </w:rPr>
            </w:pPr>
            <w:r w:rsidRPr="003451FF">
              <w:rPr>
                <w:lang w:val="it-IT"/>
              </w:rPr>
              <w:t>E</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47D26F97" w14:textId="77777777" w:rsidR="005A0FD5" w:rsidRPr="003451FF" w:rsidRDefault="005A0FD5">
            <w:pPr>
              <w:rPr>
                <w:rFonts w:ascii="Arial" w:hAnsi="Arial" w:cs="Arial"/>
                <w:kern w:val="0"/>
                <w:lang w:val="it-IT"/>
              </w:rPr>
            </w:pPr>
          </w:p>
        </w:tc>
      </w:tr>
      <w:tr w:rsidR="005A0FD5" w:rsidRPr="003451FF" w14:paraId="409729EF" w14:textId="77777777">
        <w:trPr>
          <w:trHeight w:val="21"/>
        </w:trPr>
        <w:tc>
          <w:tcPr>
            <w:tcW w:w="1397" w:type="dxa"/>
            <w:vMerge/>
            <w:tcBorders>
              <w:left w:val="single" w:sz="4" w:space="0" w:color="000000"/>
              <w:right w:val="single" w:sz="4" w:space="0" w:color="000000"/>
            </w:tcBorders>
            <w:shd w:val="clear" w:color="auto" w:fill="auto"/>
            <w:vAlign w:val="center"/>
          </w:tcPr>
          <w:p w14:paraId="4EE81997"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392A9A7C" w14:textId="77777777" w:rsidR="005A0FD5" w:rsidRPr="003451FF" w:rsidRDefault="00B81B43">
            <w:pPr>
              <w:pStyle w:val="P68B1DB1-TableParagraph48"/>
              <w:widowControl/>
              <w:rPr>
                <w:rFonts w:eastAsia="Arial"/>
                <w:lang w:val="it-IT"/>
              </w:rPr>
            </w:pPr>
            <w:r w:rsidRPr="003451FF">
              <w:rPr>
                <w:lang w:val="it-IT"/>
              </w:rPr>
              <w:t>Tubo</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32755EB7" w14:textId="77777777" w:rsidR="005A0FD5" w:rsidRPr="003451FF" w:rsidRDefault="00B81B43">
            <w:pPr>
              <w:pStyle w:val="P68B1DB1-a051"/>
              <w:ind w:left="0"/>
              <w:rPr>
                <w:lang w:val="it-IT"/>
              </w:rPr>
            </w:pPr>
            <w:proofErr w:type="spellStart"/>
            <w:r w:rsidRPr="003451FF">
              <w:rPr>
                <w:lang w:val="it-IT"/>
              </w:rPr>
              <w:t>2xES</w:t>
            </w:r>
            <w:proofErr w:type="spellEnd"/>
            <w:r w:rsidRPr="003451FF">
              <w:rPr>
                <w:lang w:val="it-IT"/>
              </w:rPr>
              <w:t xml:space="preserve">, </w:t>
            </w:r>
            <w:proofErr w:type="spellStart"/>
            <w:r w:rsidRPr="003451FF">
              <w:rPr>
                <w:lang w:val="it-IT"/>
              </w:rPr>
              <w:t>ESFB</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BBF59E3"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6E83746"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59D6228" w14:textId="77777777" w:rsidR="005A0FD5" w:rsidRPr="003451FF" w:rsidRDefault="00B81B43">
            <w:pPr>
              <w:pStyle w:val="P68B1DB1-TableParagraph48"/>
              <w:widowControl/>
              <w:jc w:val="center"/>
              <w:rPr>
                <w:rFonts w:eastAsia="Arial"/>
                <w:lang w:val="it-IT"/>
              </w:rPr>
            </w:pPr>
            <w:r w:rsidRPr="003451FF">
              <w:rPr>
                <w:lang w:val="it-IT"/>
              </w:rPr>
              <w:t>D</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1CB5753"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10E1C6E0" w14:textId="77777777" w:rsidR="005A0FD5" w:rsidRPr="003451FF" w:rsidRDefault="005A0FD5">
            <w:pPr>
              <w:rPr>
                <w:rFonts w:ascii="Arial" w:hAnsi="Arial" w:cs="Arial"/>
                <w:kern w:val="0"/>
                <w:lang w:val="it-IT"/>
              </w:rPr>
            </w:pPr>
          </w:p>
        </w:tc>
      </w:tr>
      <w:tr w:rsidR="005A0FD5" w:rsidRPr="003451FF" w14:paraId="70C11295" w14:textId="77777777">
        <w:trPr>
          <w:trHeight w:val="21"/>
        </w:trPr>
        <w:tc>
          <w:tcPr>
            <w:tcW w:w="1397" w:type="dxa"/>
            <w:vMerge w:val="restart"/>
            <w:tcBorders>
              <w:top w:val="single" w:sz="4" w:space="0" w:color="000000"/>
              <w:left w:val="single" w:sz="4" w:space="0" w:color="000000"/>
              <w:right w:val="single" w:sz="4" w:space="0" w:color="000000"/>
            </w:tcBorders>
            <w:shd w:val="clear" w:color="auto" w:fill="auto"/>
            <w:vAlign w:val="center"/>
          </w:tcPr>
          <w:p w14:paraId="02309643" w14:textId="77777777" w:rsidR="005A0FD5" w:rsidRPr="003451FF" w:rsidRDefault="00B81B43">
            <w:pPr>
              <w:pStyle w:val="P68B1DB1-TableParagraph48"/>
              <w:widowControl/>
              <w:jc w:val="center"/>
              <w:rPr>
                <w:rFonts w:eastAsia="Arial"/>
                <w:lang w:val="it-IT"/>
              </w:rPr>
            </w:pPr>
            <w:r w:rsidRPr="003451FF">
              <w:rPr>
                <w:lang w:val="it-IT"/>
              </w:rPr>
              <w:t>Sportello</w:t>
            </w: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1D01330D" w14:textId="77777777" w:rsidR="005A0FD5" w:rsidRPr="003451FF" w:rsidRDefault="00B81B43">
            <w:pPr>
              <w:pStyle w:val="P68B1DB1-TableParagraph48"/>
              <w:widowControl/>
              <w:rPr>
                <w:rFonts w:eastAsia="Arial"/>
                <w:lang w:val="it-IT"/>
              </w:rPr>
            </w:pPr>
            <w:r w:rsidRPr="003451FF">
              <w:rPr>
                <w:lang w:val="it-IT"/>
              </w:rPr>
              <w:t>Canale dello zucchero (Gate Candy)</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521041BB" w14:textId="77777777" w:rsidR="005A0FD5" w:rsidRPr="003451FF" w:rsidRDefault="00B81B43">
            <w:pPr>
              <w:pStyle w:val="P68B1DB1-TableParagraph50"/>
              <w:widowControl/>
              <w:rPr>
                <w:lang w:val="it-IT"/>
              </w:rPr>
            </w:pPr>
            <w:proofErr w:type="spellStart"/>
            <w:r w:rsidRPr="003451FF">
              <w:rPr>
                <w:lang w:val="it-IT"/>
              </w:rPr>
              <w:t>2xES</w:t>
            </w:r>
            <w:proofErr w:type="spellEnd"/>
            <w:r w:rsidRPr="003451FF">
              <w:rPr>
                <w:lang w:val="it-IT"/>
              </w:rPr>
              <w:t xml:space="preserve">, </w:t>
            </w:r>
            <w:proofErr w:type="spellStart"/>
            <w:r w:rsidRPr="003451FF">
              <w:rPr>
                <w:lang w:val="it-IT"/>
              </w:rPr>
              <w:t>ESFB</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4B682C4"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8C37F41"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EF5C996"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6436BC4" w14:textId="77777777" w:rsidR="005A0FD5" w:rsidRPr="003451FF" w:rsidRDefault="00B81B43">
            <w:pPr>
              <w:pStyle w:val="P68B1DB1-TableParagraph48"/>
              <w:widowControl/>
              <w:jc w:val="center"/>
              <w:rPr>
                <w:rFonts w:eastAsia="Arial"/>
                <w:lang w:val="it-IT"/>
              </w:rPr>
            </w:pPr>
            <w:r w:rsidRPr="003451FF">
              <w:rPr>
                <w:lang w:val="it-IT"/>
              </w:rPr>
              <w:t>E</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538A03D0" w14:textId="77777777" w:rsidR="005A0FD5" w:rsidRPr="003451FF" w:rsidRDefault="005A0FD5">
            <w:pPr>
              <w:rPr>
                <w:rFonts w:ascii="Arial" w:hAnsi="Arial" w:cs="Arial"/>
                <w:kern w:val="0"/>
                <w:lang w:val="it-IT"/>
              </w:rPr>
            </w:pPr>
          </w:p>
        </w:tc>
      </w:tr>
      <w:tr w:rsidR="005A0FD5" w:rsidRPr="003451FF" w14:paraId="522D1CDA" w14:textId="77777777">
        <w:trPr>
          <w:trHeight w:val="21"/>
        </w:trPr>
        <w:tc>
          <w:tcPr>
            <w:tcW w:w="1397" w:type="dxa"/>
            <w:vMerge/>
            <w:tcBorders>
              <w:left w:val="single" w:sz="4" w:space="0" w:color="000000"/>
              <w:right w:val="single" w:sz="4" w:space="0" w:color="000000"/>
            </w:tcBorders>
            <w:shd w:val="clear" w:color="auto" w:fill="auto"/>
            <w:vAlign w:val="center"/>
          </w:tcPr>
          <w:p w14:paraId="39F2DE08"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353CB525" w14:textId="77777777" w:rsidR="005A0FD5" w:rsidRPr="003451FF" w:rsidRDefault="00B81B43">
            <w:pPr>
              <w:pStyle w:val="P68B1DB1-TableParagraph48"/>
              <w:widowControl/>
              <w:rPr>
                <w:rFonts w:eastAsia="Arial"/>
                <w:lang w:val="it-IT"/>
              </w:rPr>
            </w:pPr>
            <w:r w:rsidRPr="003451FF">
              <w:rPr>
                <w:lang w:val="it-IT"/>
              </w:rPr>
              <w:t>Raccoglitore di gocce</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74FE16EB"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2C22457" w14:textId="77777777" w:rsidR="005A0FD5" w:rsidRPr="003451FF" w:rsidRDefault="00B81B43">
            <w:pPr>
              <w:pStyle w:val="P68B1DB1-TableParagraph48"/>
              <w:widowControl/>
              <w:jc w:val="center"/>
              <w:rPr>
                <w:rFonts w:eastAsia="Arial"/>
                <w:lang w:val="it-IT"/>
              </w:rPr>
            </w:pPr>
            <w:r w:rsidRPr="003451FF">
              <w:rPr>
                <w:lang w:val="it-IT"/>
              </w:rPr>
              <w:t>C</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CF8F7E4"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64AE14F"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1B27ABA"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271B021F" w14:textId="77777777" w:rsidR="005A0FD5" w:rsidRPr="003451FF" w:rsidRDefault="005A0FD5">
            <w:pPr>
              <w:rPr>
                <w:rFonts w:ascii="Arial" w:hAnsi="Arial" w:cs="Arial"/>
                <w:kern w:val="0"/>
                <w:lang w:val="it-IT"/>
              </w:rPr>
            </w:pPr>
          </w:p>
        </w:tc>
      </w:tr>
      <w:tr w:rsidR="005A0FD5" w:rsidRPr="003451FF" w14:paraId="21B813D0" w14:textId="77777777">
        <w:trPr>
          <w:trHeight w:val="21"/>
        </w:trPr>
        <w:tc>
          <w:tcPr>
            <w:tcW w:w="1397" w:type="dxa"/>
            <w:vMerge/>
            <w:tcBorders>
              <w:left w:val="single" w:sz="4" w:space="0" w:color="000000"/>
              <w:right w:val="single" w:sz="4" w:space="0" w:color="000000"/>
            </w:tcBorders>
            <w:shd w:val="clear" w:color="auto" w:fill="auto"/>
            <w:vAlign w:val="center"/>
          </w:tcPr>
          <w:p w14:paraId="27B8BCE0"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7532A381" w14:textId="77777777" w:rsidR="005A0FD5" w:rsidRPr="003451FF" w:rsidRDefault="00B81B43">
            <w:pPr>
              <w:pStyle w:val="P68B1DB1-TableParagraph48"/>
              <w:widowControl/>
              <w:rPr>
                <w:rFonts w:eastAsia="Arial"/>
                <w:lang w:val="it-IT"/>
              </w:rPr>
            </w:pPr>
            <w:r w:rsidRPr="003451FF">
              <w:rPr>
                <w:lang w:val="it-IT"/>
              </w:rPr>
              <w:t>Vaschetta protezione bicchieri</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32B78CAB"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69C38E3" w14:textId="77777777" w:rsidR="005A0FD5" w:rsidRPr="003451FF" w:rsidRDefault="00B81B43">
            <w:pPr>
              <w:pStyle w:val="P68B1DB1-TableParagraph48"/>
              <w:widowControl/>
              <w:jc w:val="center"/>
              <w:rPr>
                <w:rFonts w:eastAsia="Arial"/>
                <w:lang w:val="it-IT"/>
              </w:rPr>
            </w:pPr>
            <w:r w:rsidRPr="003451FF">
              <w:rPr>
                <w:lang w:val="it-IT"/>
              </w:rPr>
              <w:t>C</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23F4237"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FDC2B71"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C7B8ACF"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6A88EB4F" w14:textId="77777777" w:rsidR="005A0FD5" w:rsidRPr="003451FF" w:rsidRDefault="005A0FD5">
            <w:pPr>
              <w:rPr>
                <w:rFonts w:ascii="Arial" w:hAnsi="Arial" w:cs="Arial"/>
                <w:kern w:val="0"/>
                <w:lang w:val="it-IT"/>
              </w:rPr>
            </w:pPr>
          </w:p>
        </w:tc>
      </w:tr>
      <w:tr w:rsidR="005A0FD5" w:rsidRPr="003451FF" w14:paraId="532615CF" w14:textId="77777777">
        <w:trPr>
          <w:trHeight w:val="21"/>
        </w:trPr>
        <w:tc>
          <w:tcPr>
            <w:tcW w:w="1397" w:type="dxa"/>
            <w:vMerge/>
            <w:tcBorders>
              <w:left w:val="single" w:sz="4" w:space="0" w:color="000000"/>
              <w:right w:val="single" w:sz="4" w:space="0" w:color="000000"/>
            </w:tcBorders>
            <w:shd w:val="clear" w:color="auto" w:fill="auto"/>
            <w:vAlign w:val="center"/>
          </w:tcPr>
          <w:p w14:paraId="2DDCCB6F"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0A7535FF" w14:textId="77777777" w:rsidR="005A0FD5" w:rsidRPr="003451FF" w:rsidRDefault="00B81B43">
            <w:pPr>
              <w:pStyle w:val="P68B1DB1-TableParagraph48"/>
              <w:widowControl/>
              <w:rPr>
                <w:rFonts w:eastAsia="Arial"/>
                <w:lang w:val="it-IT"/>
              </w:rPr>
            </w:pPr>
            <w:proofErr w:type="spellStart"/>
            <w:r w:rsidRPr="003451FF">
              <w:rPr>
                <w:lang w:val="it-IT"/>
              </w:rPr>
              <w:t>Portabicchieri</w:t>
            </w:r>
            <w:proofErr w:type="spellEnd"/>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4DA534DA"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5E97865" w14:textId="77777777" w:rsidR="005A0FD5" w:rsidRPr="003451FF" w:rsidRDefault="00B81B43">
            <w:pPr>
              <w:pStyle w:val="P68B1DB1-TableParagraph48"/>
              <w:widowControl/>
              <w:jc w:val="center"/>
              <w:rPr>
                <w:rFonts w:eastAsia="Arial"/>
                <w:lang w:val="it-IT"/>
              </w:rPr>
            </w:pPr>
            <w:r w:rsidRPr="003451FF">
              <w:rPr>
                <w:lang w:val="it-IT"/>
              </w:rPr>
              <w:t>C</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8BC956D"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5BD7586"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0528A7F"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7997E481" w14:textId="77777777" w:rsidR="005A0FD5" w:rsidRPr="003451FF" w:rsidRDefault="005A0FD5">
            <w:pPr>
              <w:rPr>
                <w:rFonts w:ascii="Arial" w:hAnsi="Arial" w:cs="Arial"/>
                <w:kern w:val="0"/>
                <w:lang w:val="it-IT"/>
              </w:rPr>
            </w:pPr>
          </w:p>
        </w:tc>
      </w:tr>
      <w:tr w:rsidR="005A0FD5" w:rsidRPr="003451FF" w14:paraId="12EDDD2F" w14:textId="77777777">
        <w:trPr>
          <w:trHeight w:val="21"/>
        </w:trPr>
        <w:tc>
          <w:tcPr>
            <w:tcW w:w="1397" w:type="dxa"/>
            <w:vMerge/>
            <w:tcBorders>
              <w:left w:val="single" w:sz="4" w:space="0" w:color="000000"/>
              <w:right w:val="single" w:sz="4" w:space="0" w:color="000000"/>
            </w:tcBorders>
            <w:shd w:val="clear" w:color="auto" w:fill="auto"/>
            <w:vAlign w:val="center"/>
          </w:tcPr>
          <w:p w14:paraId="771F9278"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1142F17E" w14:textId="77777777" w:rsidR="005A0FD5" w:rsidRPr="003451FF" w:rsidRDefault="00B81B43">
            <w:pPr>
              <w:pStyle w:val="P68B1DB1-TableParagraph48"/>
              <w:widowControl/>
              <w:rPr>
                <w:rFonts w:eastAsia="Arial"/>
                <w:lang w:val="it-IT"/>
              </w:rPr>
            </w:pPr>
            <w:r w:rsidRPr="003451FF">
              <w:rPr>
                <w:lang w:val="it-IT"/>
              </w:rPr>
              <w:t>Parti laterali di battenti porta</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503737D4"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1659DAC" w14:textId="77777777" w:rsidR="005A0FD5" w:rsidRPr="003451FF" w:rsidRDefault="00B81B43">
            <w:pPr>
              <w:pStyle w:val="P68B1DB1-TableParagraph48"/>
              <w:widowControl/>
              <w:jc w:val="center"/>
              <w:rPr>
                <w:rFonts w:eastAsia="Arial"/>
                <w:lang w:val="it-IT"/>
              </w:rPr>
            </w:pPr>
            <w:r w:rsidRPr="003451FF">
              <w:rPr>
                <w:lang w:val="it-IT"/>
              </w:rPr>
              <w:t>C</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25ED1A2"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A9D2152"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9142F17"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065F5934" w14:textId="77777777" w:rsidR="005A0FD5" w:rsidRPr="003451FF" w:rsidRDefault="005A0FD5">
            <w:pPr>
              <w:rPr>
                <w:rFonts w:ascii="Arial" w:hAnsi="Arial" w:cs="Arial"/>
                <w:kern w:val="0"/>
                <w:lang w:val="it-IT"/>
              </w:rPr>
            </w:pPr>
          </w:p>
        </w:tc>
      </w:tr>
      <w:tr w:rsidR="005A0FD5" w:rsidRPr="003451FF" w14:paraId="04C4DBCD" w14:textId="77777777">
        <w:trPr>
          <w:trHeight w:val="21"/>
        </w:trPr>
        <w:tc>
          <w:tcPr>
            <w:tcW w:w="1397" w:type="dxa"/>
            <w:vMerge/>
            <w:tcBorders>
              <w:left w:val="single" w:sz="4" w:space="0" w:color="000000"/>
              <w:bottom w:val="single" w:sz="4" w:space="0" w:color="000000"/>
              <w:right w:val="single" w:sz="4" w:space="0" w:color="000000"/>
            </w:tcBorders>
            <w:shd w:val="clear" w:color="auto" w:fill="auto"/>
            <w:vAlign w:val="center"/>
          </w:tcPr>
          <w:p w14:paraId="4A4B1DE1"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3EC6175B" w14:textId="77777777" w:rsidR="005A0FD5" w:rsidRPr="003451FF" w:rsidRDefault="00B81B43">
            <w:pPr>
              <w:pStyle w:val="P68B1DB1-TableParagraph48"/>
              <w:widowControl/>
              <w:rPr>
                <w:rFonts w:eastAsia="Arial"/>
                <w:lang w:val="it-IT"/>
              </w:rPr>
            </w:pPr>
            <w:r w:rsidRPr="003451FF">
              <w:rPr>
                <w:lang w:val="it-IT"/>
              </w:rPr>
              <w:t>Schermo in vetro</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507AD6FF"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396E5C8" w14:textId="77777777" w:rsidR="005A0FD5" w:rsidRPr="003451FF" w:rsidRDefault="00B81B43">
            <w:pPr>
              <w:pStyle w:val="P68B1DB1-TableParagraph48"/>
              <w:widowControl/>
              <w:jc w:val="center"/>
              <w:rPr>
                <w:rFonts w:eastAsia="Arial"/>
                <w:lang w:val="it-IT"/>
              </w:rPr>
            </w:pPr>
            <w:r w:rsidRPr="003451FF">
              <w:rPr>
                <w:lang w:val="it-IT"/>
              </w:rPr>
              <w:t>A</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EF9E7C6"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43D60A8"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1B2030A"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552B9A22" w14:textId="77777777" w:rsidR="005A0FD5" w:rsidRPr="003451FF" w:rsidRDefault="005A0FD5">
            <w:pPr>
              <w:rPr>
                <w:rFonts w:ascii="Arial" w:hAnsi="Arial" w:cs="Arial"/>
                <w:kern w:val="0"/>
                <w:lang w:val="it-IT"/>
              </w:rPr>
            </w:pPr>
          </w:p>
        </w:tc>
      </w:tr>
      <w:tr w:rsidR="005A0FD5" w:rsidRPr="003451FF" w14:paraId="1570635C" w14:textId="77777777">
        <w:trPr>
          <w:trHeight w:val="21"/>
        </w:trPr>
        <w:tc>
          <w:tcPr>
            <w:tcW w:w="1397" w:type="dxa"/>
            <w:vMerge w:val="restart"/>
            <w:tcBorders>
              <w:top w:val="single" w:sz="4" w:space="0" w:color="000000"/>
              <w:left w:val="single" w:sz="4" w:space="0" w:color="000000"/>
              <w:right w:val="single" w:sz="4" w:space="0" w:color="000000"/>
            </w:tcBorders>
            <w:shd w:val="clear" w:color="auto" w:fill="auto"/>
            <w:vAlign w:val="center"/>
          </w:tcPr>
          <w:p w14:paraId="0F310BF6" w14:textId="77777777" w:rsidR="005A0FD5" w:rsidRPr="003451FF" w:rsidRDefault="00B81B43">
            <w:pPr>
              <w:pStyle w:val="P68B1DB1-TableParagraph48"/>
              <w:widowControl/>
              <w:jc w:val="center"/>
              <w:rPr>
                <w:rFonts w:eastAsia="Arial"/>
                <w:lang w:val="it-IT"/>
              </w:rPr>
            </w:pPr>
            <w:r w:rsidRPr="003451FF">
              <w:rPr>
                <w:lang w:val="it-IT"/>
              </w:rPr>
              <w:t>Impianto acqua calda</w:t>
            </w: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67A49097" w14:textId="77777777" w:rsidR="005A0FD5" w:rsidRPr="003451FF" w:rsidRDefault="00B81B43">
            <w:pPr>
              <w:pStyle w:val="P68B1DB1-TableParagraph48"/>
              <w:widowControl/>
              <w:rPr>
                <w:rFonts w:eastAsia="Arial"/>
                <w:lang w:val="it-IT"/>
              </w:rPr>
            </w:pPr>
            <w:r w:rsidRPr="003451FF">
              <w:rPr>
                <w:lang w:val="it-IT"/>
              </w:rPr>
              <w:t>Elemento riscaldante con un coefficiente di temperatura positivo</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2F4BE1D9"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D241861"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CC7ECD9"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CD60FBB"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B265D0A"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29CC15E3" w14:textId="77777777" w:rsidR="005A0FD5" w:rsidRPr="003451FF" w:rsidRDefault="00B81B43">
            <w:pPr>
              <w:pStyle w:val="P68B1DB1-TableParagraph48"/>
              <w:widowControl/>
              <w:jc w:val="center"/>
              <w:rPr>
                <w:rFonts w:eastAsia="Arial"/>
                <w:lang w:val="it-IT"/>
              </w:rPr>
            </w:pPr>
            <w:proofErr w:type="spellStart"/>
            <w:r w:rsidRPr="003451FF">
              <w:rPr>
                <w:lang w:val="it-IT"/>
              </w:rPr>
              <w:t>3F</w:t>
            </w:r>
            <w:proofErr w:type="spellEnd"/>
          </w:p>
        </w:tc>
      </w:tr>
      <w:tr w:rsidR="005A0FD5" w:rsidRPr="003451FF" w14:paraId="107D8F2D" w14:textId="77777777">
        <w:trPr>
          <w:trHeight w:val="21"/>
        </w:trPr>
        <w:tc>
          <w:tcPr>
            <w:tcW w:w="1397" w:type="dxa"/>
            <w:vMerge/>
            <w:tcBorders>
              <w:left w:val="single" w:sz="4" w:space="0" w:color="000000"/>
              <w:right w:val="single" w:sz="4" w:space="0" w:color="000000"/>
            </w:tcBorders>
            <w:shd w:val="clear" w:color="auto" w:fill="auto"/>
            <w:vAlign w:val="center"/>
          </w:tcPr>
          <w:p w14:paraId="13A07540"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0DBECDE7" w14:textId="77777777" w:rsidR="005A0FD5" w:rsidRPr="003451FF" w:rsidRDefault="00B81B43">
            <w:pPr>
              <w:pStyle w:val="P68B1DB1-TableParagraph48"/>
              <w:widowControl/>
              <w:rPr>
                <w:rFonts w:eastAsia="Arial"/>
                <w:lang w:val="it-IT"/>
              </w:rPr>
            </w:pPr>
            <w:r w:rsidRPr="003451FF">
              <w:rPr>
                <w:lang w:val="it-IT"/>
              </w:rPr>
              <w:t>Caldaia</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6BEDCC7D" w14:textId="77777777" w:rsidR="005A0FD5" w:rsidRPr="003451FF" w:rsidRDefault="00B81B43">
            <w:pPr>
              <w:pStyle w:val="P68B1DB1-TableParagraph50"/>
              <w:widowControl/>
              <w:rPr>
                <w:rFonts w:eastAsia="Arial"/>
                <w:lang w:val="it-IT"/>
              </w:rPr>
            </w:pPr>
            <w:proofErr w:type="spellStart"/>
            <w:r w:rsidRPr="003451FF">
              <w:rPr>
                <w:lang w:val="it-IT"/>
              </w:rPr>
              <w:t>2xES</w:t>
            </w:r>
            <w:proofErr w:type="spellEnd"/>
            <w:r w:rsidRPr="003451FF">
              <w:rPr>
                <w:lang w:val="it-IT"/>
              </w:rPr>
              <w:t xml:space="preserve">, </w:t>
            </w:r>
            <w:proofErr w:type="spellStart"/>
            <w:r w:rsidRPr="003451FF">
              <w:rPr>
                <w:lang w:val="it-IT"/>
              </w:rPr>
              <w:t>ESFB</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CCAD2BF"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C039C44"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18E9CFE"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7299044"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1090724C" w14:textId="77777777" w:rsidR="005A0FD5" w:rsidRPr="003451FF" w:rsidRDefault="00B81B43">
            <w:pPr>
              <w:pStyle w:val="P68B1DB1-TableParagraph48"/>
              <w:widowControl/>
              <w:jc w:val="center"/>
              <w:rPr>
                <w:rFonts w:eastAsia="Arial"/>
                <w:lang w:val="it-IT"/>
              </w:rPr>
            </w:pPr>
            <w:proofErr w:type="spellStart"/>
            <w:r w:rsidRPr="003451FF">
              <w:rPr>
                <w:lang w:val="it-IT"/>
              </w:rPr>
              <w:t>3F</w:t>
            </w:r>
            <w:proofErr w:type="spellEnd"/>
          </w:p>
        </w:tc>
      </w:tr>
      <w:tr w:rsidR="005A0FD5" w:rsidRPr="003451FF" w14:paraId="57E795CB" w14:textId="77777777">
        <w:trPr>
          <w:trHeight w:val="21"/>
        </w:trPr>
        <w:tc>
          <w:tcPr>
            <w:tcW w:w="1397" w:type="dxa"/>
            <w:vMerge/>
            <w:tcBorders>
              <w:left w:val="single" w:sz="4" w:space="0" w:color="000000"/>
              <w:right w:val="single" w:sz="4" w:space="0" w:color="000000"/>
            </w:tcBorders>
            <w:shd w:val="clear" w:color="auto" w:fill="auto"/>
            <w:vAlign w:val="center"/>
          </w:tcPr>
          <w:p w14:paraId="3BEA625A"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29CBE898" w14:textId="77777777" w:rsidR="005A0FD5" w:rsidRPr="003451FF" w:rsidRDefault="00B81B43">
            <w:pPr>
              <w:pStyle w:val="P68B1DB1-TableParagraph48"/>
              <w:widowControl/>
              <w:rPr>
                <w:rFonts w:eastAsia="Arial"/>
                <w:lang w:val="it-IT"/>
              </w:rPr>
            </w:pPr>
            <w:r w:rsidRPr="003451FF">
              <w:rPr>
                <w:lang w:val="it-IT"/>
              </w:rPr>
              <w:t>Valvola</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0EA6D727"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198B508"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A65C0C8"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CA1A06F"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F948BC2"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20C24541" w14:textId="77777777" w:rsidR="005A0FD5" w:rsidRPr="003451FF" w:rsidRDefault="00B81B43">
            <w:pPr>
              <w:pStyle w:val="P68B1DB1-TableParagraph48"/>
              <w:widowControl/>
              <w:jc w:val="center"/>
              <w:rPr>
                <w:rFonts w:eastAsia="Arial"/>
                <w:lang w:val="it-IT"/>
              </w:rPr>
            </w:pPr>
            <w:proofErr w:type="spellStart"/>
            <w:r w:rsidRPr="003451FF">
              <w:rPr>
                <w:lang w:val="it-IT"/>
              </w:rPr>
              <w:t>3F</w:t>
            </w:r>
            <w:proofErr w:type="spellEnd"/>
          </w:p>
        </w:tc>
      </w:tr>
      <w:tr w:rsidR="005A0FD5" w:rsidRPr="003451FF" w14:paraId="2D7292F1" w14:textId="77777777">
        <w:trPr>
          <w:trHeight w:val="21"/>
        </w:trPr>
        <w:tc>
          <w:tcPr>
            <w:tcW w:w="1397" w:type="dxa"/>
            <w:vMerge/>
            <w:tcBorders>
              <w:left w:val="single" w:sz="4" w:space="0" w:color="000000"/>
              <w:right w:val="single" w:sz="4" w:space="0" w:color="000000"/>
            </w:tcBorders>
            <w:shd w:val="clear" w:color="auto" w:fill="auto"/>
            <w:vAlign w:val="center"/>
          </w:tcPr>
          <w:p w14:paraId="6A6A7C03"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1224752E" w14:textId="77777777" w:rsidR="005A0FD5" w:rsidRPr="003451FF" w:rsidRDefault="00B81B43">
            <w:pPr>
              <w:pStyle w:val="P68B1DB1-TableParagraph48"/>
              <w:widowControl/>
              <w:rPr>
                <w:rFonts w:eastAsia="Arial"/>
                <w:lang w:val="it-IT"/>
              </w:rPr>
            </w:pPr>
            <w:r w:rsidRPr="003451FF">
              <w:rPr>
                <w:lang w:val="it-IT"/>
              </w:rPr>
              <w:t>Parti correlate</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1BB02361"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F4A0685"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5E904B1"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3765D51D"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8AD9911"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16D611B9" w14:textId="77777777" w:rsidR="005A0FD5" w:rsidRPr="003451FF" w:rsidRDefault="00B81B43">
            <w:pPr>
              <w:pStyle w:val="P68B1DB1-TableParagraph48"/>
              <w:widowControl/>
              <w:jc w:val="center"/>
              <w:rPr>
                <w:rFonts w:eastAsia="Arial"/>
                <w:lang w:val="it-IT"/>
              </w:rPr>
            </w:pPr>
            <w:proofErr w:type="spellStart"/>
            <w:r w:rsidRPr="003451FF">
              <w:rPr>
                <w:lang w:val="it-IT"/>
              </w:rPr>
              <w:t>3F</w:t>
            </w:r>
            <w:proofErr w:type="spellEnd"/>
          </w:p>
        </w:tc>
      </w:tr>
      <w:tr w:rsidR="005A0FD5" w:rsidRPr="003451FF" w14:paraId="3E8C11B9" w14:textId="77777777">
        <w:trPr>
          <w:trHeight w:val="21"/>
        </w:trPr>
        <w:tc>
          <w:tcPr>
            <w:tcW w:w="1397" w:type="dxa"/>
            <w:vMerge/>
            <w:tcBorders>
              <w:left w:val="single" w:sz="4" w:space="0" w:color="000000"/>
              <w:bottom w:val="single" w:sz="4" w:space="0" w:color="000000"/>
              <w:right w:val="single" w:sz="4" w:space="0" w:color="000000"/>
            </w:tcBorders>
            <w:shd w:val="clear" w:color="auto" w:fill="auto"/>
            <w:vAlign w:val="center"/>
          </w:tcPr>
          <w:p w14:paraId="1F7BEBE3"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7015301D" w14:textId="77777777" w:rsidR="005A0FD5" w:rsidRPr="003451FF" w:rsidRDefault="00B81B43">
            <w:pPr>
              <w:pStyle w:val="P68B1DB1-TableParagraph48"/>
              <w:widowControl/>
              <w:rPr>
                <w:rFonts w:eastAsia="Arial"/>
                <w:lang w:val="it-IT"/>
              </w:rPr>
            </w:pPr>
            <w:r w:rsidRPr="003451FF">
              <w:rPr>
                <w:lang w:val="it-IT"/>
              </w:rPr>
              <w:t>Piccolo serbatoio d'acqua</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77E3C1C4"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78D7882"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954FA42"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C11602A"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1A2E8D9" w14:textId="77777777" w:rsidR="005A0FD5" w:rsidRPr="003451FF" w:rsidRDefault="00B81B43">
            <w:pPr>
              <w:pStyle w:val="P68B1DB1-TableParagraph48"/>
              <w:widowControl/>
              <w:jc w:val="center"/>
              <w:rPr>
                <w:rFonts w:eastAsia="Arial"/>
                <w:lang w:val="it-IT"/>
              </w:rPr>
            </w:pPr>
            <w:r w:rsidRPr="003451FF">
              <w:rPr>
                <w:lang w:val="it-IT"/>
              </w:rPr>
              <w:t>E</w:t>
            </w: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41CBB283" w14:textId="77777777" w:rsidR="005A0FD5" w:rsidRPr="003451FF" w:rsidRDefault="005A0FD5">
            <w:pPr>
              <w:rPr>
                <w:rFonts w:ascii="Arial" w:hAnsi="Arial" w:cs="Arial"/>
                <w:kern w:val="0"/>
                <w:lang w:val="it-IT"/>
              </w:rPr>
            </w:pPr>
          </w:p>
        </w:tc>
      </w:tr>
      <w:tr w:rsidR="005A0FD5" w:rsidRPr="003451FF" w14:paraId="477D2AA2" w14:textId="77777777">
        <w:trPr>
          <w:trHeight w:val="21"/>
        </w:trPr>
        <w:tc>
          <w:tcPr>
            <w:tcW w:w="1397" w:type="dxa"/>
            <w:vMerge w:val="restart"/>
            <w:tcBorders>
              <w:top w:val="single" w:sz="4" w:space="0" w:color="000000"/>
              <w:left w:val="single" w:sz="4" w:space="0" w:color="000000"/>
              <w:right w:val="single" w:sz="4" w:space="0" w:color="000000"/>
            </w:tcBorders>
            <w:shd w:val="clear" w:color="auto" w:fill="auto"/>
            <w:vAlign w:val="center"/>
          </w:tcPr>
          <w:p w14:paraId="1E90C0A6" w14:textId="77777777" w:rsidR="005A0FD5" w:rsidRPr="003451FF" w:rsidRDefault="00B81B43">
            <w:pPr>
              <w:pStyle w:val="P68B1DB1-TableParagraph48"/>
              <w:widowControl/>
              <w:jc w:val="center"/>
              <w:rPr>
                <w:rFonts w:eastAsia="Arial"/>
                <w:lang w:val="it-IT"/>
              </w:rPr>
            </w:pPr>
            <w:r w:rsidRPr="003451FF">
              <w:rPr>
                <w:lang w:val="it-IT"/>
              </w:rPr>
              <w:t>Parti opzionali</w:t>
            </w: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323B5CFF" w14:textId="77777777" w:rsidR="005A0FD5" w:rsidRPr="003451FF" w:rsidRDefault="00B81B43">
            <w:pPr>
              <w:pStyle w:val="P68B1DB1-TableParagraph48"/>
              <w:widowControl/>
              <w:rPr>
                <w:rFonts w:eastAsia="Arial"/>
                <w:lang w:val="it-IT"/>
              </w:rPr>
            </w:pPr>
            <w:r w:rsidRPr="003451FF">
              <w:rPr>
                <w:lang w:val="it-IT"/>
              </w:rPr>
              <w:t>Impianto idrico (pompa)</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2A6B816C"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950DD74"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E4CA773"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DC0A771"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2E46A85"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3FD773AB" w14:textId="77777777" w:rsidR="005A0FD5" w:rsidRPr="003451FF" w:rsidRDefault="00B81B43">
            <w:pPr>
              <w:pStyle w:val="P68B1DB1-TableParagraph48"/>
              <w:widowControl/>
              <w:jc w:val="center"/>
              <w:rPr>
                <w:rFonts w:eastAsia="Arial"/>
                <w:lang w:val="it-IT"/>
              </w:rPr>
            </w:pPr>
            <w:r w:rsidRPr="003451FF">
              <w:rPr>
                <w:lang w:val="it-IT"/>
              </w:rPr>
              <w:t>A</w:t>
            </w:r>
          </w:p>
        </w:tc>
      </w:tr>
      <w:tr w:rsidR="005A0FD5" w:rsidRPr="003451FF" w14:paraId="0014D6DE" w14:textId="77777777">
        <w:trPr>
          <w:trHeight w:val="21"/>
        </w:trPr>
        <w:tc>
          <w:tcPr>
            <w:tcW w:w="1397" w:type="dxa"/>
            <w:vMerge/>
            <w:tcBorders>
              <w:left w:val="single" w:sz="4" w:space="0" w:color="000000"/>
              <w:right w:val="single" w:sz="4" w:space="0" w:color="000000"/>
            </w:tcBorders>
            <w:shd w:val="clear" w:color="auto" w:fill="auto"/>
            <w:vAlign w:val="center"/>
          </w:tcPr>
          <w:p w14:paraId="27D95594"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57B4E89B" w14:textId="77777777" w:rsidR="005A0FD5" w:rsidRPr="003451FF" w:rsidRDefault="00B81B43">
            <w:pPr>
              <w:pStyle w:val="P68B1DB1-TableParagraph48"/>
              <w:widowControl/>
              <w:rPr>
                <w:rFonts w:eastAsia="Arial"/>
                <w:lang w:val="it-IT"/>
              </w:rPr>
            </w:pPr>
            <w:r w:rsidRPr="003451FF">
              <w:rPr>
                <w:lang w:val="it-IT"/>
              </w:rPr>
              <w:t>Fodera del fondo</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524C53FB"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53E9D92"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E2FDEA0"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D7C923D"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F032080"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1602AF89" w14:textId="77777777" w:rsidR="005A0FD5" w:rsidRPr="003451FF" w:rsidRDefault="00B81B43">
            <w:pPr>
              <w:pStyle w:val="P68B1DB1-TableParagraph48"/>
              <w:widowControl/>
              <w:jc w:val="center"/>
              <w:rPr>
                <w:rFonts w:eastAsia="Arial"/>
                <w:lang w:val="it-IT"/>
              </w:rPr>
            </w:pPr>
            <w:r w:rsidRPr="003451FF">
              <w:rPr>
                <w:lang w:val="it-IT"/>
              </w:rPr>
              <w:t>A</w:t>
            </w:r>
          </w:p>
        </w:tc>
      </w:tr>
      <w:tr w:rsidR="005A0FD5" w:rsidRPr="003451FF" w14:paraId="422EE839" w14:textId="77777777">
        <w:trPr>
          <w:trHeight w:val="21"/>
        </w:trPr>
        <w:tc>
          <w:tcPr>
            <w:tcW w:w="1397" w:type="dxa"/>
            <w:vMerge/>
            <w:tcBorders>
              <w:left w:val="single" w:sz="4" w:space="0" w:color="000000"/>
              <w:right w:val="single" w:sz="4" w:space="0" w:color="000000"/>
            </w:tcBorders>
            <w:shd w:val="clear" w:color="auto" w:fill="auto"/>
            <w:vAlign w:val="center"/>
          </w:tcPr>
          <w:p w14:paraId="3A83A9B0"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681190C4" w14:textId="77777777" w:rsidR="005A0FD5" w:rsidRPr="003451FF" w:rsidRDefault="00B81B43">
            <w:pPr>
              <w:pStyle w:val="P68B1DB1-TableParagraph48"/>
              <w:widowControl/>
              <w:rPr>
                <w:rFonts w:eastAsia="Arial"/>
                <w:lang w:val="it-IT"/>
              </w:rPr>
            </w:pPr>
            <w:r w:rsidRPr="003451FF">
              <w:rPr>
                <w:lang w:val="it-IT"/>
              </w:rPr>
              <w:t>Altri</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04EB8FCA"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BF7F107"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1E67FAB"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12BCB311"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C2E54E3"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487B6DC5" w14:textId="77777777" w:rsidR="005A0FD5" w:rsidRPr="003451FF" w:rsidRDefault="00B81B43">
            <w:pPr>
              <w:pStyle w:val="P68B1DB1-TableParagraph48"/>
              <w:widowControl/>
              <w:jc w:val="center"/>
              <w:rPr>
                <w:rFonts w:eastAsia="Arial"/>
                <w:lang w:val="it-IT"/>
              </w:rPr>
            </w:pPr>
            <w:r w:rsidRPr="003451FF">
              <w:rPr>
                <w:lang w:val="it-IT"/>
              </w:rPr>
              <w:t>A</w:t>
            </w:r>
          </w:p>
        </w:tc>
      </w:tr>
      <w:tr w:rsidR="005A0FD5" w:rsidRPr="003451FF" w14:paraId="4A27792C" w14:textId="77777777">
        <w:trPr>
          <w:trHeight w:val="21"/>
        </w:trPr>
        <w:tc>
          <w:tcPr>
            <w:tcW w:w="1397" w:type="dxa"/>
            <w:vMerge/>
            <w:tcBorders>
              <w:left w:val="single" w:sz="4" w:space="0" w:color="000000"/>
              <w:bottom w:val="single" w:sz="4" w:space="0" w:color="000000"/>
              <w:right w:val="single" w:sz="4" w:space="0" w:color="000000"/>
            </w:tcBorders>
            <w:shd w:val="clear" w:color="auto" w:fill="auto"/>
            <w:vAlign w:val="center"/>
          </w:tcPr>
          <w:p w14:paraId="1C8F9B64" w14:textId="77777777" w:rsidR="005A0FD5" w:rsidRPr="003451FF" w:rsidRDefault="005A0FD5">
            <w:pPr>
              <w:jc w:val="cente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4C490625" w14:textId="77777777" w:rsidR="005A0FD5" w:rsidRPr="003451FF" w:rsidRDefault="00B81B43">
            <w:pPr>
              <w:pStyle w:val="P68B1DB1-TableParagraph48"/>
              <w:widowControl/>
              <w:rPr>
                <w:rFonts w:eastAsia="Arial"/>
                <w:lang w:val="it-IT"/>
              </w:rPr>
            </w:pPr>
            <w:r w:rsidRPr="003451FF">
              <w:rPr>
                <w:lang w:val="it-IT"/>
              </w:rPr>
              <w:t xml:space="preserve">Lampada </w:t>
            </w:r>
            <w:proofErr w:type="spellStart"/>
            <w:r w:rsidRPr="003451FF">
              <w:rPr>
                <w:lang w:val="it-IT"/>
              </w:rPr>
              <w:t>UV</w:t>
            </w:r>
            <w:proofErr w:type="spellEnd"/>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287DA9D6" w14:textId="77777777" w:rsidR="005A0FD5" w:rsidRPr="003451FF" w:rsidRDefault="00B81B43">
            <w:pPr>
              <w:pStyle w:val="P68B1DB1-TableParagraph48"/>
              <w:widowControl/>
              <w:rPr>
                <w:rFonts w:eastAsia="Arial"/>
                <w:lang w:val="it-IT"/>
              </w:rPr>
            </w:pPr>
            <w:r w:rsidRPr="003451FF">
              <w:rPr>
                <w:lang w:val="it-IT"/>
              </w:rPr>
              <w:t xml:space="preserve">Modelli con lampada </w:t>
            </w:r>
            <w:proofErr w:type="spellStart"/>
            <w:r w:rsidRPr="003451FF">
              <w:rPr>
                <w:lang w:val="it-IT"/>
              </w:rPr>
              <w:t>UV</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7E93BE6"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9ABD97F"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0C3A930"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D3E7E4A" w14:textId="77777777" w:rsidR="005A0FD5" w:rsidRPr="003451FF" w:rsidRDefault="00B81B43">
            <w:pPr>
              <w:pStyle w:val="P68B1DB1-TableParagraph48"/>
              <w:widowControl/>
              <w:jc w:val="center"/>
              <w:rPr>
                <w:rFonts w:eastAsia="Arial"/>
                <w:lang w:val="it-IT"/>
              </w:rPr>
            </w:pPr>
            <w:proofErr w:type="spellStart"/>
            <w:r w:rsidRPr="003451FF">
              <w:rPr>
                <w:lang w:val="it-IT"/>
              </w:rPr>
              <w:t>2F</w:t>
            </w:r>
            <w:proofErr w:type="spellEnd"/>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717FAD47" w14:textId="77777777" w:rsidR="005A0FD5" w:rsidRPr="003451FF" w:rsidRDefault="005A0FD5">
            <w:pPr>
              <w:rPr>
                <w:rFonts w:ascii="Arial" w:hAnsi="Arial" w:cs="Arial"/>
                <w:kern w:val="0"/>
                <w:lang w:val="it-IT"/>
              </w:rPr>
            </w:pPr>
          </w:p>
        </w:tc>
      </w:tr>
      <w:tr w:rsidR="005A0FD5" w:rsidRPr="003451FF" w14:paraId="6510235D" w14:textId="77777777">
        <w:trPr>
          <w:trHeight w:val="21"/>
        </w:trPr>
        <w:tc>
          <w:tcPr>
            <w:tcW w:w="1397" w:type="dxa"/>
            <w:vMerge w:val="restart"/>
            <w:tcBorders>
              <w:top w:val="single" w:sz="4" w:space="0" w:color="000000"/>
              <w:left w:val="single" w:sz="4" w:space="0" w:color="000000"/>
              <w:right w:val="single" w:sz="4" w:space="0" w:color="000000"/>
            </w:tcBorders>
            <w:shd w:val="clear" w:color="auto" w:fill="auto"/>
            <w:vAlign w:val="center"/>
          </w:tcPr>
          <w:p w14:paraId="67607AE7" w14:textId="77777777" w:rsidR="005A0FD5" w:rsidRPr="003451FF" w:rsidRDefault="00B81B43">
            <w:pPr>
              <w:pStyle w:val="P68B1DB1-TableParagraph48"/>
              <w:widowControl/>
              <w:jc w:val="center"/>
              <w:rPr>
                <w:rFonts w:eastAsia="Arial"/>
                <w:lang w:val="it-IT"/>
              </w:rPr>
            </w:pPr>
            <w:r w:rsidRPr="003451FF">
              <w:rPr>
                <w:lang w:val="it-IT"/>
              </w:rPr>
              <w:t>Materiali di consumo</w:t>
            </w: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7B57DBA9" w14:textId="77777777" w:rsidR="005A0FD5" w:rsidRPr="003451FF" w:rsidRDefault="00B81B43">
            <w:pPr>
              <w:pStyle w:val="P68B1DB1-TableParagraph48"/>
              <w:widowControl/>
              <w:rPr>
                <w:rFonts w:eastAsia="Arial"/>
                <w:lang w:val="it-IT"/>
              </w:rPr>
            </w:pPr>
            <w:r w:rsidRPr="003451FF">
              <w:rPr>
                <w:lang w:val="it-IT"/>
              </w:rPr>
              <w:t>Contenitore di prodotti istantanei (polvere)</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7492EA3D"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3310C23"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BAB7CCC"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CDF6F09"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2B36656"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6769E8AD" w14:textId="77777777" w:rsidR="005A0FD5" w:rsidRPr="003451FF" w:rsidRDefault="00B81B43">
            <w:pPr>
              <w:pStyle w:val="P68B1DB1-TableParagraph48"/>
              <w:widowControl/>
              <w:jc w:val="center"/>
              <w:rPr>
                <w:rFonts w:eastAsia="Arial"/>
                <w:lang w:val="it-IT"/>
              </w:rPr>
            </w:pPr>
            <w:r w:rsidRPr="003451FF">
              <w:rPr>
                <w:lang w:val="it-IT"/>
              </w:rPr>
              <w:t>G</w:t>
            </w:r>
          </w:p>
        </w:tc>
      </w:tr>
      <w:tr w:rsidR="005A0FD5" w:rsidRPr="003451FF" w14:paraId="03157E20" w14:textId="77777777">
        <w:trPr>
          <w:trHeight w:val="21"/>
        </w:trPr>
        <w:tc>
          <w:tcPr>
            <w:tcW w:w="1397" w:type="dxa"/>
            <w:vMerge/>
            <w:tcBorders>
              <w:left w:val="single" w:sz="4" w:space="0" w:color="000000"/>
              <w:right w:val="single" w:sz="4" w:space="0" w:color="000000"/>
            </w:tcBorders>
            <w:shd w:val="clear" w:color="auto" w:fill="auto"/>
          </w:tcPr>
          <w:p w14:paraId="3729A3EB" w14:textId="77777777" w:rsidR="005A0FD5" w:rsidRPr="003451FF" w:rsidRDefault="005A0FD5">
            <w:pP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53822EE2" w14:textId="77777777" w:rsidR="005A0FD5" w:rsidRPr="003451FF" w:rsidRDefault="00B81B43">
            <w:pPr>
              <w:pStyle w:val="P68B1DB1-TableParagraph48"/>
              <w:widowControl/>
              <w:rPr>
                <w:rFonts w:eastAsia="Arial"/>
                <w:lang w:val="it-IT"/>
              </w:rPr>
            </w:pPr>
            <w:r w:rsidRPr="003451FF">
              <w:rPr>
                <w:lang w:val="it-IT"/>
              </w:rPr>
              <w:t>Contenitore per il riempimento del caffè (chicchi di caffè)</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444D7D00" w14:textId="77777777" w:rsidR="005A0FD5" w:rsidRPr="003451FF" w:rsidRDefault="00B81B43">
            <w:pPr>
              <w:pStyle w:val="P68B1DB1-TableParagraph48"/>
              <w:widowControl/>
              <w:rPr>
                <w:rFonts w:eastAsia="Arial"/>
                <w:lang w:val="it-IT"/>
              </w:rPr>
            </w:pPr>
            <w:proofErr w:type="spellStart"/>
            <w:r w:rsidRPr="003451FF">
              <w:rPr>
                <w:lang w:val="it-IT"/>
              </w:rPr>
              <w:t>ESFB</w:t>
            </w:r>
            <w:proofErr w:type="spellEnd"/>
            <w:r w:rsidRPr="003451FF">
              <w:rPr>
                <w:lang w:val="it-IT"/>
              </w:rPr>
              <w:t xml:space="preserve">, </w:t>
            </w:r>
            <w:proofErr w:type="spellStart"/>
            <w:r w:rsidRPr="003451FF">
              <w:rPr>
                <w:lang w:val="it-IT"/>
              </w:rPr>
              <w:t>BTCFB,2xES</w:t>
            </w:r>
            <w:proofErr w:type="spellEnd"/>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BC14E3A"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1E2F01E"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2A22A237"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0DB5E071"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156FF4F8" w14:textId="77777777" w:rsidR="005A0FD5" w:rsidRPr="003451FF" w:rsidRDefault="00B81B43">
            <w:pPr>
              <w:pStyle w:val="P68B1DB1-TableParagraph48"/>
              <w:widowControl/>
              <w:jc w:val="center"/>
              <w:rPr>
                <w:rFonts w:eastAsia="Arial"/>
                <w:lang w:val="it-IT"/>
              </w:rPr>
            </w:pPr>
            <w:r w:rsidRPr="003451FF">
              <w:rPr>
                <w:lang w:val="it-IT"/>
              </w:rPr>
              <w:t>G</w:t>
            </w:r>
          </w:p>
        </w:tc>
      </w:tr>
      <w:tr w:rsidR="005A0FD5" w:rsidRPr="003451FF" w14:paraId="5DB9DA62" w14:textId="77777777">
        <w:trPr>
          <w:trHeight w:val="21"/>
        </w:trPr>
        <w:tc>
          <w:tcPr>
            <w:tcW w:w="1397" w:type="dxa"/>
            <w:vMerge/>
            <w:tcBorders>
              <w:left w:val="single" w:sz="4" w:space="0" w:color="000000"/>
              <w:bottom w:val="single" w:sz="4" w:space="0" w:color="000000"/>
              <w:right w:val="single" w:sz="4" w:space="0" w:color="000000"/>
            </w:tcBorders>
            <w:shd w:val="clear" w:color="auto" w:fill="auto"/>
          </w:tcPr>
          <w:p w14:paraId="6A9455A8" w14:textId="77777777" w:rsidR="005A0FD5" w:rsidRPr="003451FF" w:rsidRDefault="005A0FD5">
            <w:pPr>
              <w:rPr>
                <w:rFonts w:ascii="Arial" w:hAnsi="Arial" w:cs="Arial"/>
                <w:kern w:val="0"/>
                <w:lang w:val="it-IT"/>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Pr>
          <w:p w14:paraId="57A70B8A" w14:textId="77777777" w:rsidR="005A0FD5" w:rsidRPr="003451FF" w:rsidRDefault="00B81B43">
            <w:pPr>
              <w:pStyle w:val="P68B1DB1-TableParagraph48"/>
              <w:widowControl/>
              <w:rPr>
                <w:rFonts w:eastAsia="Arial"/>
                <w:lang w:val="it-IT"/>
              </w:rPr>
            </w:pPr>
            <w:r w:rsidRPr="003451FF">
              <w:rPr>
                <w:lang w:val="it-IT"/>
              </w:rPr>
              <w:t>Serbatoio (tazza)</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3E728121" w14:textId="77777777" w:rsidR="005A0FD5" w:rsidRPr="003451FF" w:rsidRDefault="00B81B43">
            <w:pPr>
              <w:pStyle w:val="P68B1DB1-TableParagraph48"/>
              <w:widowControl/>
              <w:rPr>
                <w:rFonts w:eastAsia="Arial"/>
                <w:lang w:val="it-IT"/>
              </w:rPr>
            </w:pPr>
            <w:r w:rsidRPr="003451FF">
              <w:rPr>
                <w:lang w:val="it-IT"/>
              </w:rPr>
              <w:t>Tutti</w:t>
            </w: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49D09A37"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62B917E7"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71D6F6A5" w14:textId="77777777" w:rsidR="005A0FD5" w:rsidRPr="003451FF" w:rsidRDefault="005A0FD5">
            <w:pPr>
              <w:rPr>
                <w:rFonts w:ascii="Arial" w:hAnsi="Arial" w:cs="Arial"/>
                <w:kern w:val="0"/>
                <w:lang w:val="it-IT"/>
              </w:rPr>
            </w:pPr>
          </w:p>
        </w:tc>
        <w:tc>
          <w:tcPr>
            <w:tcW w:w="962" w:type="dxa"/>
            <w:tcBorders>
              <w:top w:val="single" w:sz="4" w:space="0" w:color="000000"/>
              <w:left w:val="single" w:sz="4" w:space="0" w:color="000000"/>
              <w:bottom w:val="single" w:sz="4" w:space="0" w:color="000000"/>
              <w:right w:val="single" w:sz="4" w:space="0" w:color="000000"/>
            </w:tcBorders>
            <w:shd w:val="clear" w:color="auto" w:fill="FFFC8D"/>
          </w:tcPr>
          <w:p w14:paraId="5EC11033" w14:textId="77777777" w:rsidR="005A0FD5" w:rsidRPr="003451FF" w:rsidRDefault="005A0FD5">
            <w:pPr>
              <w:rPr>
                <w:rFonts w:ascii="Arial" w:hAnsi="Arial" w:cs="Arial"/>
                <w:kern w:val="0"/>
                <w:lang w:val="it-IT"/>
              </w:rPr>
            </w:pPr>
          </w:p>
        </w:tc>
        <w:tc>
          <w:tcPr>
            <w:tcW w:w="967" w:type="dxa"/>
            <w:tcBorders>
              <w:top w:val="single" w:sz="4" w:space="0" w:color="000000"/>
              <w:left w:val="single" w:sz="4" w:space="0" w:color="000000"/>
              <w:bottom w:val="single" w:sz="4" w:space="0" w:color="000000"/>
              <w:right w:val="single" w:sz="4" w:space="0" w:color="000000"/>
            </w:tcBorders>
            <w:shd w:val="clear" w:color="auto" w:fill="FFFC8D"/>
          </w:tcPr>
          <w:p w14:paraId="2F9762E6" w14:textId="77777777" w:rsidR="005A0FD5" w:rsidRPr="003451FF" w:rsidRDefault="00B81B43">
            <w:pPr>
              <w:pStyle w:val="P68B1DB1-TableParagraph48"/>
              <w:widowControl/>
              <w:jc w:val="center"/>
              <w:rPr>
                <w:rFonts w:eastAsia="Arial"/>
                <w:lang w:val="it-IT"/>
              </w:rPr>
            </w:pPr>
            <w:r w:rsidRPr="003451FF">
              <w:rPr>
                <w:lang w:val="it-IT"/>
              </w:rPr>
              <w:t>G</w:t>
            </w:r>
          </w:p>
        </w:tc>
      </w:tr>
    </w:tbl>
    <w:p w14:paraId="53060DB8" w14:textId="77777777" w:rsidR="005A0FD5" w:rsidRPr="003451FF" w:rsidRDefault="00B81B43">
      <w:pPr>
        <w:pStyle w:val="P68B1DB1-a052"/>
        <w:spacing w:before="60" w:line="276" w:lineRule="auto"/>
        <w:ind w:left="142"/>
        <w:rPr>
          <w:lang w:val="it-IT"/>
        </w:rPr>
      </w:pPr>
      <w:r w:rsidRPr="003451FF">
        <w:rPr>
          <w:lang w:val="it-IT"/>
        </w:rPr>
        <w:t>Precauzioni per la pulizia della macchina da caffè:</w:t>
      </w:r>
    </w:p>
    <w:p w14:paraId="2A4923BC" w14:textId="77777777" w:rsidR="005A0FD5" w:rsidRPr="003451FF" w:rsidRDefault="00B81B43">
      <w:pPr>
        <w:pStyle w:val="P68B1DB1-a052"/>
        <w:spacing w:line="276" w:lineRule="auto"/>
        <w:ind w:left="142"/>
        <w:rPr>
          <w:lang w:val="it-IT"/>
        </w:rPr>
      </w:pPr>
      <w:r w:rsidRPr="003451FF">
        <w:rPr>
          <w:lang w:val="it-IT"/>
        </w:rPr>
        <w:t>1) Quando si pulisce la macchina con un detergente (</w:t>
      </w:r>
      <w:proofErr w:type="spellStart"/>
      <w:r w:rsidRPr="003451FF">
        <w:rPr>
          <w:lang w:val="it-IT"/>
        </w:rPr>
        <w:t>RINZA</w:t>
      </w:r>
      <w:proofErr w:type="spellEnd"/>
      <w:r w:rsidRPr="003451FF">
        <w:rPr>
          <w:lang w:val="it-IT"/>
        </w:rPr>
        <w:t xml:space="preserve">®), inumidire il panno e strizzarlo prima di pulire la macchina. </w:t>
      </w:r>
    </w:p>
    <w:p w14:paraId="52ECBF9C" w14:textId="77777777" w:rsidR="005A0FD5" w:rsidRPr="003451FF" w:rsidRDefault="00B81B43">
      <w:pPr>
        <w:pStyle w:val="P68B1DB1-a052"/>
        <w:spacing w:line="276" w:lineRule="auto"/>
        <w:ind w:left="142"/>
        <w:rPr>
          <w:lang w:val="it-IT"/>
        </w:rPr>
      </w:pPr>
      <w:r w:rsidRPr="003451FF">
        <w:rPr>
          <w:lang w:val="it-IT"/>
        </w:rPr>
        <w:t>2) Quando si pulisce la polvere sparsa intorno all'unità di infusione e al miscelatore, strofinarla verso l'esterno sul secchio con la spazzatura con un pennello, non versarla nel raccoglitore di gocce, quindi strofinare con un panno fino a quando non è pulita.</w:t>
      </w:r>
    </w:p>
    <w:p w14:paraId="5F7F951E" w14:textId="77777777" w:rsidR="005A0FD5" w:rsidRPr="003451FF" w:rsidRDefault="00B81B43">
      <w:pPr>
        <w:pStyle w:val="P68B1DB1-a052"/>
        <w:spacing w:line="276" w:lineRule="auto"/>
        <w:ind w:left="142"/>
        <w:rPr>
          <w:lang w:val="it-IT"/>
        </w:rPr>
      </w:pPr>
      <w:r w:rsidRPr="003451FF">
        <w:rPr>
          <w:lang w:val="it-IT"/>
        </w:rPr>
        <w:t xml:space="preserve">3) In caso di pulizia del gruppo bollitore, dei componenti del miscelatore durante lo smontaggio, è necessario controllare l'anello e le guarnizioni prismatiche per danni, se necessario, sostituirli con nuove guarnizioni. </w:t>
      </w:r>
    </w:p>
    <w:p w14:paraId="3C888ABF" w14:textId="77777777" w:rsidR="005A0FD5" w:rsidRPr="003451FF" w:rsidRDefault="00B81B43">
      <w:pPr>
        <w:pStyle w:val="P68B1DB1-a052"/>
        <w:spacing w:line="276" w:lineRule="auto"/>
        <w:ind w:left="142"/>
        <w:rPr>
          <w:lang w:val="it-IT"/>
        </w:rPr>
      </w:pPr>
      <w:r w:rsidRPr="003451FF">
        <w:rPr>
          <w:lang w:val="it-IT"/>
        </w:rPr>
        <w:t>4) Processo di pulizia automatica: non sforzarsi di estrarre il raccoglitore di gocce, il serbatoio dell'acqua, ecc.;</w:t>
      </w:r>
    </w:p>
    <w:p w14:paraId="5D3F9BF9" w14:textId="77777777" w:rsidR="005A0FD5" w:rsidRPr="003451FF" w:rsidRDefault="00B81B43">
      <w:pPr>
        <w:pStyle w:val="P68B1DB1-a052"/>
        <w:spacing w:line="276" w:lineRule="auto"/>
        <w:ind w:left="142"/>
        <w:rPr>
          <w:lang w:val="it-IT"/>
        </w:rPr>
      </w:pPr>
      <w:r w:rsidRPr="003451FF">
        <w:rPr>
          <w:lang w:val="it-IT"/>
        </w:rPr>
        <w:t>5) Lavaggio automatico della macchina: non mettere le mani sotto l'uscita della bevanda per evitare ustioni;</w:t>
      </w:r>
    </w:p>
    <w:p w14:paraId="6C4F9072" w14:textId="77777777" w:rsidR="005A0FD5" w:rsidRPr="003451FF" w:rsidRDefault="00B81B43">
      <w:pPr>
        <w:pStyle w:val="P68B1DB1-a052"/>
        <w:spacing w:line="276" w:lineRule="auto"/>
        <w:ind w:left="142"/>
        <w:rPr>
          <w:lang w:val="it-IT"/>
        </w:rPr>
      </w:pPr>
      <w:r w:rsidRPr="003451FF">
        <w:rPr>
          <w:lang w:val="it-IT"/>
        </w:rPr>
        <w:t xml:space="preserve">6) Il vassoio di scarico e il raccoglitore di gocce devono essere rimessi in macchina solo dopo completa asciugatura. </w:t>
      </w:r>
    </w:p>
    <w:p w14:paraId="079030C0" w14:textId="153831FE" w:rsidR="005A0FD5" w:rsidRPr="003451FF" w:rsidRDefault="00B81B43">
      <w:pPr>
        <w:pStyle w:val="P68B1DB1-a035"/>
        <w:widowControl w:val="0"/>
        <w:spacing w:after="0" w:line="276" w:lineRule="auto"/>
        <w:ind w:left="0"/>
        <w:jc w:val="both"/>
        <w:rPr>
          <w:lang w:val="it-IT"/>
        </w:rPr>
      </w:pPr>
      <w:r w:rsidRPr="003451FF">
        <w:rPr>
          <w:lang w:val="it-IT"/>
        </w:rPr>
        <w:br w:type="page"/>
      </w:r>
    </w:p>
    <w:p w14:paraId="556A1A75" w14:textId="77777777" w:rsidR="005A0FD5" w:rsidRPr="003451FF" w:rsidRDefault="005A0FD5" w:rsidP="00B81B43">
      <w:pPr>
        <w:pStyle w:val="a1"/>
        <w:rPr>
          <w:rFonts w:eastAsia="Microsoft YaHei"/>
        </w:rPr>
      </w:pPr>
    </w:p>
    <w:p w14:paraId="523335DF" w14:textId="77777777" w:rsidR="005A0FD5" w:rsidRPr="003451FF" w:rsidRDefault="005A0FD5" w:rsidP="00B81B43">
      <w:pPr>
        <w:pStyle w:val="a1"/>
        <w:rPr>
          <w:rFonts w:eastAsia="Microsoft YaHei"/>
        </w:rPr>
      </w:pPr>
    </w:p>
    <w:p w14:paraId="01C75F8C" w14:textId="77777777" w:rsidR="005A0FD5" w:rsidRPr="003451FF" w:rsidRDefault="005A0FD5">
      <w:pPr>
        <w:pStyle w:val="ac"/>
        <w:spacing w:after="60" w:line="276" w:lineRule="auto"/>
        <w:ind w:right="86"/>
        <w:rPr>
          <w:rFonts w:cs="Arial"/>
          <w:lang w:val="it-IT"/>
        </w:rPr>
      </w:pPr>
    </w:p>
    <w:p w14:paraId="23E51DAC" w14:textId="06EB3171" w:rsidR="005A0FD5" w:rsidRPr="003451FF" w:rsidRDefault="00B81B43">
      <w:pPr>
        <w:pStyle w:val="P68B1DB1-212"/>
        <w:keepNext w:val="0"/>
        <w:keepLines w:val="0"/>
        <w:spacing w:before="0" w:after="0" w:line="276" w:lineRule="auto"/>
        <w:rPr>
          <w:lang w:val="it-IT"/>
        </w:rPr>
      </w:pPr>
      <w:bookmarkStart w:id="46" w:name="_Toc164245425"/>
      <w:r w:rsidRPr="003451FF">
        <w:rPr>
          <w:lang w:val="it-IT"/>
        </w:rPr>
        <w:t>12.6 Pulizia giornaliera</w:t>
      </w:r>
      <w:bookmarkEnd w:id="46"/>
    </w:p>
    <w:p w14:paraId="27B0165E" w14:textId="77777777" w:rsidR="005A0FD5" w:rsidRPr="003451FF" w:rsidRDefault="00B81B43">
      <w:pPr>
        <w:pStyle w:val="P68B1DB1-a052"/>
        <w:spacing w:line="276" w:lineRule="auto"/>
        <w:rPr>
          <w:lang w:val="it-IT"/>
        </w:rPr>
      </w:pPr>
      <w:r w:rsidRPr="003451FF">
        <w:rPr>
          <w:lang w:val="it-IT"/>
        </w:rPr>
        <w:t>Le operazioni di pulizia giornaliere descritte di seguito devono essere effettuate su base giornaliera.</w:t>
      </w:r>
    </w:p>
    <w:p w14:paraId="2956E78C" w14:textId="313B53AE" w:rsidR="005A0FD5" w:rsidRPr="003451FF" w:rsidRDefault="00B81B43">
      <w:pPr>
        <w:pStyle w:val="P68B1DB1-340"/>
        <w:keepNext w:val="0"/>
        <w:keepLines w:val="0"/>
        <w:spacing w:before="0" w:after="0" w:line="276" w:lineRule="auto"/>
        <w:ind w:leftChars="100" w:left="200" w:rightChars="100" w:right="200"/>
        <w:jc w:val="left"/>
        <w:rPr>
          <w:lang w:val="it-IT"/>
        </w:rPr>
      </w:pPr>
      <w:bookmarkStart w:id="47" w:name="_Toc164245426"/>
      <w:r w:rsidRPr="003451FF">
        <w:rPr>
          <w:lang w:val="it-IT"/>
        </w:rPr>
        <w:t>12.6.1 Lavaggio e pulizia impianto acqua calda</w:t>
      </w:r>
      <w:bookmarkEnd w:id="47"/>
      <w:r w:rsidRPr="003451FF">
        <w:rPr>
          <w:lang w:val="it-IT"/>
        </w:rPr>
        <w:t xml:space="preserve"> </w:t>
      </w:r>
    </w:p>
    <w:p w14:paraId="05FD9FB5" w14:textId="77777777" w:rsidR="005A0FD5" w:rsidRPr="003451FF" w:rsidRDefault="00B81B43">
      <w:pPr>
        <w:pStyle w:val="P68B1DB1-a053"/>
        <w:spacing w:line="276" w:lineRule="auto"/>
        <w:rPr>
          <w:lang w:val="it-IT"/>
        </w:rPr>
      </w:pPr>
      <w:r w:rsidRPr="003451FF">
        <w:rPr>
          <w:lang w:val="it-IT"/>
        </w:rPr>
        <w:t>Pulizia manuale:</w:t>
      </w:r>
    </w:p>
    <w:p w14:paraId="6B829525" w14:textId="44F9BB2B" w:rsidR="005A0FD5" w:rsidRPr="003451FF" w:rsidRDefault="00B81B43" w:rsidP="00B81B43">
      <w:pPr>
        <w:pStyle w:val="a1"/>
        <w:rPr>
          <w:rFonts w:eastAsia="Microsoft YaHei"/>
        </w:rPr>
      </w:pPr>
      <w:r w:rsidRPr="003451FF">
        <w:rPr>
          <w:noProof/>
          <w:lang w:val="ru-RU"/>
        </w:rPr>
        <w:drawing>
          <wp:inline distT="0" distB="0" distL="0" distR="0" wp14:anchorId="3B8E28DA" wp14:editId="6A11F8A5">
            <wp:extent cx="4982400" cy="2275200"/>
            <wp:effectExtent l="0" t="0" r="0" b="0"/>
            <wp:docPr id="19047988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798872" name=""/>
                    <pic:cNvPicPr/>
                  </pic:nvPicPr>
                  <pic:blipFill>
                    <a:blip r:embed="rId40"/>
                    <a:stretch>
                      <a:fillRect/>
                    </a:stretch>
                  </pic:blipFill>
                  <pic:spPr>
                    <a:xfrm>
                      <a:off x="0" y="0"/>
                      <a:ext cx="4982400" cy="2275200"/>
                    </a:xfrm>
                    <a:prstGeom prst="rect">
                      <a:avLst/>
                    </a:prstGeom>
                  </pic:spPr>
                </pic:pic>
              </a:graphicData>
            </a:graphic>
          </wp:inline>
        </w:drawing>
      </w:r>
    </w:p>
    <w:p w14:paraId="516BE172" w14:textId="12702C45" w:rsidR="005A0FD5" w:rsidRPr="003451FF" w:rsidRDefault="00B81B43">
      <w:pPr>
        <w:pStyle w:val="P68B1DB1-ac18"/>
        <w:ind w:left="0" w:right="144"/>
        <w:jc w:val="both"/>
        <w:rPr>
          <w:lang w:val="it-IT"/>
        </w:rPr>
      </w:pPr>
      <w:r w:rsidRPr="003451FF">
        <w:rPr>
          <w:lang w:val="it-IT"/>
        </w:rPr>
        <w:t xml:space="preserve">Accedere alla finestra di pulizia, scheda: </w:t>
      </w:r>
      <w:r w:rsidR="003451FF" w:rsidRPr="003451FF">
        <w:rPr>
          <w:lang w:val="it-IT"/>
        </w:rPr>
        <w:t>Unità</w:t>
      </w:r>
      <w:r w:rsidRPr="003451FF">
        <w:rPr>
          <w:lang w:val="it-IT"/>
        </w:rPr>
        <w:t xml:space="preserve"> - Macchina - Pulizia manuale – Pulizia con un clic /Pulizia rapida. La pulizia con un clic è la pulizia simultanea dell'intero sistema idrico, compresi i tubi. Premere [</w:t>
      </w:r>
      <w:r w:rsidR="003451FF">
        <w:rPr>
          <w:lang w:val="it-IT"/>
        </w:rPr>
        <w:t>Iniziare pulizia</w:t>
      </w:r>
      <w:r w:rsidRPr="003451FF">
        <w:rPr>
          <w:lang w:val="it-IT"/>
        </w:rPr>
        <w:t xml:space="preserve">], solo </w:t>
      </w:r>
      <w:r w:rsidR="003451FF" w:rsidRPr="003451FF">
        <w:rPr>
          <w:lang w:val="it-IT"/>
        </w:rPr>
        <w:t>l’unità</w:t>
      </w:r>
      <w:r w:rsidRPr="003451FF">
        <w:rPr>
          <w:lang w:val="it-IT"/>
        </w:rPr>
        <w:t xml:space="preserve"> selezionato verrà risciacquato con acqua calda. La pulizia rapida è la pulizia </w:t>
      </w:r>
      <w:r w:rsidR="003451FF" w:rsidRPr="003451FF">
        <w:rPr>
          <w:lang w:val="it-IT"/>
        </w:rPr>
        <w:t>dell’unità</w:t>
      </w:r>
      <w:r w:rsidRPr="003451FF">
        <w:rPr>
          <w:lang w:val="it-IT"/>
        </w:rPr>
        <w:t xml:space="preserve"> selezionato nel menu a comparsa.</w:t>
      </w:r>
    </w:p>
    <w:p w14:paraId="32B4AE21" w14:textId="7D2B8C7B" w:rsidR="005A0FD5" w:rsidRPr="003451FF" w:rsidRDefault="00B81B43">
      <w:pPr>
        <w:pStyle w:val="P68B1DB1-ac18"/>
        <w:ind w:left="0" w:right="-2"/>
        <w:rPr>
          <w:lang w:val="it-IT"/>
        </w:rPr>
      </w:pPr>
      <w:r w:rsidRPr="003451FF">
        <w:rPr>
          <w:lang w:val="it-IT"/>
        </w:rPr>
        <w:t xml:space="preserve">Pulizia dell'unità di infusione: </w:t>
      </w:r>
      <w:r w:rsidR="003451FF" w:rsidRPr="003451FF">
        <w:rPr>
          <w:lang w:val="it-IT"/>
        </w:rPr>
        <w:t>Unità</w:t>
      </w:r>
      <w:r w:rsidRPr="003451FF">
        <w:rPr>
          <w:lang w:val="it-IT"/>
        </w:rPr>
        <w:t xml:space="preserve"> – Unità di infusione – Pulizia manuale – Pulizia rapida. Pulizia Miscelatore: </w:t>
      </w:r>
      <w:r w:rsidR="003451FF" w:rsidRPr="003451FF">
        <w:rPr>
          <w:lang w:val="it-IT"/>
        </w:rPr>
        <w:t>Unità</w:t>
      </w:r>
      <w:r w:rsidRPr="003451FF">
        <w:rPr>
          <w:lang w:val="it-IT"/>
        </w:rPr>
        <w:t xml:space="preserve"> – Miscelatore – Pulizia Manuale – Pulizia Rapida </w:t>
      </w:r>
    </w:p>
    <w:p w14:paraId="5888E80D" w14:textId="77777777" w:rsidR="005A0FD5" w:rsidRPr="003451FF" w:rsidRDefault="00B81B43">
      <w:pPr>
        <w:pStyle w:val="P68B1DB1-ac54"/>
        <w:spacing w:before="55" w:line="276" w:lineRule="auto"/>
        <w:ind w:left="0" w:right="144"/>
        <w:jc w:val="both"/>
        <w:rPr>
          <w:lang w:val="it-IT"/>
        </w:rPr>
      </w:pPr>
      <w:r w:rsidRPr="003451FF">
        <w:rPr>
          <w:lang w:val="it-IT"/>
        </w:rPr>
        <w:t>Pulizia automatica:</w:t>
      </w:r>
    </w:p>
    <w:p w14:paraId="173B202E" w14:textId="004AE8FA" w:rsidR="005A0FD5" w:rsidRPr="003451FF" w:rsidRDefault="00B81B43">
      <w:pPr>
        <w:pStyle w:val="P68B1DB1-ac18"/>
        <w:ind w:left="0" w:right="144"/>
        <w:jc w:val="both"/>
        <w:rPr>
          <w:lang w:val="it-IT"/>
        </w:rPr>
      </w:pPr>
      <w:r w:rsidRPr="003451FF">
        <w:rPr>
          <w:lang w:val="it-IT"/>
        </w:rPr>
        <w:t xml:space="preserve">Frequenza di pulizia: impostare l'intervallo di risciacquo automatico, pulendo in un determinato momento. </w:t>
      </w:r>
      <w:r w:rsidR="003451FF" w:rsidRPr="003451FF">
        <w:rPr>
          <w:lang w:val="it-IT"/>
        </w:rPr>
        <w:t>Può</w:t>
      </w:r>
      <w:r w:rsidRPr="003451FF">
        <w:rPr>
          <w:lang w:val="it-IT"/>
        </w:rPr>
        <w:t xml:space="preserve"> scegliere: l'intera macchina, il gruppo di infusione, il mixer. </w:t>
      </w:r>
    </w:p>
    <w:p w14:paraId="524E35F0" w14:textId="77777777" w:rsidR="005A0FD5" w:rsidRPr="003451FF" w:rsidRDefault="00B81B43">
      <w:pPr>
        <w:pStyle w:val="P68B1DB1-ac18"/>
        <w:spacing w:after="60"/>
        <w:ind w:left="0" w:right="144"/>
        <w:jc w:val="both"/>
        <w:rPr>
          <w:lang w:val="it-IT"/>
        </w:rPr>
      </w:pPr>
      <w:r w:rsidRPr="003451FF">
        <w:rPr>
          <w:lang w:val="it-IT"/>
        </w:rPr>
        <w:t>Dopo aver attivato questa impostazione, la macchina verrà automaticamente pulita dopo aver raggiunto l'intervallo di tempo impostato. Ad esempio, se impostato su 8 ore e 30 minuti, la macchina verrà pulita automaticamente ogni 8 ore e 30 minuti. È possibile impostare un avviso per la pulizia regolare (dal lunedì alla domenica, è possibile selezionare una determinata ora del giorno come ora per la pulizia automatica).</w:t>
      </w:r>
    </w:p>
    <w:p w14:paraId="25DBAF7A" w14:textId="1E9AD1EA" w:rsidR="005A0FD5" w:rsidRPr="003451FF" w:rsidRDefault="00B81B43" w:rsidP="00B81B43">
      <w:pPr>
        <w:pStyle w:val="a1"/>
        <w:rPr>
          <w:rFonts w:eastAsia="Microsoft YaHei"/>
        </w:rPr>
      </w:pPr>
      <w:r w:rsidRPr="003451FF">
        <w:rPr>
          <w:noProof/>
          <w:lang w:val="ru-RU"/>
        </w:rPr>
        <w:drawing>
          <wp:inline distT="0" distB="0" distL="0" distR="0" wp14:anchorId="3473B156" wp14:editId="2D374308">
            <wp:extent cx="4978800" cy="2199600"/>
            <wp:effectExtent l="0" t="0" r="0" b="0"/>
            <wp:docPr id="7474408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440823" name=""/>
                    <pic:cNvPicPr/>
                  </pic:nvPicPr>
                  <pic:blipFill>
                    <a:blip r:embed="rId41"/>
                    <a:stretch>
                      <a:fillRect/>
                    </a:stretch>
                  </pic:blipFill>
                  <pic:spPr>
                    <a:xfrm>
                      <a:off x="0" y="0"/>
                      <a:ext cx="4978800" cy="2199600"/>
                    </a:xfrm>
                    <a:prstGeom prst="rect">
                      <a:avLst/>
                    </a:prstGeom>
                  </pic:spPr>
                </pic:pic>
              </a:graphicData>
            </a:graphic>
          </wp:inline>
        </w:drawing>
      </w:r>
    </w:p>
    <w:p w14:paraId="2B246E7E" w14:textId="77777777" w:rsidR="005A0FD5" w:rsidRPr="003451FF" w:rsidRDefault="005A0FD5">
      <w:pPr>
        <w:pStyle w:val="ac"/>
        <w:spacing w:before="1" w:line="276" w:lineRule="auto"/>
        <w:ind w:left="0" w:right="86"/>
        <w:rPr>
          <w:rFonts w:cs="Arial"/>
          <w:lang w:val="it-IT"/>
        </w:rPr>
      </w:pPr>
    </w:p>
    <w:p w14:paraId="4F25A536" w14:textId="723FFA6E" w:rsidR="005A0FD5" w:rsidRPr="003451FF" w:rsidRDefault="00B81B43">
      <w:pPr>
        <w:pStyle w:val="P68B1DB1-a043"/>
        <w:spacing w:after="160" w:line="259" w:lineRule="auto"/>
        <w:ind w:left="0"/>
        <w:rPr>
          <w:rFonts w:ascii="Arial" w:eastAsia="Arial" w:hAnsi="Arial"/>
          <w:kern w:val="0"/>
          <w:sz w:val="21"/>
          <w:lang w:val="it-IT"/>
          <w14:ligatures w14:val="none"/>
        </w:rPr>
      </w:pPr>
      <w:r w:rsidRPr="003451FF">
        <w:rPr>
          <w:rFonts w:ascii="Arial" w:hAnsi="Arial"/>
          <w:lang w:val="it-IT"/>
        </w:rPr>
        <w:br w:type="page"/>
      </w:r>
    </w:p>
    <w:p w14:paraId="476B90FD" w14:textId="4CDCEAFC" w:rsidR="005A0FD5" w:rsidRPr="003451FF" w:rsidRDefault="00B81B43">
      <w:pPr>
        <w:pStyle w:val="P68B1DB1-340"/>
        <w:keepNext w:val="0"/>
        <w:keepLines w:val="0"/>
        <w:spacing w:before="0" w:after="0" w:line="276" w:lineRule="auto"/>
        <w:ind w:leftChars="100" w:left="200" w:rightChars="100" w:right="200"/>
        <w:jc w:val="left"/>
        <w:rPr>
          <w:lang w:val="it-IT"/>
        </w:rPr>
      </w:pPr>
      <w:bookmarkStart w:id="48" w:name="_Toc164245427"/>
      <w:r w:rsidRPr="003451FF">
        <w:rPr>
          <w:lang w:val="it-IT"/>
        </w:rPr>
        <w:lastRenderedPageBreak/>
        <w:t>12.6.2 Lavaggio e pulizia dei punti vendita di bevande</w:t>
      </w:r>
      <w:bookmarkEnd w:id="48"/>
    </w:p>
    <w:p w14:paraId="04A61DA5" w14:textId="77777777" w:rsidR="005A0FD5" w:rsidRPr="003451FF" w:rsidRDefault="00B81B43">
      <w:pPr>
        <w:pStyle w:val="P68B1DB1-a055"/>
        <w:spacing w:line="276" w:lineRule="auto"/>
        <w:ind w:left="0"/>
        <w:rPr>
          <w:lang w:val="it-IT"/>
        </w:rPr>
      </w:pPr>
      <w:r w:rsidRPr="003451FF">
        <w:rPr>
          <w:lang w:val="it-IT"/>
        </w:rPr>
        <w:t>Aprire lo sportello della macchina, pulire il tubo di erogazione delle bevande e il tubo in silicone con un panno pulito o un panno umido, pulire la parte inferiore della staffa del tubo di erogazione con una spazzola (premere [Pulizia] -&gt; [Tutta la macchina] -&gt; [Pulizia con una sola pressione], quando l'acqua inizia a fuoriuscire dal tubo, pulire la parte inferiore della staffa del tubo con una spazzola)</w:t>
      </w:r>
    </w:p>
    <w:p w14:paraId="50783D0E" w14:textId="6C25554E" w:rsidR="005A0FD5" w:rsidRPr="003451FF" w:rsidRDefault="00B81B43" w:rsidP="00B81B43">
      <w:pPr>
        <w:pStyle w:val="a1"/>
        <w:rPr>
          <w:rFonts w:eastAsia="Microsoft YaHei"/>
        </w:rPr>
      </w:pPr>
      <w:r w:rsidRPr="003451FF">
        <w:rPr>
          <w:noProof/>
          <w:lang w:val="ru-RU"/>
        </w:rPr>
        <w:drawing>
          <wp:inline distT="0" distB="0" distL="0" distR="0" wp14:anchorId="6F46950F" wp14:editId="1984D977">
            <wp:extent cx="4978800" cy="2199600"/>
            <wp:effectExtent l="0" t="0" r="0" b="0"/>
            <wp:docPr id="21239480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948056" name=""/>
                    <pic:cNvPicPr/>
                  </pic:nvPicPr>
                  <pic:blipFill>
                    <a:blip r:embed="rId42"/>
                    <a:stretch>
                      <a:fillRect/>
                    </a:stretch>
                  </pic:blipFill>
                  <pic:spPr>
                    <a:xfrm>
                      <a:off x="0" y="0"/>
                      <a:ext cx="4978800" cy="2199600"/>
                    </a:xfrm>
                    <a:prstGeom prst="rect">
                      <a:avLst/>
                    </a:prstGeom>
                  </pic:spPr>
                </pic:pic>
              </a:graphicData>
            </a:graphic>
          </wp:inline>
        </w:drawing>
      </w:r>
    </w:p>
    <w:p w14:paraId="05DB0D6D" w14:textId="77777777" w:rsidR="005A0FD5" w:rsidRPr="003451FF" w:rsidRDefault="005A0FD5" w:rsidP="00B81B43">
      <w:pPr>
        <w:pStyle w:val="a1"/>
        <w:rPr>
          <w:rFonts w:eastAsia="Microsoft YaHe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0000"/>
        <w:tblLook w:val="01E0" w:firstRow="1" w:lastRow="1" w:firstColumn="1" w:lastColumn="1" w:noHBand="0" w:noVBand="0"/>
      </w:tblPr>
      <w:tblGrid>
        <w:gridCol w:w="10065"/>
      </w:tblGrid>
      <w:tr w:rsidR="005A0FD5" w:rsidRPr="003451FF" w14:paraId="44C671D0" w14:textId="77777777">
        <w:trPr>
          <w:trHeight w:val="345"/>
        </w:trPr>
        <w:tc>
          <w:tcPr>
            <w:tcW w:w="10065" w:type="dxa"/>
            <w:tcBorders>
              <w:bottom w:val="single" w:sz="4" w:space="0" w:color="auto"/>
            </w:tcBorders>
            <w:shd w:val="clear" w:color="auto" w:fill="FF9900"/>
          </w:tcPr>
          <w:p w14:paraId="70F36715" w14:textId="77777777" w:rsidR="005A0FD5" w:rsidRPr="003451FF" w:rsidRDefault="00B81B43">
            <w:pPr>
              <w:pStyle w:val="P68B1DB1-a052"/>
              <w:spacing w:line="276" w:lineRule="auto"/>
              <w:rPr>
                <w:lang w:val="it-IT"/>
              </w:rPr>
            </w:pPr>
            <w:r w:rsidRPr="003451FF">
              <w:rPr>
                <w:lang w:val="it-IT"/>
              </w:rPr>
              <w:t>Attenzione:</w:t>
            </w:r>
          </w:p>
        </w:tc>
      </w:tr>
      <w:tr w:rsidR="005A0FD5" w:rsidRPr="00994632" w14:paraId="43A02DB5" w14:textId="77777777">
        <w:tblPrEx>
          <w:shd w:val="clear" w:color="auto" w:fill="auto"/>
        </w:tblPrEx>
        <w:trPr>
          <w:trHeight w:val="23"/>
        </w:trPr>
        <w:tc>
          <w:tcPr>
            <w:tcW w:w="10065" w:type="dxa"/>
            <w:shd w:val="clear" w:color="auto" w:fill="FFCC99"/>
          </w:tcPr>
          <w:p w14:paraId="0C0902AC" w14:textId="77777777" w:rsidR="005A0FD5" w:rsidRPr="003451FF" w:rsidRDefault="00B81B43">
            <w:pPr>
              <w:pStyle w:val="P68B1DB1-a052"/>
              <w:spacing w:line="276" w:lineRule="auto"/>
              <w:rPr>
                <w:lang w:val="it-IT"/>
              </w:rPr>
            </w:pPr>
            <w:r w:rsidRPr="003451FF">
              <w:rPr>
                <w:lang w:val="it-IT"/>
              </w:rPr>
              <w:t>Quando si pulisce con una spazzola, esce l'acqua calda, quindi si dovrebbe fare attenzione quando si pulisce!</w:t>
            </w:r>
          </w:p>
          <w:p w14:paraId="50B8263F" w14:textId="77777777" w:rsidR="005A0FD5" w:rsidRPr="003451FF" w:rsidRDefault="00B81B43">
            <w:pPr>
              <w:pStyle w:val="P68B1DB1-a052"/>
              <w:rPr>
                <w:lang w:val="it-IT"/>
              </w:rPr>
            </w:pPr>
            <w:r w:rsidRPr="003451FF">
              <w:rPr>
                <w:lang w:val="it-IT"/>
              </w:rPr>
              <w:t>Considerare il pericolo di ustioni quando si pulisce la parte inferiore della staffa del tubo con una spazzola!</w:t>
            </w:r>
          </w:p>
        </w:tc>
      </w:tr>
    </w:tbl>
    <w:p w14:paraId="69FB8392" w14:textId="77777777" w:rsidR="005A0FD5" w:rsidRPr="003451FF" w:rsidRDefault="005A0FD5" w:rsidP="00B81B43">
      <w:pPr>
        <w:pStyle w:val="a1"/>
        <w:rPr>
          <w:rFonts w:eastAsia="Microsoft YaHei"/>
        </w:rPr>
      </w:pPr>
    </w:p>
    <w:p w14:paraId="529F2664" w14:textId="77777777" w:rsidR="005A0FD5" w:rsidRPr="003451FF" w:rsidRDefault="005A0FD5" w:rsidP="00B81B43">
      <w:pPr>
        <w:pStyle w:val="a1"/>
        <w:rPr>
          <w:rFonts w:eastAsia="Microsoft YaHei"/>
        </w:rPr>
      </w:pPr>
    </w:p>
    <w:p w14:paraId="1B774ACB" w14:textId="449A75E2" w:rsidR="005A0FD5" w:rsidRPr="003451FF" w:rsidRDefault="00B81B43">
      <w:pPr>
        <w:pStyle w:val="P68B1DB1-ac56"/>
        <w:spacing w:before="1" w:line="276" w:lineRule="auto"/>
        <w:ind w:left="0" w:right="86"/>
        <w:rPr>
          <w:lang w:val="it-IT"/>
        </w:rPr>
      </w:pPr>
      <w:r w:rsidRPr="003451FF">
        <w:rPr>
          <w:lang w:val="it-IT"/>
        </w:rPr>
        <w:t>12.6.3 Pulizia del raccoglitore di gocce</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5948"/>
      </w:tblGrid>
      <w:tr w:rsidR="005A0FD5" w:rsidRPr="00994632" w14:paraId="5CFE2832" w14:textId="77777777" w:rsidTr="003451FF">
        <w:tc>
          <w:tcPr>
            <w:tcW w:w="4390" w:type="dxa"/>
          </w:tcPr>
          <w:p w14:paraId="2D4924FA" w14:textId="0F12430D" w:rsidR="005A0FD5" w:rsidRPr="003451FF" w:rsidRDefault="00B81B43">
            <w:pPr>
              <w:pStyle w:val="ac"/>
              <w:spacing w:before="1" w:line="276" w:lineRule="auto"/>
              <w:ind w:left="0" w:right="86"/>
              <w:rPr>
                <w:rFonts w:cs="Arial"/>
                <w:lang w:val="it-IT"/>
              </w:rPr>
            </w:pPr>
            <w:r w:rsidRPr="003451FF">
              <w:rPr>
                <w:rFonts w:cs="Arial"/>
                <w:noProof/>
              </w:rPr>
              <w:drawing>
                <wp:inline distT="0" distB="0" distL="0" distR="0" wp14:anchorId="4AA30EA8" wp14:editId="05515CA3">
                  <wp:extent cx="2134800" cy="1155600"/>
                  <wp:effectExtent l="0" t="0" r="0" b="6985"/>
                  <wp:docPr id="4973720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72028" name=""/>
                          <pic:cNvPicPr/>
                        </pic:nvPicPr>
                        <pic:blipFill>
                          <a:blip r:embed="rId43"/>
                          <a:stretch>
                            <a:fillRect/>
                          </a:stretch>
                        </pic:blipFill>
                        <pic:spPr>
                          <a:xfrm>
                            <a:off x="0" y="0"/>
                            <a:ext cx="2134800" cy="1155600"/>
                          </a:xfrm>
                          <a:prstGeom prst="rect">
                            <a:avLst/>
                          </a:prstGeom>
                        </pic:spPr>
                      </pic:pic>
                    </a:graphicData>
                  </a:graphic>
                </wp:inline>
              </w:drawing>
            </w:r>
          </w:p>
        </w:tc>
        <w:tc>
          <w:tcPr>
            <w:tcW w:w="5948" w:type="dxa"/>
          </w:tcPr>
          <w:p w14:paraId="03CAC37F" w14:textId="77777777" w:rsidR="005A0FD5" w:rsidRPr="003451FF" w:rsidRDefault="00B81B43">
            <w:pPr>
              <w:pStyle w:val="P68B1DB1-a057"/>
              <w:spacing w:after="0"/>
              <w:ind w:left="0"/>
              <w:rPr>
                <w:sz w:val="24"/>
                <w:lang w:val="it-IT"/>
              </w:rPr>
            </w:pPr>
            <w:r w:rsidRPr="003451FF">
              <w:rPr>
                <w:lang w:val="it-IT"/>
              </w:rPr>
              <w:t>Metodo di pulizia del raccoglitore di gocce:</w:t>
            </w:r>
          </w:p>
          <w:p w14:paraId="14BA9217" w14:textId="77777777" w:rsidR="005A0FD5" w:rsidRPr="003451FF" w:rsidRDefault="00B81B43">
            <w:pPr>
              <w:pStyle w:val="P68B1DB1-a05"/>
              <w:numPr>
                <w:ilvl w:val="0"/>
                <w:numId w:val="1"/>
              </w:numPr>
              <w:spacing w:after="0"/>
              <w:ind w:left="0"/>
              <w:rPr>
                <w:lang w:val="it-IT"/>
              </w:rPr>
            </w:pPr>
            <w:r w:rsidRPr="003451FF">
              <w:rPr>
                <w:lang w:val="it-IT"/>
              </w:rPr>
              <w:t>Estrarre il raccoglitore di gocce. Pulirlo accuratamente con acqua pulita e detergente per la casa.</w:t>
            </w:r>
          </w:p>
          <w:p w14:paraId="5483439D" w14:textId="77777777" w:rsidR="005A0FD5" w:rsidRPr="003451FF" w:rsidRDefault="00B81B43">
            <w:pPr>
              <w:pStyle w:val="P68B1DB1-a05"/>
              <w:spacing w:after="0"/>
              <w:ind w:left="0"/>
              <w:rPr>
                <w:sz w:val="24"/>
                <w:lang w:val="it-IT"/>
              </w:rPr>
            </w:pPr>
            <w:r w:rsidRPr="003451FF">
              <w:rPr>
                <w:lang w:val="it-IT"/>
              </w:rPr>
              <w:t>Sciacquare con acqua pulita e asciugare con un asciugamano pulito.</w:t>
            </w:r>
          </w:p>
          <w:p w14:paraId="4AC5ADE9" w14:textId="77777777" w:rsidR="005A0FD5" w:rsidRPr="003451FF" w:rsidRDefault="00B81B43">
            <w:pPr>
              <w:pStyle w:val="P68B1DB1-a05"/>
              <w:numPr>
                <w:ilvl w:val="0"/>
                <w:numId w:val="1"/>
              </w:numPr>
              <w:spacing w:after="0"/>
              <w:ind w:left="0"/>
              <w:rPr>
                <w:lang w:val="it-IT"/>
              </w:rPr>
            </w:pPr>
            <w:r w:rsidRPr="003451FF">
              <w:rPr>
                <w:lang w:val="it-IT"/>
              </w:rPr>
              <w:t>Rimettere il raccoglitore di gocce nella macchina e spingerlo fino in fondo.</w:t>
            </w:r>
          </w:p>
          <w:p w14:paraId="6A1C5BE4" w14:textId="77777777" w:rsidR="005A0FD5" w:rsidRPr="003451FF" w:rsidRDefault="005A0FD5">
            <w:pPr>
              <w:pStyle w:val="ac"/>
              <w:spacing w:before="1" w:line="276" w:lineRule="auto"/>
              <w:ind w:left="0" w:right="86"/>
              <w:rPr>
                <w:rFonts w:cs="Arial"/>
                <w:lang w:val="it-IT"/>
              </w:rPr>
            </w:pPr>
          </w:p>
        </w:tc>
      </w:tr>
    </w:tbl>
    <w:p w14:paraId="3C327508" w14:textId="77777777" w:rsidR="005A0FD5" w:rsidRPr="003451FF" w:rsidRDefault="005A0FD5">
      <w:pPr>
        <w:pStyle w:val="ac"/>
        <w:spacing w:before="1" w:line="276" w:lineRule="auto"/>
        <w:ind w:left="0" w:right="86"/>
        <w:rPr>
          <w:rFonts w:cs="Arial"/>
          <w:lang w:val="it-IT"/>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FFFF"/>
        <w:tblLook w:val="0000" w:firstRow="0" w:lastRow="0" w:firstColumn="0" w:lastColumn="0" w:noHBand="0" w:noVBand="0"/>
      </w:tblPr>
      <w:tblGrid>
        <w:gridCol w:w="10080"/>
      </w:tblGrid>
      <w:tr w:rsidR="005A0FD5" w:rsidRPr="003451FF" w14:paraId="767DA953" w14:textId="77777777">
        <w:trPr>
          <w:trHeight w:val="418"/>
        </w:trPr>
        <w:tc>
          <w:tcPr>
            <w:tcW w:w="10080" w:type="dxa"/>
            <w:tcBorders>
              <w:bottom w:val="single" w:sz="4" w:space="0" w:color="auto"/>
            </w:tcBorders>
            <w:shd w:val="clear" w:color="auto" w:fill="0000FF"/>
          </w:tcPr>
          <w:p w14:paraId="7B1F2FE7" w14:textId="77777777" w:rsidR="005A0FD5" w:rsidRPr="003451FF" w:rsidRDefault="00B81B43">
            <w:pPr>
              <w:pStyle w:val="P68B1DB1-a032"/>
              <w:spacing w:before="120" w:after="120" w:line="276" w:lineRule="auto"/>
              <w:rPr>
                <w:lang w:val="it-IT"/>
              </w:rPr>
            </w:pPr>
            <w:r w:rsidRPr="003451FF">
              <w:rPr>
                <w:lang w:val="it-IT"/>
              </w:rPr>
              <w:t>Nota:</w:t>
            </w:r>
          </w:p>
        </w:tc>
      </w:tr>
      <w:tr w:rsidR="005A0FD5" w:rsidRPr="00833418" w14:paraId="1ED15C88" w14:textId="77777777">
        <w:tblPrEx>
          <w:shd w:val="clear" w:color="auto" w:fill="auto"/>
        </w:tblPrEx>
        <w:trPr>
          <w:trHeight w:val="314"/>
        </w:trPr>
        <w:tc>
          <w:tcPr>
            <w:tcW w:w="10080" w:type="dxa"/>
            <w:shd w:val="clear" w:color="auto" w:fill="3399FF"/>
          </w:tcPr>
          <w:p w14:paraId="4DD5D175" w14:textId="0F46980B" w:rsidR="005A0FD5" w:rsidRPr="003451FF" w:rsidRDefault="00B81B43">
            <w:pPr>
              <w:pStyle w:val="P68B1DB1-a032"/>
              <w:spacing w:line="276" w:lineRule="auto"/>
              <w:rPr>
                <w:lang w:val="it-IT"/>
              </w:rPr>
            </w:pPr>
            <w:r w:rsidRPr="003451FF">
              <w:rPr>
                <w:lang w:val="it-IT"/>
              </w:rPr>
              <w:t xml:space="preserve">Sedimenti e batteri possono contaminare il collettore di </w:t>
            </w:r>
            <w:r w:rsidR="003451FF" w:rsidRPr="003451FF">
              <w:rPr>
                <w:lang w:val="it-IT"/>
              </w:rPr>
              <w:t>gocce</w:t>
            </w:r>
            <w:r w:rsidRPr="003451FF">
              <w:rPr>
                <w:lang w:val="it-IT"/>
              </w:rPr>
              <w:t xml:space="preserve">. Sciacquare e attendere ogni giorno. Indossare guanti durante la pulizia. </w:t>
            </w:r>
          </w:p>
        </w:tc>
      </w:tr>
    </w:tbl>
    <w:p w14:paraId="3F79D14A" w14:textId="77777777" w:rsidR="005A0FD5" w:rsidRPr="003451FF" w:rsidRDefault="005A0FD5">
      <w:pPr>
        <w:pStyle w:val="ac"/>
        <w:spacing w:before="1" w:line="276" w:lineRule="auto"/>
        <w:ind w:left="0" w:right="86"/>
        <w:rPr>
          <w:rFonts w:cs="Arial"/>
          <w:lang w:val="it-IT"/>
        </w:rPr>
      </w:pPr>
    </w:p>
    <w:p w14:paraId="2D9783F1" w14:textId="707715A6" w:rsidR="005A0FD5" w:rsidRPr="003451FF" w:rsidRDefault="00B81B43">
      <w:pPr>
        <w:pStyle w:val="P68B1DB1-a041"/>
        <w:spacing w:after="160" w:line="259" w:lineRule="auto"/>
        <w:ind w:left="0"/>
        <w:rPr>
          <w:rFonts w:ascii="Arial" w:hAnsi="Arial" w:cs="Arial"/>
          <w:color w:val="000000"/>
          <w:kern w:val="0"/>
          <w:sz w:val="21"/>
          <w:lang w:val="it-IT"/>
          <w14:ligatures w14:val="none"/>
        </w:rPr>
      </w:pPr>
      <w:r w:rsidRPr="003451FF">
        <w:rPr>
          <w:rFonts w:ascii="Arial" w:hAnsi="Arial" w:cs="Arial"/>
          <w:lang w:val="it-IT"/>
        </w:rPr>
        <w:br w:type="page"/>
      </w:r>
    </w:p>
    <w:p w14:paraId="23866DBA" w14:textId="77777777" w:rsidR="005A0FD5" w:rsidRPr="003451FF" w:rsidRDefault="005A0FD5" w:rsidP="00B81B43">
      <w:pPr>
        <w:pStyle w:val="a1"/>
        <w:rPr>
          <w:rFonts w:eastAsia="SimSun"/>
        </w:rPr>
      </w:pPr>
    </w:p>
    <w:p w14:paraId="4A14DE27" w14:textId="77777777" w:rsidR="005A0FD5" w:rsidRPr="003451FF" w:rsidRDefault="005A0FD5">
      <w:pPr>
        <w:spacing w:line="276" w:lineRule="auto"/>
        <w:rPr>
          <w:rFonts w:ascii="Arial" w:hAnsi="Arial" w:cs="Arial"/>
          <w:kern w:val="0"/>
          <w:lang w:val="it-IT"/>
        </w:rPr>
      </w:pPr>
    </w:p>
    <w:p w14:paraId="1D9B523D" w14:textId="5028E2A4" w:rsidR="005A0FD5" w:rsidRPr="003451FF" w:rsidRDefault="00B81B43">
      <w:pPr>
        <w:pStyle w:val="P68B1DB1-340"/>
        <w:keepNext w:val="0"/>
        <w:keepLines w:val="0"/>
        <w:spacing w:before="0" w:after="0" w:line="276" w:lineRule="auto"/>
        <w:ind w:leftChars="100" w:left="200" w:rightChars="100" w:right="200"/>
        <w:jc w:val="left"/>
        <w:rPr>
          <w:lang w:val="it-IT"/>
        </w:rPr>
      </w:pPr>
      <w:bookmarkStart w:id="49" w:name="_Toc164245429"/>
      <w:r w:rsidRPr="003451FF">
        <w:rPr>
          <w:lang w:val="it-IT"/>
        </w:rPr>
        <w:t>12.6.4 Rimozione, lavaggio e pulizia del miscelatore</w:t>
      </w:r>
      <w:bookmarkEnd w:id="49"/>
      <w:r w:rsidRPr="003451FF">
        <w:rPr>
          <w:lang w:val="it-IT"/>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4"/>
        <w:gridCol w:w="5169"/>
      </w:tblGrid>
      <w:tr w:rsidR="005A0FD5" w:rsidRPr="003451FF" w14:paraId="389014AF" w14:textId="77777777" w:rsidTr="003451FF">
        <w:tc>
          <w:tcPr>
            <w:tcW w:w="10338" w:type="dxa"/>
            <w:gridSpan w:val="2"/>
          </w:tcPr>
          <w:p w14:paraId="4C92D8B2" w14:textId="1CF99787" w:rsidR="005A0FD5" w:rsidRPr="003451FF" w:rsidRDefault="00B81B43" w:rsidP="00B81B43">
            <w:pPr>
              <w:pStyle w:val="a1"/>
            </w:pPr>
            <w:r w:rsidRPr="003451FF">
              <w:rPr>
                <w:noProof/>
                <w:lang w:val="ru-RU"/>
              </w:rPr>
              <w:drawing>
                <wp:inline distT="0" distB="0" distL="0" distR="0" wp14:anchorId="2E36D0F0" wp14:editId="07FA5830">
                  <wp:extent cx="6570980" cy="1835785"/>
                  <wp:effectExtent l="0" t="0" r="1270" b="0"/>
                  <wp:docPr id="7425918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91845" name=""/>
                          <pic:cNvPicPr/>
                        </pic:nvPicPr>
                        <pic:blipFill>
                          <a:blip r:embed="rId44"/>
                          <a:stretch>
                            <a:fillRect/>
                          </a:stretch>
                        </pic:blipFill>
                        <pic:spPr>
                          <a:xfrm>
                            <a:off x="0" y="0"/>
                            <a:ext cx="6570980" cy="1835785"/>
                          </a:xfrm>
                          <a:prstGeom prst="rect">
                            <a:avLst/>
                          </a:prstGeom>
                        </pic:spPr>
                      </pic:pic>
                    </a:graphicData>
                  </a:graphic>
                </wp:inline>
              </w:drawing>
            </w:r>
          </w:p>
        </w:tc>
      </w:tr>
      <w:tr w:rsidR="005A0FD5" w:rsidRPr="00994632" w14:paraId="1061B824" w14:textId="77777777" w:rsidTr="003451FF">
        <w:tc>
          <w:tcPr>
            <w:tcW w:w="5169" w:type="dxa"/>
          </w:tcPr>
          <w:p w14:paraId="0A764642" w14:textId="54089751" w:rsidR="005A0FD5" w:rsidRPr="003451FF" w:rsidRDefault="00B81B43" w:rsidP="00B81B43">
            <w:pPr>
              <w:pStyle w:val="P68B1DB1-a158"/>
            </w:pPr>
            <w:r w:rsidRPr="003451FF">
              <w:t>Ruotare la manopola rotonda rossa in senso antiorario fino a quando non scatta</w:t>
            </w:r>
          </w:p>
        </w:tc>
        <w:tc>
          <w:tcPr>
            <w:tcW w:w="5169" w:type="dxa"/>
          </w:tcPr>
          <w:p w14:paraId="76720CCB" w14:textId="1E481F8D" w:rsidR="005A0FD5" w:rsidRPr="003451FF" w:rsidRDefault="00B81B43" w:rsidP="00B81B43">
            <w:pPr>
              <w:pStyle w:val="P68B1DB1-a158"/>
            </w:pPr>
            <w:r w:rsidRPr="003451FF">
              <w:t>Tirare il miscelatore verso l'esterno e scollegare il tubo di scarico</w:t>
            </w:r>
          </w:p>
        </w:tc>
      </w:tr>
      <w:tr w:rsidR="005A0FD5" w:rsidRPr="003451FF" w14:paraId="05AEE091" w14:textId="77777777" w:rsidTr="003451FF">
        <w:tc>
          <w:tcPr>
            <w:tcW w:w="10338" w:type="dxa"/>
            <w:gridSpan w:val="2"/>
          </w:tcPr>
          <w:p w14:paraId="6C7CAABC" w14:textId="1F643CD7" w:rsidR="005A0FD5" w:rsidRPr="003451FF" w:rsidRDefault="00B81B43" w:rsidP="00B81B43">
            <w:pPr>
              <w:pStyle w:val="a1"/>
            </w:pPr>
            <w:r w:rsidRPr="003451FF">
              <w:rPr>
                <w:noProof/>
                <w:lang w:val="ru-RU"/>
              </w:rPr>
              <w:drawing>
                <wp:inline distT="0" distB="0" distL="0" distR="0" wp14:anchorId="637ED999" wp14:editId="54816A01">
                  <wp:extent cx="6570980" cy="1822450"/>
                  <wp:effectExtent l="0" t="0" r="1270" b="6350"/>
                  <wp:docPr id="12858451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845157" name=""/>
                          <pic:cNvPicPr/>
                        </pic:nvPicPr>
                        <pic:blipFill>
                          <a:blip r:embed="rId45"/>
                          <a:stretch>
                            <a:fillRect/>
                          </a:stretch>
                        </pic:blipFill>
                        <pic:spPr>
                          <a:xfrm>
                            <a:off x="0" y="0"/>
                            <a:ext cx="6570980" cy="1822450"/>
                          </a:xfrm>
                          <a:prstGeom prst="rect">
                            <a:avLst/>
                          </a:prstGeom>
                        </pic:spPr>
                      </pic:pic>
                    </a:graphicData>
                  </a:graphic>
                </wp:inline>
              </w:drawing>
            </w:r>
          </w:p>
        </w:tc>
      </w:tr>
      <w:tr w:rsidR="005A0FD5" w:rsidRPr="00994632" w14:paraId="39400847" w14:textId="77777777" w:rsidTr="003451FF">
        <w:tc>
          <w:tcPr>
            <w:tcW w:w="5169" w:type="dxa"/>
          </w:tcPr>
          <w:p w14:paraId="20E9CE4E" w14:textId="6D0DE5A5" w:rsidR="005A0FD5" w:rsidRPr="003451FF" w:rsidRDefault="00B81B43" w:rsidP="00B81B43">
            <w:pPr>
              <w:pStyle w:val="P68B1DB1-a130"/>
            </w:pPr>
            <w:r w:rsidRPr="003451FF">
              <w:t>Rimuovere il coperchio superiore/inferiore dell'ingresso del vapore del miscelatore</w:t>
            </w:r>
          </w:p>
        </w:tc>
        <w:tc>
          <w:tcPr>
            <w:tcW w:w="5169" w:type="dxa"/>
          </w:tcPr>
          <w:p w14:paraId="449C3F95" w14:textId="6896CEB9" w:rsidR="005A0FD5" w:rsidRPr="003451FF" w:rsidRDefault="00B81B43" w:rsidP="00B81B43">
            <w:pPr>
              <w:pStyle w:val="P68B1DB1-a130"/>
            </w:pPr>
            <w:r w:rsidRPr="003451FF">
              <w:t>Pulire l'alloggiamento del miscelatore e il coperchio</w:t>
            </w:r>
          </w:p>
        </w:tc>
      </w:tr>
    </w:tbl>
    <w:p w14:paraId="2EB61B96" w14:textId="77777777" w:rsidR="005A0FD5" w:rsidRPr="003451FF" w:rsidRDefault="005A0FD5" w:rsidP="00B81B43">
      <w:pPr>
        <w:pStyle w:val="a1"/>
      </w:pPr>
    </w:p>
    <w:p w14:paraId="165ADD45" w14:textId="77777777" w:rsidR="005A0FD5" w:rsidRPr="003451FF" w:rsidRDefault="005A0FD5" w:rsidP="00B81B43">
      <w:pPr>
        <w:pStyle w:val="a1"/>
      </w:pPr>
    </w:p>
    <w:p w14:paraId="59D4E938" w14:textId="6BDB12A1" w:rsidR="005A0FD5" w:rsidRPr="003451FF" w:rsidRDefault="003451FF">
      <w:pPr>
        <w:pStyle w:val="P68B1DB1-259"/>
        <w:keepNext w:val="0"/>
        <w:keepLines w:val="0"/>
        <w:spacing w:before="240" w:after="0" w:line="276" w:lineRule="auto"/>
        <w:ind w:leftChars="100" w:left="200" w:rightChars="100" w:right="200"/>
        <w:jc w:val="left"/>
        <w:rPr>
          <w:lang w:val="it-IT"/>
        </w:rPr>
      </w:pPr>
      <w:bookmarkStart w:id="50" w:name="_Toc164245430"/>
      <w:r w:rsidRPr="003451FF">
        <w:rPr>
          <w:lang w:val="it-IT"/>
        </w:rPr>
        <w:t>12.7 Manutenzione periodica</w:t>
      </w:r>
      <w:bookmarkEnd w:id="50"/>
      <w:r w:rsidRPr="003451FF">
        <w:rPr>
          <w:lang w:val="it-IT"/>
        </w:rPr>
        <w:t xml:space="preserve"> </w:t>
      </w:r>
    </w:p>
    <w:p w14:paraId="5803DC5D" w14:textId="15E88D9A" w:rsidR="005A0FD5" w:rsidRPr="003451FF" w:rsidRDefault="003451FF" w:rsidP="003451FF">
      <w:pPr>
        <w:pStyle w:val="P68B1DB1-340"/>
        <w:keepNext w:val="0"/>
        <w:keepLines w:val="0"/>
        <w:spacing w:before="0" w:after="0" w:line="276" w:lineRule="auto"/>
        <w:ind w:leftChars="100" w:left="200" w:rightChars="100" w:right="200" w:firstLine="520"/>
        <w:jc w:val="left"/>
        <w:rPr>
          <w:lang w:val="it-IT"/>
        </w:rPr>
      </w:pPr>
      <w:bookmarkStart w:id="51" w:name="_Toc164245431"/>
      <w:r w:rsidRPr="003451FF">
        <w:rPr>
          <w:lang w:val="it-IT"/>
        </w:rPr>
        <w:t>12.7.1 Svuotamento gruppo bollitore</w:t>
      </w:r>
      <w:bookmarkEnd w:id="51"/>
    </w:p>
    <w:p w14:paraId="2729BF84" w14:textId="77777777" w:rsidR="005A0FD5" w:rsidRPr="003451FF" w:rsidRDefault="00B81B43">
      <w:pPr>
        <w:pStyle w:val="P68B1DB1-ac18"/>
        <w:spacing w:line="276" w:lineRule="auto"/>
        <w:jc w:val="both"/>
        <w:rPr>
          <w:lang w:val="it-IT"/>
        </w:rPr>
      </w:pPr>
      <w:r w:rsidRPr="003451FF">
        <w:rPr>
          <w:lang w:val="it-IT"/>
        </w:rPr>
        <w:t xml:space="preserve"> Pastiglie detergenti “</w:t>
      </w:r>
      <w:proofErr w:type="spellStart"/>
      <w:r w:rsidRPr="003451FF">
        <w:rPr>
          <w:lang w:val="it-IT"/>
        </w:rPr>
        <w:t>URNEX</w:t>
      </w:r>
      <w:proofErr w:type="spellEnd"/>
      <w:r w:rsidRPr="003451FF">
        <w:rPr>
          <w:lang w:val="it-IT"/>
        </w:rPr>
        <w:t>”</w:t>
      </w:r>
    </w:p>
    <w:tbl>
      <w:tblPr>
        <w:tblW w:w="0" w:type="auto"/>
        <w:tblInd w:w="-5" w:type="dxa"/>
        <w:tblLayout w:type="fixed"/>
        <w:tblCellMar>
          <w:left w:w="0" w:type="dxa"/>
          <w:right w:w="0" w:type="dxa"/>
        </w:tblCellMar>
        <w:tblLook w:val="0000" w:firstRow="0" w:lastRow="0" w:firstColumn="0" w:lastColumn="0" w:noHBand="0" w:noVBand="0"/>
      </w:tblPr>
      <w:tblGrid>
        <w:gridCol w:w="1805"/>
        <w:gridCol w:w="1805"/>
        <w:gridCol w:w="3605"/>
        <w:gridCol w:w="2712"/>
      </w:tblGrid>
      <w:tr w:rsidR="005A0FD5" w:rsidRPr="003451FF" w14:paraId="63CE129D" w14:textId="77777777">
        <w:trPr>
          <w:trHeight w:val="494"/>
        </w:trPr>
        <w:tc>
          <w:tcPr>
            <w:tcW w:w="7215" w:type="dxa"/>
            <w:gridSpan w:val="3"/>
            <w:tcBorders>
              <w:top w:val="single" w:sz="4" w:space="0" w:color="auto"/>
              <w:left w:val="single" w:sz="4" w:space="0" w:color="auto"/>
              <w:bottom w:val="nil"/>
              <w:right w:val="nil"/>
            </w:tcBorders>
            <w:vAlign w:val="center"/>
          </w:tcPr>
          <w:p w14:paraId="7B8A3D8A" w14:textId="77777777" w:rsidR="005A0FD5" w:rsidRPr="003451FF" w:rsidRDefault="00B81B43">
            <w:pPr>
              <w:pStyle w:val="P68B1DB1-a05"/>
              <w:spacing w:after="0"/>
              <w:ind w:left="0"/>
              <w:jc w:val="center"/>
              <w:rPr>
                <w:sz w:val="24"/>
                <w:lang w:val="it-IT"/>
              </w:rPr>
            </w:pPr>
            <w:r w:rsidRPr="003451FF">
              <w:rPr>
                <w:lang w:val="it-IT"/>
              </w:rPr>
              <w:t>Informazione</w:t>
            </w:r>
          </w:p>
        </w:tc>
        <w:tc>
          <w:tcPr>
            <w:tcW w:w="2712" w:type="dxa"/>
            <w:vMerge w:val="restart"/>
            <w:tcBorders>
              <w:top w:val="single" w:sz="4" w:space="0" w:color="auto"/>
              <w:left w:val="single" w:sz="4" w:space="0" w:color="auto"/>
              <w:bottom w:val="nil"/>
              <w:right w:val="single" w:sz="4" w:space="0" w:color="auto"/>
            </w:tcBorders>
            <w:vAlign w:val="center"/>
          </w:tcPr>
          <w:p w14:paraId="7FAB2597" w14:textId="6961B697" w:rsidR="005A0FD5" w:rsidRPr="003451FF" w:rsidRDefault="00B81B43">
            <w:pPr>
              <w:spacing w:after="0"/>
              <w:ind w:left="0"/>
              <w:jc w:val="center"/>
              <w:rPr>
                <w:rFonts w:ascii="Arial" w:eastAsia="Times New Roman" w:hAnsi="Arial" w:cs="Arial"/>
                <w:kern w:val="0"/>
                <w:sz w:val="24"/>
                <w:lang w:val="it-IT"/>
                <w14:ligatures w14:val="none"/>
              </w:rPr>
            </w:pPr>
            <w:r w:rsidRPr="003451FF">
              <w:rPr>
                <w:rFonts w:ascii="Arial" w:hAnsi="Arial" w:cs="Arial"/>
                <w:noProof/>
              </w:rPr>
              <w:drawing>
                <wp:inline distT="0" distB="0" distL="0" distR="0" wp14:anchorId="64A6A1C2" wp14:editId="3DB45A3B">
                  <wp:extent cx="1457353" cy="1528549"/>
                  <wp:effectExtent l="0" t="0" r="0" b="0"/>
                  <wp:docPr id="7087963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796397" name=""/>
                          <pic:cNvPicPr/>
                        </pic:nvPicPr>
                        <pic:blipFill>
                          <a:blip r:embed="rId46"/>
                          <a:stretch>
                            <a:fillRect/>
                          </a:stretch>
                        </pic:blipFill>
                        <pic:spPr>
                          <a:xfrm>
                            <a:off x="0" y="0"/>
                            <a:ext cx="1471284" cy="1543161"/>
                          </a:xfrm>
                          <a:prstGeom prst="rect">
                            <a:avLst/>
                          </a:prstGeom>
                        </pic:spPr>
                      </pic:pic>
                    </a:graphicData>
                  </a:graphic>
                </wp:inline>
              </w:drawing>
            </w:r>
          </w:p>
        </w:tc>
      </w:tr>
      <w:tr w:rsidR="005A0FD5" w:rsidRPr="00994632" w14:paraId="4D5030F6" w14:textId="77777777">
        <w:trPr>
          <w:trHeight w:val="370"/>
        </w:trPr>
        <w:tc>
          <w:tcPr>
            <w:tcW w:w="1805" w:type="dxa"/>
            <w:vMerge w:val="restart"/>
            <w:tcBorders>
              <w:top w:val="single" w:sz="4" w:space="0" w:color="auto"/>
              <w:left w:val="single" w:sz="4" w:space="0" w:color="auto"/>
              <w:bottom w:val="nil"/>
              <w:right w:val="nil"/>
            </w:tcBorders>
            <w:vAlign w:val="center"/>
          </w:tcPr>
          <w:p w14:paraId="73ACFC41" w14:textId="7326031F" w:rsidR="005A0FD5" w:rsidRPr="003451FF" w:rsidRDefault="00B81B43">
            <w:pPr>
              <w:spacing w:after="0"/>
              <w:ind w:left="0"/>
              <w:jc w:val="center"/>
              <w:rPr>
                <w:rFonts w:ascii="Arial" w:eastAsia="Times New Roman" w:hAnsi="Arial" w:cs="Arial"/>
                <w:kern w:val="0"/>
                <w:sz w:val="24"/>
                <w:lang w:val="it-IT"/>
                <w14:ligatures w14:val="none"/>
              </w:rPr>
            </w:pPr>
            <w:r w:rsidRPr="003451FF">
              <w:rPr>
                <w:rFonts w:ascii="Arial" w:hAnsi="Arial" w:cs="Arial"/>
                <w:noProof/>
              </w:rPr>
              <w:drawing>
                <wp:inline distT="0" distB="0" distL="0" distR="0" wp14:anchorId="1452B5F3" wp14:editId="441AF53B">
                  <wp:extent cx="1139825" cy="1434465"/>
                  <wp:effectExtent l="0" t="0" r="3175" b="0"/>
                  <wp:docPr id="16030881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88194" name=""/>
                          <pic:cNvPicPr/>
                        </pic:nvPicPr>
                        <pic:blipFill>
                          <a:blip r:embed="rId47"/>
                          <a:stretch>
                            <a:fillRect/>
                          </a:stretch>
                        </pic:blipFill>
                        <pic:spPr>
                          <a:xfrm>
                            <a:off x="0" y="0"/>
                            <a:ext cx="1139825" cy="1434465"/>
                          </a:xfrm>
                          <a:prstGeom prst="rect">
                            <a:avLst/>
                          </a:prstGeom>
                        </pic:spPr>
                      </pic:pic>
                    </a:graphicData>
                  </a:graphic>
                </wp:inline>
              </w:drawing>
            </w:r>
          </w:p>
        </w:tc>
        <w:tc>
          <w:tcPr>
            <w:tcW w:w="1805" w:type="dxa"/>
            <w:tcBorders>
              <w:top w:val="single" w:sz="4" w:space="0" w:color="auto"/>
              <w:left w:val="single" w:sz="4" w:space="0" w:color="auto"/>
              <w:bottom w:val="nil"/>
              <w:right w:val="nil"/>
            </w:tcBorders>
            <w:vAlign w:val="center"/>
          </w:tcPr>
          <w:p w14:paraId="4E56470B" w14:textId="77777777" w:rsidR="005A0FD5" w:rsidRPr="003451FF" w:rsidRDefault="00B81B43">
            <w:pPr>
              <w:pStyle w:val="P68B1DB1-a05"/>
              <w:spacing w:after="0"/>
              <w:ind w:left="0"/>
              <w:jc w:val="center"/>
              <w:rPr>
                <w:sz w:val="24"/>
                <w:lang w:val="it-IT"/>
              </w:rPr>
            </w:pPr>
            <w:r w:rsidRPr="003451FF">
              <w:rPr>
                <w:lang w:val="it-IT"/>
              </w:rPr>
              <w:t>Scopo</w:t>
            </w:r>
          </w:p>
        </w:tc>
        <w:tc>
          <w:tcPr>
            <w:tcW w:w="3605" w:type="dxa"/>
            <w:tcBorders>
              <w:top w:val="single" w:sz="4" w:space="0" w:color="auto"/>
              <w:left w:val="single" w:sz="4" w:space="0" w:color="auto"/>
              <w:bottom w:val="nil"/>
              <w:right w:val="nil"/>
            </w:tcBorders>
            <w:vAlign w:val="center"/>
          </w:tcPr>
          <w:p w14:paraId="5EF04D88" w14:textId="77777777" w:rsidR="005A0FD5" w:rsidRPr="003451FF" w:rsidRDefault="00B81B43">
            <w:pPr>
              <w:pStyle w:val="P68B1DB1-a05"/>
              <w:spacing w:after="0"/>
              <w:ind w:left="0"/>
              <w:jc w:val="center"/>
              <w:rPr>
                <w:sz w:val="24"/>
                <w:lang w:val="it-IT"/>
              </w:rPr>
            </w:pPr>
            <w:r w:rsidRPr="003451FF">
              <w:rPr>
                <w:lang w:val="it-IT"/>
              </w:rPr>
              <w:t>Pulizia del sistema della macchina da caffè</w:t>
            </w:r>
          </w:p>
        </w:tc>
        <w:tc>
          <w:tcPr>
            <w:tcW w:w="2712" w:type="dxa"/>
            <w:vMerge/>
            <w:tcBorders>
              <w:top w:val="nil"/>
              <w:left w:val="single" w:sz="4" w:space="0" w:color="auto"/>
              <w:bottom w:val="nil"/>
              <w:right w:val="single" w:sz="4" w:space="0" w:color="auto"/>
            </w:tcBorders>
            <w:vAlign w:val="center"/>
          </w:tcPr>
          <w:p w14:paraId="43DB40C2" w14:textId="77777777" w:rsidR="005A0FD5" w:rsidRPr="003451FF" w:rsidRDefault="005A0FD5">
            <w:pPr>
              <w:spacing w:after="0"/>
              <w:ind w:left="0"/>
              <w:rPr>
                <w:rFonts w:ascii="Arial" w:eastAsia="Times New Roman" w:hAnsi="Arial" w:cs="Arial"/>
                <w:kern w:val="0"/>
                <w:sz w:val="24"/>
                <w:lang w:val="it-IT"/>
                <w14:ligatures w14:val="none"/>
              </w:rPr>
            </w:pPr>
          </w:p>
        </w:tc>
      </w:tr>
      <w:tr w:rsidR="005A0FD5" w:rsidRPr="00994632" w14:paraId="09F2AC32" w14:textId="77777777">
        <w:trPr>
          <w:trHeight w:val="614"/>
        </w:trPr>
        <w:tc>
          <w:tcPr>
            <w:tcW w:w="1805" w:type="dxa"/>
            <w:vMerge/>
            <w:tcBorders>
              <w:top w:val="nil"/>
              <w:left w:val="single" w:sz="4" w:space="0" w:color="auto"/>
              <w:bottom w:val="nil"/>
              <w:right w:val="nil"/>
            </w:tcBorders>
            <w:vAlign w:val="center"/>
          </w:tcPr>
          <w:p w14:paraId="18732915" w14:textId="77777777" w:rsidR="005A0FD5" w:rsidRPr="003451FF" w:rsidRDefault="005A0FD5">
            <w:pPr>
              <w:spacing w:after="0"/>
              <w:ind w:left="0"/>
              <w:jc w:val="center"/>
              <w:rPr>
                <w:rFonts w:ascii="Arial" w:eastAsia="Times New Roman" w:hAnsi="Arial" w:cs="Arial"/>
                <w:kern w:val="0"/>
                <w:sz w:val="24"/>
                <w:lang w:val="it-IT"/>
                <w14:ligatures w14:val="none"/>
              </w:rPr>
            </w:pPr>
          </w:p>
        </w:tc>
        <w:tc>
          <w:tcPr>
            <w:tcW w:w="1805" w:type="dxa"/>
            <w:tcBorders>
              <w:top w:val="single" w:sz="4" w:space="0" w:color="auto"/>
              <w:left w:val="single" w:sz="4" w:space="0" w:color="auto"/>
              <w:bottom w:val="nil"/>
              <w:right w:val="nil"/>
            </w:tcBorders>
            <w:vAlign w:val="center"/>
          </w:tcPr>
          <w:p w14:paraId="14FBCAB2" w14:textId="77777777" w:rsidR="005A0FD5" w:rsidRPr="003451FF" w:rsidRDefault="00B81B43">
            <w:pPr>
              <w:pStyle w:val="P68B1DB1-a05"/>
              <w:spacing w:after="0"/>
              <w:ind w:left="0"/>
              <w:jc w:val="center"/>
              <w:rPr>
                <w:sz w:val="24"/>
                <w:lang w:val="it-IT"/>
              </w:rPr>
            </w:pPr>
            <w:r w:rsidRPr="003451FF">
              <w:rPr>
                <w:lang w:val="it-IT"/>
              </w:rPr>
              <w:t>Scopo della pulizia</w:t>
            </w:r>
          </w:p>
        </w:tc>
        <w:tc>
          <w:tcPr>
            <w:tcW w:w="3605" w:type="dxa"/>
            <w:tcBorders>
              <w:top w:val="single" w:sz="4" w:space="0" w:color="auto"/>
              <w:left w:val="single" w:sz="4" w:space="0" w:color="auto"/>
              <w:bottom w:val="nil"/>
              <w:right w:val="nil"/>
            </w:tcBorders>
            <w:vAlign w:val="center"/>
          </w:tcPr>
          <w:p w14:paraId="1A9BCDC2" w14:textId="77777777" w:rsidR="005A0FD5" w:rsidRPr="003451FF" w:rsidRDefault="00B81B43">
            <w:pPr>
              <w:pStyle w:val="P68B1DB1-a05"/>
              <w:spacing w:after="0"/>
              <w:ind w:left="0"/>
              <w:jc w:val="center"/>
              <w:rPr>
                <w:sz w:val="24"/>
                <w:lang w:val="it-IT"/>
              </w:rPr>
            </w:pPr>
            <w:r w:rsidRPr="003451FF">
              <w:rPr>
                <w:lang w:val="it-IT"/>
              </w:rPr>
              <w:t>Rimozione dell'olio residuo dal sistema del caffè</w:t>
            </w:r>
          </w:p>
        </w:tc>
        <w:tc>
          <w:tcPr>
            <w:tcW w:w="2712" w:type="dxa"/>
            <w:vMerge/>
            <w:tcBorders>
              <w:top w:val="nil"/>
              <w:left w:val="single" w:sz="4" w:space="0" w:color="auto"/>
              <w:bottom w:val="nil"/>
              <w:right w:val="single" w:sz="4" w:space="0" w:color="auto"/>
            </w:tcBorders>
            <w:vAlign w:val="center"/>
          </w:tcPr>
          <w:p w14:paraId="66313CB4" w14:textId="77777777" w:rsidR="005A0FD5" w:rsidRPr="003451FF" w:rsidRDefault="005A0FD5">
            <w:pPr>
              <w:spacing w:after="0"/>
              <w:ind w:left="0"/>
              <w:rPr>
                <w:rFonts w:ascii="Arial" w:eastAsia="Times New Roman" w:hAnsi="Arial" w:cs="Arial"/>
                <w:kern w:val="0"/>
                <w:sz w:val="24"/>
                <w:lang w:val="it-IT"/>
                <w14:ligatures w14:val="none"/>
              </w:rPr>
            </w:pPr>
          </w:p>
        </w:tc>
      </w:tr>
      <w:tr w:rsidR="005A0FD5" w:rsidRPr="00994632" w14:paraId="621DE970" w14:textId="77777777">
        <w:trPr>
          <w:trHeight w:val="950"/>
        </w:trPr>
        <w:tc>
          <w:tcPr>
            <w:tcW w:w="1805" w:type="dxa"/>
            <w:vMerge/>
            <w:tcBorders>
              <w:top w:val="nil"/>
              <w:left w:val="single" w:sz="4" w:space="0" w:color="auto"/>
              <w:bottom w:val="single" w:sz="4" w:space="0" w:color="auto"/>
              <w:right w:val="nil"/>
            </w:tcBorders>
            <w:vAlign w:val="center"/>
          </w:tcPr>
          <w:p w14:paraId="3DC4B5BC" w14:textId="77777777" w:rsidR="005A0FD5" w:rsidRPr="003451FF" w:rsidRDefault="005A0FD5">
            <w:pPr>
              <w:spacing w:after="0"/>
              <w:ind w:left="0"/>
              <w:jc w:val="center"/>
              <w:rPr>
                <w:rFonts w:ascii="Arial" w:eastAsia="Times New Roman" w:hAnsi="Arial" w:cs="Arial"/>
                <w:kern w:val="0"/>
                <w:sz w:val="24"/>
                <w:lang w:val="it-IT"/>
                <w14:ligatures w14:val="none"/>
              </w:rPr>
            </w:pPr>
          </w:p>
        </w:tc>
        <w:tc>
          <w:tcPr>
            <w:tcW w:w="1805" w:type="dxa"/>
            <w:tcBorders>
              <w:top w:val="single" w:sz="4" w:space="0" w:color="auto"/>
              <w:left w:val="single" w:sz="4" w:space="0" w:color="auto"/>
              <w:bottom w:val="single" w:sz="4" w:space="0" w:color="auto"/>
              <w:right w:val="nil"/>
            </w:tcBorders>
            <w:vAlign w:val="center"/>
          </w:tcPr>
          <w:p w14:paraId="3E7CB048" w14:textId="77777777" w:rsidR="005A0FD5" w:rsidRPr="003451FF" w:rsidRDefault="00B81B43">
            <w:pPr>
              <w:pStyle w:val="P68B1DB1-a05"/>
              <w:spacing w:after="0"/>
              <w:ind w:left="0"/>
              <w:jc w:val="center"/>
              <w:rPr>
                <w:sz w:val="24"/>
                <w:lang w:val="it-IT"/>
              </w:rPr>
            </w:pPr>
            <w:r w:rsidRPr="003451FF">
              <w:rPr>
                <w:lang w:val="it-IT"/>
              </w:rPr>
              <w:t>Intervallo di applicazione</w:t>
            </w:r>
          </w:p>
        </w:tc>
        <w:tc>
          <w:tcPr>
            <w:tcW w:w="3605" w:type="dxa"/>
            <w:tcBorders>
              <w:top w:val="single" w:sz="4" w:space="0" w:color="auto"/>
              <w:left w:val="single" w:sz="4" w:space="0" w:color="auto"/>
              <w:bottom w:val="single" w:sz="4" w:space="0" w:color="auto"/>
              <w:right w:val="nil"/>
            </w:tcBorders>
            <w:vAlign w:val="center"/>
          </w:tcPr>
          <w:p w14:paraId="5083A2D5" w14:textId="77777777" w:rsidR="005A0FD5" w:rsidRPr="003451FF" w:rsidRDefault="00B81B43">
            <w:pPr>
              <w:pStyle w:val="P68B1DB1-a05"/>
              <w:spacing w:after="0"/>
              <w:ind w:left="0"/>
              <w:jc w:val="center"/>
              <w:rPr>
                <w:sz w:val="24"/>
                <w:lang w:val="it-IT"/>
              </w:rPr>
            </w:pPr>
            <w:r w:rsidRPr="003451FF">
              <w:rPr>
                <w:lang w:val="it-IT"/>
              </w:rPr>
              <w:t>Due volte alla settimana, una compressa alla volta</w:t>
            </w:r>
          </w:p>
        </w:tc>
        <w:tc>
          <w:tcPr>
            <w:tcW w:w="2712" w:type="dxa"/>
            <w:vMerge/>
            <w:tcBorders>
              <w:top w:val="nil"/>
              <w:left w:val="single" w:sz="4" w:space="0" w:color="auto"/>
              <w:bottom w:val="single" w:sz="4" w:space="0" w:color="auto"/>
              <w:right w:val="single" w:sz="4" w:space="0" w:color="auto"/>
            </w:tcBorders>
            <w:vAlign w:val="center"/>
          </w:tcPr>
          <w:p w14:paraId="650A95B3" w14:textId="77777777" w:rsidR="005A0FD5" w:rsidRPr="003451FF" w:rsidRDefault="005A0FD5">
            <w:pPr>
              <w:spacing w:after="0"/>
              <w:ind w:left="0"/>
              <w:rPr>
                <w:rFonts w:ascii="Arial" w:eastAsia="Times New Roman" w:hAnsi="Arial" w:cs="Arial"/>
                <w:kern w:val="0"/>
                <w:sz w:val="24"/>
                <w:lang w:val="it-IT"/>
                <w14:ligatures w14:val="none"/>
              </w:rPr>
            </w:pPr>
          </w:p>
        </w:tc>
      </w:tr>
    </w:tbl>
    <w:p w14:paraId="3AF165A3" w14:textId="77777777" w:rsidR="005A0FD5" w:rsidRPr="003451FF" w:rsidRDefault="005A0FD5" w:rsidP="00B81B43">
      <w:pPr>
        <w:pStyle w:val="a1"/>
      </w:pPr>
    </w:p>
    <w:p w14:paraId="0DF34E70" w14:textId="4AF65FC0" w:rsidR="005A0FD5" w:rsidRPr="003451FF" w:rsidRDefault="00B81B43">
      <w:pPr>
        <w:pStyle w:val="P68B1DB1-a041"/>
        <w:spacing w:after="160" w:line="259" w:lineRule="auto"/>
        <w:ind w:left="0"/>
        <w:rPr>
          <w:rFonts w:ascii="Arial" w:hAnsi="Arial" w:cs="Arial"/>
          <w:color w:val="000000"/>
          <w:kern w:val="0"/>
          <w:sz w:val="21"/>
          <w:lang w:val="it-IT"/>
          <w14:ligatures w14:val="none"/>
        </w:rPr>
      </w:pPr>
      <w:r w:rsidRPr="003451FF">
        <w:rPr>
          <w:rFonts w:ascii="Arial" w:hAnsi="Arial" w:cs="Arial"/>
          <w:lang w:val="it-IT"/>
        </w:rPr>
        <w:br w:type="page"/>
      </w:r>
    </w:p>
    <w:p w14:paraId="68C42C2D" w14:textId="46EB39D5" w:rsidR="005A0FD5" w:rsidRPr="003451FF" w:rsidRDefault="00B81B43" w:rsidP="00B81B43">
      <w:pPr>
        <w:pStyle w:val="P68B1DB1-a130"/>
      </w:pPr>
      <w:r w:rsidRPr="003451FF">
        <w:lastRenderedPageBreak/>
        <w:t>Pulizia profonda (utilizzando pastiglie per la pulizia)</w:t>
      </w:r>
    </w:p>
    <w:p w14:paraId="2C750855" w14:textId="1D04203A" w:rsidR="005A0FD5" w:rsidRPr="003451FF" w:rsidRDefault="00B81B43" w:rsidP="00B81B43">
      <w:pPr>
        <w:pStyle w:val="a1"/>
        <w:rPr>
          <w:rFonts w:eastAsia="SimSun"/>
        </w:rPr>
      </w:pPr>
      <w:r w:rsidRPr="003451FF">
        <w:rPr>
          <w:noProof/>
          <w:lang w:val="ru-RU"/>
        </w:rPr>
        <w:drawing>
          <wp:inline distT="0" distB="0" distL="0" distR="0" wp14:anchorId="42550F09" wp14:editId="0A836E7A">
            <wp:extent cx="4831200" cy="2260800"/>
            <wp:effectExtent l="0" t="0" r="7620" b="6350"/>
            <wp:docPr id="1434964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96488" name=""/>
                    <pic:cNvPicPr/>
                  </pic:nvPicPr>
                  <pic:blipFill>
                    <a:blip r:embed="rId48"/>
                    <a:stretch>
                      <a:fillRect/>
                    </a:stretch>
                  </pic:blipFill>
                  <pic:spPr>
                    <a:xfrm>
                      <a:off x="0" y="0"/>
                      <a:ext cx="4831200" cy="2260800"/>
                    </a:xfrm>
                    <a:prstGeom prst="rect">
                      <a:avLst/>
                    </a:prstGeom>
                  </pic:spPr>
                </pic:pic>
              </a:graphicData>
            </a:graphic>
          </wp:inline>
        </w:drawing>
      </w:r>
    </w:p>
    <w:p w14:paraId="6C889496" w14:textId="77777777" w:rsidR="005A0FD5" w:rsidRPr="003451FF" w:rsidRDefault="005A0FD5" w:rsidP="00B81B43">
      <w:pPr>
        <w:pStyle w:val="a1"/>
        <w:rPr>
          <w:rFonts w:eastAsia="SimSun"/>
        </w:rPr>
      </w:pPr>
    </w:p>
    <w:p w14:paraId="66A10FBE" w14:textId="77777777" w:rsidR="005A0FD5" w:rsidRPr="003451FF" w:rsidRDefault="00B81B43">
      <w:pPr>
        <w:pStyle w:val="P68B1DB1-ac18"/>
        <w:spacing w:before="120" w:line="276" w:lineRule="auto"/>
        <w:ind w:left="0"/>
        <w:jc w:val="both"/>
        <w:rPr>
          <w:lang w:val="it-IT"/>
        </w:rPr>
      </w:pPr>
      <w:r w:rsidRPr="003451FF">
        <w:rPr>
          <w:lang w:val="it-IT"/>
        </w:rPr>
        <w:t>Procedura per la pulizia profonda del gruppo bollitura:</w:t>
      </w:r>
    </w:p>
    <w:p w14:paraId="4BE5E88E" w14:textId="3284BA6B" w:rsidR="005A0FD5" w:rsidRPr="003451FF" w:rsidRDefault="00B81B43">
      <w:pPr>
        <w:pStyle w:val="P68B1DB1-ac18"/>
        <w:spacing w:before="121" w:line="276" w:lineRule="auto"/>
        <w:ind w:left="0" w:right="148"/>
        <w:jc w:val="both"/>
        <w:rPr>
          <w:lang w:val="it-IT"/>
        </w:rPr>
      </w:pPr>
      <w:r w:rsidRPr="003451FF">
        <w:rPr>
          <w:lang w:val="it-IT"/>
        </w:rPr>
        <w:t xml:space="preserve">Entrare nel menù macchina, premere “Pulizia” – </w:t>
      </w:r>
      <w:r w:rsidR="003451FF" w:rsidRPr="003451FF">
        <w:rPr>
          <w:lang w:val="it-IT"/>
        </w:rPr>
        <w:t>unità</w:t>
      </w:r>
      <w:r w:rsidRPr="003451FF">
        <w:rPr>
          <w:lang w:val="it-IT"/>
        </w:rPr>
        <w:t xml:space="preserve"> “gruppo bollitura” – pulizia manuale “Pulizia profonda”. Inserire il tempo di infiltrazione nella finestra pop-up; aprire lo sportello, svuotare il vassoio </w:t>
      </w:r>
      <w:r w:rsidR="003451FF" w:rsidRPr="003451FF">
        <w:rPr>
          <w:lang w:val="it-IT"/>
        </w:rPr>
        <w:t>raccogli gocce</w:t>
      </w:r>
      <w:r w:rsidRPr="003451FF">
        <w:rPr>
          <w:lang w:val="it-IT"/>
        </w:rPr>
        <w:t xml:space="preserve"> e il contenitore dei rifiuti, indossare i guanti monouso, mettere le pastiglie di pulizia nell'unità di infusione, chiudere lo sportello, fare clic su "Avvia pulizia" e attendere il completamento del processo di pulizia.</w:t>
      </w:r>
    </w:p>
    <w:p w14:paraId="42D27EC9" w14:textId="77777777" w:rsidR="005A0FD5" w:rsidRPr="003451FF" w:rsidRDefault="005A0FD5">
      <w:pPr>
        <w:pStyle w:val="ac"/>
        <w:spacing w:before="121" w:line="276" w:lineRule="auto"/>
        <w:ind w:left="0" w:right="148"/>
        <w:jc w:val="both"/>
        <w:rPr>
          <w:rFonts w:cs="Arial"/>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5A0FD5" w:rsidRPr="003451FF" w14:paraId="463DC01F" w14:textId="77777777">
        <w:trPr>
          <w:trHeight w:hRule="exact" w:val="372"/>
        </w:trPr>
        <w:tc>
          <w:tcPr>
            <w:tcW w:w="10080" w:type="dxa"/>
            <w:tcBorders>
              <w:top w:val="single" w:sz="4" w:space="0" w:color="000000"/>
              <w:left w:val="single" w:sz="4" w:space="0" w:color="000000"/>
              <w:bottom w:val="single" w:sz="4" w:space="0" w:color="000000"/>
              <w:right w:val="single" w:sz="4" w:space="0" w:color="000000"/>
            </w:tcBorders>
            <w:shd w:val="clear" w:color="auto" w:fill="FF9900"/>
          </w:tcPr>
          <w:p w14:paraId="4B6A409E" w14:textId="77777777" w:rsidR="005A0FD5" w:rsidRPr="003451FF" w:rsidRDefault="00B81B43">
            <w:pPr>
              <w:pStyle w:val="P68B1DB1-TableParagraph11"/>
              <w:spacing w:line="276" w:lineRule="auto"/>
              <w:ind w:left="103"/>
              <w:rPr>
                <w:rFonts w:eastAsia="Arial"/>
                <w:lang w:val="it-IT"/>
              </w:rPr>
            </w:pPr>
            <w:r w:rsidRPr="003451FF">
              <w:rPr>
                <w:lang w:val="it-IT"/>
              </w:rPr>
              <w:t>Importante:</w:t>
            </w:r>
          </w:p>
        </w:tc>
      </w:tr>
      <w:tr w:rsidR="005A0FD5" w:rsidRPr="00994632" w14:paraId="1C5D9672" w14:textId="77777777">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CC99"/>
          </w:tcPr>
          <w:p w14:paraId="4A002D1E" w14:textId="77777777" w:rsidR="005A0FD5" w:rsidRPr="003451FF" w:rsidRDefault="00B81B43">
            <w:pPr>
              <w:pStyle w:val="P68B1DB1-TableParagraph11"/>
              <w:numPr>
                <w:ilvl w:val="0"/>
                <w:numId w:val="26"/>
              </w:numPr>
              <w:tabs>
                <w:tab w:val="left" w:pos="524"/>
              </w:tabs>
              <w:spacing w:line="276" w:lineRule="auto"/>
              <w:ind w:hanging="420"/>
              <w:rPr>
                <w:rFonts w:eastAsia="Arial"/>
                <w:lang w:val="it-IT"/>
              </w:rPr>
            </w:pPr>
            <w:r w:rsidRPr="003451FF">
              <w:rPr>
                <w:lang w:val="it-IT"/>
              </w:rPr>
              <w:t xml:space="preserve">La pulizia profonda dovrebbe essere effettuata una o due volte alla settimana </w:t>
            </w:r>
          </w:p>
          <w:p w14:paraId="03CFB929" w14:textId="77777777" w:rsidR="005A0FD5" w:rsidRPr="003451FF" w:rsidRDefault="00B81B43">
            <w:pPr>
              <w:pStyle w:val="P68B1DB1-TableParagraph11"/>
              <w:numPr>
                <w:ilvl w:val="0"/>
                <w:numId w:val="26"/>
              </w:numPr>
              <w:tabs>
                <w:tab w:val="left" w:pos="524"/>
              </w:tabs>
              <w:spacing w:line="276" w:lineRule="auto"/>
              <w:ind w:hanging="420"/>
              <w:rPr>
                <w:rFonts w:eastAsia="Arial"/>
                <w:lang w:val="it-IT"/>
              </w:rPr>
            </w:pPr>
            <w:r w:rsidRPr="003451FF">
              <w:rPr>
                <w:lang w:val="it-IT"/>
              </w:rPr>
              <w:t xml:space="preserve">Se l'unità di infusione ha eseguito più di 25.000 cicli all'anno, deve essere sostituita da un tecnico qualificato </w:t>
            </w:r>
          </w:p>
          <w:p w14:paraId="52FF0487" w14:textId="2517035F" w:rsidR="005A0FD5" w:rsidRPr="003451FF" w:rsidRDefault="00B81B43">
            <w:pPr>
              <w:pStyle w:val="P68B1DB1-TableParagraph11"/>
              <w:numPr>
                <w:ilvl w:val="0"/>
                <w:numId w:val="26"/>
              </w:numPr>
              <w:tabs>
                <w:tab w:val="left" w:pos="524"/>
              </w:tabs>
              <w:ind w:right="108" w:hanging="420"/>
              <w:rPr>
                <w:rFonts w:eastAsia="Arial"/>
                <w:lang w:val="it-IT"/>
              </w:rPr>
            </w:pPr>
            <w:r w:rsidRPr="003451FF">
              <w:rPr>
                <w:lang w:val="it-IT"/>
              </w:rPr>
              <w:t xml:space="preserve">Se l'unità di b ha completato più di 100.000 cicli o ha funzionato per 3 anni, </w:t>
            </w:r>
            <w:proofErr w:type="spellStart"/>
            <w:r w:rsidRPr="003451FF">
              <w:rPr>
                <w:lang w:val="it-IT"/>
              </w:rPr>
              <w:t>Jetinno</w:t>
            </w:r>
            <w:proofErr w:type="spellEnd"/>
            <w:r w:rsidRPr="003451FF">
              <w:rPr>
                <w:lang w:val="it-IT"/>
              </w:rPr>
              <w:t xml:space="preserve"> può ripristinare l'unità di bollitura e </w:t>
            </w:r>
            <w:r w:rsidR="003451FF" w:rsidRPr="003451FF">
              <w:rPr>
                <w:lang w:val="it-IT"/>
              </w:rPr>
              <w:t>l’unità</w:t>
            </w:r>
            <w:r w:rsidRPr="003451FF">
              <w:rPr>
                <w:lang w:val="it-IT"/>
              </w:rPr>
              <w:t xml:space="preserve"> di guida, se necessario</w:t>
            </w:r>
          </w:p>
        </w:tc>
      </w:tr>
    </w:tbl>
    <w:p w14:paraId="15DC4788" w14:textId="77777777" w:rsidR="00AB0074" w:rsidRDefault="00AB0074" w:rsidP="00AB0074">
      <w:pPr>
        <w:pStyle w:val="a1"/>
      </w:pPr>
      <w:r>
        <w:t>Procedura di smontaggio del gruppo di infusione:</w:t>
      </w:r>
    </w:p>
    <w:p w14:paraId="312EA0DD" w14:textId="566A8313" w:rsidR="005A0FD5" w:rsidRPr="00AB0074" w:rsidRDefault="00AB0074" w:rsidP="00AB0074">
      <w:pPr>
        <w:pStyle w:val="a1"/>
        <w:rPr>
          <w:rFonts w:eastAsia="SimSun"/>
        </w:rPr>
      </w:pPr>
      <w:r>
        <w:t>Accedere al menu della macchina, estrarre il gruppo infusore e spostare verso l'alto il pistone inferiore prima di rimuovere il gruppo di infusione.</w:t>
      </w:r>
    </w:p>
    <w:p w14:paraId="3B5D8A2A" w14:textId="1E98FBD4" w:rsidR="005A0FD5" w:rsidRPr="003451FF" w:rsidRDefault="00B81B43" w:rsidP="00B81B43">
      <w:pPr>
        <w:pStyle w:val="a1"/>
        <w:rPr>
          <w:rFonts w:eastAsia="SimSun"/>
        </w:rPr>
      </w:pPr>
      <w:r w:rsidRPr="003451FF">
        <w:rPr>
          <w:noProof/>
          <w:lang w:val="ru-RU"/>
        </w:rPr>
        <w:drawing>
          <wp:inline distT="0" distB="0" distL="0" distR="0" wp14:anchorId="6E01BB92" wp14:editId="1746BB18">
            <wp:extent cx="4834800" cy="2343600"/>
            <wp:effectExtent l="0" t="0" r="4445" b="0"/>
            <wp:docPr id="14464708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470874" name=""/>
                    <pic:cNvPicPr/>
                  </pic:nvPicPr>
                  <pic:blipFill>
                    <a:blip r:embed="rId49"/>
                    <a:stretch>
                      <a:fillRect/>
                    </a:stretch>
                  </pic:blipFill>
                  <pic:spPr>
                    <a:xfrm>
                      <a:off x="0" y="0"/>
                      <a:ext cx="4834800" cy="2343600"/>
                    </a:xfrm>
                    <a:prstGeom prst="rect">
                      <a:avLst/>
                    </a:prstGeom>
                  </pic:spPr>
                </pic:pic>
              </a:graphicData>
            </a:graphic>
          </wp:inline>
        </w:drawing>
      </w:r>
    </w:p>
    <w:p w14:paraId="5E0B0868" w14:textId="77777777" w:rsidR="005A0FD5" w:rsidRPr="003451FF" w:rsidRDefault="005A0FD5" w:rsidP="00B81B43">
      <w:pPr>
        <w:pStyle w:val="a1"/>
        <w:rPr>
          <w:rFonts w:eastAsia="SimSun"/>
        </w:rPr>
      </w:pPr>
    </w:p>
    <w:p w14:paraId="20284493" w14:textId="43DB7F36" w:rsidR="005A0FD5" w:rsidRPr="003451FF" w:rsidRDefault="00B81B43">
      <w:pPr>
        <w:pStyle w:val="P68B1DB1-a041"/>
        <w:spacing w:after="160" w:line="259" w:lineRule="auto"/>
        <w:ind w:left="0"/>
        <w:rPr>
          <w:rFonts w:ascii="Arial" w:hAnsi="Arial" w:cs="Arial"/>
          <w:color w:val="000000"/>
          <w:kern w:val="0"/>
          <w:sz w:val="21"/>
          <w:lang w:val="it-IT"/>
          <w14:ligatures w14:val="none"/>
        </w:rPr>
      </w:pPr>
      <w:r w:rsidRPr="003451FF">
        <w:rPr>
          <w:rFonts w:ascii="Arial" w:hAnsi="Arial" w:cs="Arial"/>
          <w:lang w:val="it-IT"/>
        </w:rPr>
        <w:br w:type="page"/>
      </w:r>
    </w:p>
    <w:p w14:paraId="36434480" w14:textId="77777777" w:rsidR="005A0FD5" w:rsidRPr="003451FF" w:rsidRDefault="005A0FD5" w:rsidP="00B81B43">
      <w:pPr>
        <w:pStyle w:val="a1"/>
        <w:rPr>
          <w:rFonts w:eastAsia="Microsoft YaHei"/>
        </w:rPr>
      </w:pPr>
    </w:p>
    <w:p w14:paraId="56AC2337" w14:textId="1B877293" w:rsidR="005A0FD5" w:rsidRPr="003451FF" w:rsidRDefault="00B81B43" w:rsidP="00B81B43">
      <w:pPr>
        <w:pStyle w:val="P68B1DB1-a130"/>
      </w:pPr>
      <w:r w:rsidRPr="003451FF">
        <w:t xml:space="preserve">Toccare nell'angolo in alto a sinistra dello schermo, inserire la password </w:t>
      </w:r>
      <w:proofErr w:type="spellStart"/>
      <w:r w:rsidRPr="003451FF">
        <w:t>jn9527</w:t>
      </w:r>
      <w:proofErr w:type="spellEnd"/>
      <w:r w:rsidRPr="003451FF">
        <w:t xml:space="preserve"> nella finestra pop-up, accedere al menu della macchina; toccare nell'angolo in basso a destra dello schermo [Impostazioni] -&gt; Unità di infusione- &gt; Controllo del funzionamento dell'unità di infusione- &gt; Determinazione della posizione della polvere; toccare di nuovo [Controllo del funzionamento dell'unità di infusione] -&gt; [Compressione ripetuta della compressa di fondi di caffè], ripetere due volte.</w:t>
      </w:r>
    </w:p>
    <w:p w14:paraId="3B8BF190" w14:textId="77777777" w:rsidR="005A0FD5" w:rsidRPr="003451FF" w:rsidRDefault="005A0FD5" w:rsidP="00B81B43">
      <w:pPr>
        <w:pStyle w:val="a1"/>
        <w:rPr>
          <w:rFonts w:eastAsia="Microsoft YaHei"/>
        </w:rPr>
      </w:pPr>
    </w:p>
    <w:p w14:paraId="731A9FD2" w14:textId="4E3CBCBE" w:rsidR="005A0FD5" w:rsidRPr="003451FF" w:rsidRDefault="00B81B43" w:rsidP="00B81B43">
      <w:pPr>
        <w:pStyle w:val="a1"/>
        <w:rPr>
          <w:rFonts w:eastAsia="SimSun"/>
        </w:rPr>
      </w:pPr>
      <w:r w:rsidRPr="003451FF">
        <w:rPr>
          <w:noProof/>
          <w:lang w:val="ru-RU"/>
        </w:rPr>
        <w:drawing>
          <wp:inline distT="0" distB="0" distL="0" distR="0" wp14:anchorId="0B21A336" wp14:editId="5280043B">
            <wp:extent cx="4212000" cy="1461600"/>
            <wp:effectExtent l="0" t="0" r="0" b="5715"/>
            <wp:docPr id="268505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50536" name=""/>
                    <pic:cNvPicPr/>
                  </pic:nvPicPr>
                  <pic:blipFill>
                    <a:blip r:embed="rId50"/>
                    <a:stretch>
                      <a:fillRect/>
                    </a:stretch>
                  </pic:blipFill>
                  <pic:spPr>
                    <a:xfrm>
                      <a:off x="0" y="0"/>
                      <a:ext cx="4212000" cy="1461600"/>
                    </a:xfrm>
                    <a:prstGeom prst="rect">
                      <a:avLst/>
                    </a:prstGeom>
                  </pic:spPr>
                </pic:pic>
              </a:graphicData>
            </a:graphic>
          </wp:inline>
        </w:drawing>
      </w:r>
    </w:p>
    <w:p w14:paraId="74B03480" w14:textId="77777777" w:rsidR="005A0FD5" w:rsidRPr="003451FF" w:rsidRDefault="00B81B43">
      <w:pPr>
        <w:pStyle w:val="P68B1DB1-a055"/>
        <w:widowControl w:val="0"/>
        <w:numPr>
          <w:ilvl w:val="3"/>
          <w:numId w:val="27"/>
        </w:numPr>
        <w:spacing w:after="0" w:line="276" w:lineRule="auto"/>
        <w:ind w:left="420"/>
        <w:jc w:val="both"/>
        <w:rPr>
          <w:lang w:val="it-IT"/>
        </w:rPr>
      </w:pPr>
      <w:r w:rsidRPr="003451FF">
        <w:rPr>
          <w:lang w:val="it-IT"/>
        </w:rPr>
        <w:t>Rimuovere il tubo di alimentazione del caffè ruotandolo verso l'esterno e tirandolo verticalmente verso il basso;</w:t>
      </w:r>
    </w:p>
    <w:p w14:paraId="26DB1913" w14:textId="77777777" w:rsidR="005A0FD5" w:rsidRPr="003451FF" w:rsidRDefault="00B81B43">
      <w:pPr>
        <w:pStyle w:val="P68B1DB1-a055"/>
        <w:widowControl w:val="0"/>
        <w:numPr>
          <w:ilvl w:val="3"/>
          <w:numId w:val="27"/>
        </w:numPr>
        <w:spacing w:after="0" w:line="276" w:lineRule="auto"/>
        <w:ind w:left="426" w:hanging="426"/>
        <w:jc w:val="both"/>
        <w:rPr>
          <w:lang w:val="it-IT"/>
        </w:rPr>
      </w:pPr>
      <w:r w:rsidRPr="003451FF">
        <w:rPr>
          <w:lang w:val="it-IT"/>
        </w:rPr>
        <w:t xml:space="preserve">Premere con il dito sull'estremità dell'innesto a sgancio rapido per stringere la parte elastica ed estrarre il tubo. Tirare il blocco con le dita, inclinarlo verso il basso, tirare verso l'esterno dall'unità di infusione. Rimuovere la polvere di caffè e le macchie dall'unità di infusione estratta con un pennello e un panno umido. </w:t>
      </w:r>
    </w:p>
    <w:tbl>
      <w:tblPr>
        <w:tblStyle w:val="ab"/>
        <w:tblW w:w="0" w:type="auto"/>
        <w:tblLook w:val="04A0" w:firstRow="1" w:lastRow="0" w:firstColumn="1" w:lastColumn="0" w:noHBand="0" w:noVBand="1"/>
      </w:tblPr>
      <w:tblGrid>
        <w:gridCol w:w="5169"/>
        <w:gridCol w:w="5169"/>
      </w:tblGrid>
      <w:tr w:rsidR="005A0FD5" w:rsidRPr="00994632" w14:paraId="01BD2252" w14:textId="77777777">
        <w:tc>
          <w:tcPr>
            <w:tcW w:w="5169" w:type="dxa"/>
          </w:tcPr>
          <w:p w14:paraId="7573F5B3" w14:textId="2FFD9C02" w:rsidR="005A0FD5" w:rsidRPr="003451FF" w:rsidRDefault="00B81B43" w:rsidP="00B81B43">
            <w:pPr>
              <w:pStyle w:val="a1"/>
              <w:rPr>
                <w:rFonts w:eastAsia="Microsoft YaHei"/>
              </w:rPr>
            </w:pPr>
            <w:r w:rsidRPr="003451FF">
              <w:rPr>
                <w:noProof/>
                <w:lang w:val="ru-RU"/>
              </w:rPr>
              <w:drawing>
                <wp:inline distT="0" distB="0" distL="0" distR="0" wp14:anchorId="2F56CD2C" wp14:editId="540AF6D9">
                  <wp:extent cx="2314800" cy="1875600"/>
                  <wp:effectExtent l="0" t="0" r="0" b="0"/>
                  <wp:docPr id="9387883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788320" name=""/>
                          <pic:cNvPicPr/>
                        </pic:nvPicPr>
                        <pic:blipFill>
                          <a:blip r:embed="rId51"/>
                          <a:stretch>
                            <a:fillRect/>
                          </a:stretch>
                        </pic:blipFill>
                        <pic:spPr>
                          <a:xfrm>
                            <a:off x="0" y="0"/>
                            <a:ext cx="2314800" cy="1875600"/>
                          </a:xfrm>
                          <a:prstGeom prst="rect">
                            <a:avLst/>
                          </a:prstGeom>
                        </pic:spPr>
                      </pic:pic>
                    </a:graphicData>
                  </a:graphic>
                </wp:inline>
              </w:drawing>
            </w:r>
          </w:p>
        </w:tc>
        <w:tc>
          <w:tcPr>
            <w:tcW w:w="5169" w:type="dxa"/>
          </w:tcPr>
          <w:p w14:paraId="44B55295" w14:textId="15967F8F" w:rsidR="005A0FD5" w:rsidRPr="003451FF" w:rsidRDefault="00B81B43">
            <w:pPr>
              <w:pStyle w:val="P68B1DB1-aa26"/>
              <w:widowControl w:val="0"/>
              <w:numPr>
                <w:ilvl w:val="3"/>
                <w:numId w:val="27"/>
              </w:numPr>
              <w:spacing w:before="120" w:after="120" w:line="276" w:lineRule="auto"/>
              <w:ind w:left="526" w:hanging="425"/>
              <w:rPr>
                <w:lang w:val="it-IT"/>
              </w:rPr>
            </w:pPr>
            <w:r w:rsidRPr="003451FF">
              <w:rPr>
                <w:lang w:val="it-IT"/>
              </w:rPr>
              <w:t>Sostituzione del filtro:</w:t>
            </w:r>
          </w:p>
          <w:p w14:paraId="7B2E042E" w14:textId="77777777" w:rsidR="005A0FD5" w:rsidRPr="003451FF" w:rsidRDefault="00B81B43">
            <w:pPr>
              <w:pStyle w:val="P68B1DB1-TableParagraph11"/>
              <w:numPr>
                <w:ilvl w:val="0"/>
                <w:numId w:val="28"/>
              </w:numPr>
              <w:tabs>
                <w:tab w:val="left" w:pos="381"/>
              </w:tabs>
              <w:spacing w:before="117" w:line="276" w:lineRule="auto"/>
              <w:ind w:right="101"/>
              <w:jc w:val="both"/>
              <w:rPr>
                <w:lang w:val="it-IT"/>
              </w:rPr>
            </w:pPr>
            <w:r w:rsidRPr="003451FF">
              <w:rPr>
                <w:lang w:val="it-IT"/>
              </w:rPr>
              <w:t>Rimuovere la vite al centro della rete dello stantuffo superiore con un cacciavite.</w:t>
            </w:r>
          </w:p>
          <w:p w14:paraId="2F6341B0" w14:textId="77777777" w:rsidR="005A0FD5" w:rsidRPr="003451FF" w:rsidRDefault="00B81B43">
            <w:pPr>
              <w:pStyle w:val="P68B1DB1-TableParagraph11"/>
              <w:numPr>
                <w:ilvl w:val="0"/>
                <w:numId w:val="28"/>
              </w:numPr>
              <w:tabs>
                <w:tab w:val="left" w:pos="381"/>
              </w:tabs>
              <w:spacing w:before="123" w:line="276" w:lineRule="auto"/>
              <w:ind w:right="104"/>
              <w:jc w:val="both"/>
              <w:rPr>
                <w:lang w:val="it-IT"/>
              </w:rPr>
            </w:pPr>
            <w:r w:rsidRPr="003451FF">
              <w:rPr>
                <w:lang w:val="it-IT"/>
              </w:rPr>
              <w:t>Rimuovere la rete e l'elemento in plastica nera, controllare la rete per verificare la presenza di ostruzioni</w:t>
            </w:r>
          </w:p>
          <w:p w14:paraId="0DDBC2D9" w14:textId="77777777" w:rsidR="005A0FD5" w:rsidRDefault="00B81B43">
            <w:pPr>
              <w:pStyle w:val="P68B1DB1-TableParagraph11"/>
              <w:numPr>
                <w:ilvl w:val="0"/>
                <w:numId w:val="28"/>
              </w:numPr>
              <w:tabs>
                <w:tab w:val="left" w:pos="381"/>
              </w:tabs>
              <w:spacing w:before="123" w:line="276" w:lineRule="auto"/>
              <w:ind w:right="103"/>
              <w:jc w:val="both"/>
              <w:rPr>
                <w:lang w:val="it-IT"/>
              </w:rPr>
            </w:pPr>
            <w:r w:rsidRPr="003451FF">
              <w:rPr>
                <w:lang w:val="it-IT"/>
              </w:rPr>
              <w:t>In caso di grave intasamento della griglia, la macchina emetterà un messaggio di errore (flusso d'acqua troppo basso per fare il caffè).</w:t>
            </w:r>
          </w:p>
          <w:p w14:paraId="7CA5DA85" w14:textId="42CEC45E" w:rsidR="005A0FD5" w:rsidRPr="00B81B43" w:rsidRDefault="00B81B43" w:rsidP="00B81B43">
            <w:pPr>
              <w:pStyle w:val="P68B1DB1-TableParagraph11"/>
              <w:numPr>
                <w:ilvl w:val="0"/>
                <w:numId w:val="28"/>
              </w:numPr>
              <w:tabs>
                <w:tab w:val="left" w:pos="381"/>
              </w:tabs>
              <w:spacing w:before="123" w:line="276" w:lineRule="auto"/>
              <w:ind w:right="103"/>
              <w:jc w:val="both"/>
              <w:rPr>
                <w:lang w:val="it-IT"/>
              </w:rPr>
            </w:pPr>
            <w:r w:rsidRPr="00AB0074">
              <w:rPr>
                <w:lang w:val="it-IT"/>
              </w:rPr>
              <w:t xml:space="preserve">Sostituire o pulire il filtro superiore, asciugarlo e rimetterlo a posto serrando la vite con un cacciavite. </w:t>
            </w:r>
          </w:p>
        </w:tc>
      </w:tr>
      <w:tr w:rsidR="005A0FD5" w:rsidRPr="00994632" w14:paraId="133BC0F4" w14:textId="77777777">
        <w:tc>
          <w:tcPr>
            <w:tcW w:w="5169" w:type="dxa"/>
          </w:tcPr>
          <w:p w14:paraId="54C3F9D2" w14:textId="5B4D33F0" w:rsidR="005A0FD5" w:rsidRPr="003451FF" w:rsidRDefault="00B81B43" w:rsidP="00B81B43">
            <w:pPr>
              <w:pStyle w:val="a1"/>
            </w:pPr>
            <w:r w:rsidRPr="003451FF">
              <w:rPr>
                <w:noProof/>
                <w:lang w:val="ru-RU"/>
              </w:rPr>
              <w:drawing>
                <wp:inline distT="0" distB="0" distL="0" distR="0" wp14:anchorId="3BCE734D" wp14:editId="13E22F07">
                  <wp:extent cx="2379600" cy="1936800"/>
                  <wp:effectExtent l="0" t="0" r="1905" b="6350"/>
                  <wp:docPr id="9664085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408557" name=""/>
                          <pic:cNvPicPr/>
                        </pic:nvPicPr>
                        <pic:blipFill>
                          <a:blip r:embed="rId52"/>
                          <a:stretch>
                            <a:fillRect/>
                          </a:stretch>
                        </pic:blipFill>
                        <pic:spPr>
                          <a:xfrm>
                            <a:off x="0" y="0"/>
                            <a:ext cx="2379600" cy="1936800"/>
                          </a:xfrm>
                          <a:prstGeom prst="rect">
                            <a:avLst/>
                          </a:prstGeom>
                        </pic:spPr>
                      </pic:pic>
                    </a:graphicData>
                  </a:graphic>
                </wp:inline>
              </w:drawing>
            </w:r>
          </w:p>
        </w:tc>
        <w:tc>
          <w:tcPr>
            <w:tcW w:w="5169" w:type="dxa"/>
          </w:tcPr>
          <w:p w14:paraId="23AEE503" w14:textId="77777777" w:rsidR="005A0FD5" w:rsidRPr="003451FF" w:rsidRDefault="00B81B43">
            <w:pPr>
              <w:pStyle w:val="P68B1DB1-TableParagraph11"/>
              <w:numPr>
                <w:ilvl w:val="0"/>
                <w:numId w:val="28"/>
              </w:numPr>
              <w:tabs>
                <w:tab w:val="left" w:pos="381"/>
              </w:tabs>
              <w:spacing w:before="117" w:line="276" w:lineRule="auto"/>
              <w:ind w:right="101"/>
              <w:jc w:val="both"/>
              <w:rPr>
                <w:lang w:val="it-IT"/>
              </w:rPr>
            </w:pPr>
            <w:r w:rsidRPr="003451FF">
              <w:rPr>
                <w:lang w:val="it-IT"/>
              </w:rPr>
              <w:t>Rimuovere la vite al centro della rete dello stantuffo superiore con un cacciavite.</w:t>
            </w:r>
          </w:p>
          <w:p w14:paraId="079457A5" w14:textId="77777777" w:rsidR="005A0FD5" w:rsidRPr="003451FF" w:rsidRDefault="00B81B43">
            <w:pPr>
              <w:pStyle w:val="P68B1DB1-TableParagraph11"/>
              <w:numPr>
                <w:ilvl w:val="0"/>
                <w:numId w:val="28"/>
              </w:numPr>
              <w:tabs>
                <w:tab w:val="left" w:pos="381"/>
              </w:tabs>
              <w:spacing w:before="123" w:line="276" w:lineRule="auto"/>
              <w:ind w:right="104"/>
              <w:jc w:val="both"/>
              <w:rPr>
                <w:rFonts w:eastAsia="Arial"/>
                <w:lang w:val="it-IT"/>
              </w:rPr>
            </w:pPr>
            <w:r w:rsidRPr="003451FF">
              <w:rPr>
                <w:lang w:val="it-IT"/>
              </w:rPr>
              <w:t>Rimuovere la rete e l'elemento in plastica nera, controllare la rete per verificare la presenza di ostruzioni</w:t>
            </w:r>
          </w:p>
          <w:p w14:paraId="60F30737" w14:textId="77777777" w:rsidR="005A0FD5" w:rsidRPr="00B81B43" w:rsidRDefault="00B81B43">
            <w:pPr>
              <w:pStyle w:val="P68B1DB1-TableParagraph11"/>
              <w:numPr>
                <w:ilvl w:val="0"/>
                <w:numId w:val="28"/>
              </w:numPr>
              <w:tabs>
                <w:tab w:val="left" w:pos="381"/>
              </w:tabs>
              <w:spacing w:before="123" w:line="276" w:lineRule="auto"/>
              <w:ind w:right="103"/>
              <w:jc w:val="both"/>
              <w:rPr>
                <w:rFonts w:eastAsia="Arial"/>
                <w:lang w:val="it-IT"/>
              </w:rPr>
            </w:pPr>
            <w:r w:rsidRPr="003451FF">
              <w:rPr>
                <w:lang w:val="it-IT"/>
              </w:rPr>
              <w:t>In caso di grave intasamento della griglia, la macchina emetterà un messaggio di errore (flusso d'acqua troppo basso per fare il caffè).</w:t>
            </w:r>
          </w:p>
          <w:p w14:paraId="7D53CF11" w14:textId="6668C49C" w:rsidR="005A0FD5" w:rsidRPr="00B81B43" w:rsidRDefault="00B81B43" w:rsidP="00B81B43">
            <w:pPr>
              <w:pStyle w:val="P68B1DB1-TableParagraph11"/>
              <w:numPr>
                <w:ilvl w:val="0"/>
                <w:numId w:val="28"/>
              </w:numPr>
              <w:tabs>
                <w:tab w:val="left" w:pos="381"/>
              </w:tabs>
              <w:spacing w:before="123" w:line="276" w:lineRule="auto"/>
              <w:ind w:right="103"/>
              <w:jc w:val="both"/>
              <w:rPr>
                <w:rFonts w:eastAsia="Arial"/>
                <w:lang w:val="it-IT"/>
              </w:rPr>
            </w:pPr>
            <w:r w:rsidRPr="00AB0074">
              <w:rPr>
                <w:lang w:val="it-IT"/>
              </w:rPr>
              <w:t xml:space="preserve">Sostituire o pulire il filtro inferiore, asciugarlo e rimetterlo a posto serrando la vite con un cacciavite. </w:t>
            </w:r>
          </w:p>
        </w:tc>
      </w:tr>
    </w:tbl>
    <w:p w14:paraId="1DCB39A9" w14:textId="77777777" w:rsidR="005A0FD5" w:rsidRPr="003451FF" w:rsidRDefault="005A0FD5" w:rsidP="00B81B43">
      <w:pPr>
        <w:pStyle w:val="a1"/>
        <w:rPr>
          <w:rFonts w:eastAsia="Microsoft YaHei"/>
        </w:rPr>
      </w:pPr>
    </w:p>
    <w:p w14:paraId="6EC44AF6" w14:textId="0244E554" w:rsidR="005A0FD5" w:rsidRPr="003451FF" w:rsidRDefault="00B81B43">
      <w:pPr>
        <w:pStyle w:val="P68B1DB1-a041"/>
        <w:spacing w:after="160" w:line="259" w:lineRule="auto"/>
        <w:ind w:left="0"/>
        <w:rPr>
          <w:rFonts w:ascii="Arial" w:hAnsi="Arial" w:cs="Arial"/>
          <w:color w:val="000000"/>
          <w:kern w:val="0"/>
          <w:sz w:val="21"/>
          <w:lang w:val="it-IT"/>
          <w14:ligatures w14:val="none"/>
        </w:rPr>
      </w:pPr>
      <w:r w:rsidRPr="003451FF">
        <w:rPr>
          <w:rFonts w:ascii="Arial" w:hAnsi="Arial" w:cs="Arial"/>
          <w:lang w:val="it-IT"/>
        </w:rPr>
        <w:br w:type="page"/>
      </w:r>
    </w:p>
    <w:p w14:paraId="281E7D17" w14:textId="77777777" w:rsidR="005A0FD5" w:rsidRPr="003451FF" w:rsidRDefault="005A0FD5" w:rsidP="00B81B43">
      <w:pPr>
        <w:pStyle w:val="a1"/>
        <w:rPr>
          <w:rFonts w:eastAsia="SimSun"/>
        </w:rPr>
      </w:pPr>
    </w:p>
    <w:tbl>
      <w:tblPr>
        <w:tblW w:w="10080" w:type="dxa"/>
        <w:tblInd w:w="5" w:type="dxa"/>
        <w:tblLayout w:type="fixed"/>
        <w:tblCellMar>
          <w:left w:w="0" w:type="dxa"/>
          <w:right w:w="0" w:type="dxa"/>
        </w:tblCellMar>
        <w:tblLook w:val="01E0" w:firstRow="1" w:lastRow="1" w:firstColumn="1" w:lastColumn="1" w:noHBand="0" w:noVBand="0"/>
      </w:tblPr>
      <w:tblGrid>
        <w:gridCol w:w="10080"/>
      </w:tblGrid>
      <w:tr w:rsidR="005A0FD5" w:rsidRPr="003451FF" w14:paraId="2955FFED" w14:textId="77777777">
        <w:trPr>
          <w:trHeight w:hRule="exact" w:val="270"/>
        </w:trPr>
        <w:tc>
          <w:tcPr>
            <w:tcW w:w="10080" w:type="dxa"/>
            <w:tcBorders>
              <w:top w:val="single" w:sz="4" w:space="0" w:color="000000"/>
              <w:left w:val="single" w:sz="4" w:space="0" w:color="000000"/>
              <w:bottom w:val="single" w:sz="4" w:space="0" w:color="000000"/>
              <w:right w:val="single" w:sz="4" w:space="0" w:color="000000"/>
            </w:tcBorders>
            <w:shd w:val="clear" w:color="auto" w:fill="0000FF"/>
          </w:tcPr>
          <w:p w14:paraId="41BDCC5E" w14:textId="77777777" w:rsidR="005A0FD5" w:rsidRPr="003451FF" w:rsidRDefault="00B81B43">
            <w:pPr>
              <w:pStyle w:val="P68B1DB1-TableParagraph11"/>
              <w:spacing w:line="276" w:lineRule="auto"/>
              <w:ind w:left="103"/>
              <w:rPr>
                <w:rFonts w:eastAsia="Arial"/>
                <w:lang w:val="it-IT"/>
              </w:rPr>
            </w:pPr>
            <w:r w:rsidRPr="003451FF">
              <w:rPr>
                <w:lang w:val="it-IT"/>
              </w:rPr>
              <w:t>Nota:</w:t>
            </w:r>
          </w:p>
        </w:tc>
      </w:tr>
      <w:tr w:rsidR="005A0FD5" w:rsidRPr="00994632" w14:paraId="59B8271F" w14:textId="77777777">
        <w:trPr>
          <w:trHeight w:val="23"/>
        </w:trPr>
        <w:tc>
          <w:tcPr>
            <w:tcW w:w="10080" w:type="dxa"/>
            <w:tcBorders>
              <w:top w:val="single" w:sz="19" w:space="0" w:color="0000FF"/>
              <w:left w:val="single" w:sz="4" w:space="0" w:color="000000"/>
              <w:bottom w:val="single" w:sz="4" w:space="0" w:color="000000"/>
              <w:right w:val="single" w:sz="4" w:space="0" w:color="000000"/>
            </w:tcBorders>
            <w:shd w:val="clear" w:color="auto" w:fill="3399FF"/>
          </w:tcPr>
          <w:p w14:paraId="6347EF67" w14:textId="77777777" w:rsidR="005A0FD5" w:rsidRPr="003451FF" w:rsidRDefault="00B81B43">
            <w:pPr>
              <w:pStyle w:val="P68B1DB1-TableParagraph11"/>
              <w:widowControl/>
              <w:rPr>
                <w:rFonts w:eastAsia="Arial"/>
                <w:lang w:val="it-IT"/>
              </w:rPr>
            </w:pPr>
            <w:r w:rsidRPr="003451FF">
              <w:rPr>
                <w:lang w:val="it-IT"/>
              </w:rPr>
              <w:t xml:space="preserve">La pulizia regolare dell'unità di infusione deve essere effettuata dopo aver cotto 3000 tazze o una volta a stagione! </w:t>
            </w:r>
          </w:p>
        </w:tc>
      </w:tr>
    </w:tbl>
    <w:p w14:paraId="11D8B5A9" w14:textId="77777777" w:rsidR="005A0FD5" w:rsidRPr="003451FF" w:rsidRDefault="005A0FD5" w:rsidP="00B81B43">
      <w:pPr>
        <w:pStyle w:val="a1"/>
        <w:rPr>
          <w:rFonts w:eastAsia="SimSun"/>
        </w:rPr>
      </w:pPr>
    </w:p>
    <w:p w14:paraId="45433F8C" w14:textId="1E5432D0" w:rsidR="005A0FD5" w:rsidRPr="003451FF" w:rsidRDefault="00B81B43" w:rsidP="00B81B43">
      <w:pPr>
        <w:pStyle w:val="P68B1DB1-a160"/>
      </w:pPr>
      <w:r w:rsidRPr="003451FF">
        <w:t>Procedura di installazione dell'unità di infusione:</w:t>
      </w:r>
    </w:p>
    <w:p w14:paraId="753C070B" w14:textId="77777777" w:rsidR="005A0FD5" w:rsidRPr="003451FF" w:rsidRDefault="005A0FD5" w:rsidP="00B81B43">
      <w:pPr>
        <w:pStyle w:val="a1"/>
        <w:rPr>
          <w:rFonts w:eastAsia="SimSun"/>
        </w:rPr>
      </w:pPr>
    </w:p>
    <w:p w14:paraId="47BB2CA9" w14:textId="53CC1CB1" w:rsidR="005A0FD5" w:rsidRPr="003451FF" w:rsidRDefault="00B81B43" w:rsidP="00B81B43">
      <w:pPr>
        <w:pStyle w:val="a1"/>
        <w:rPr>
          <w:rFonts w:eastAsia="SimSun"/>
        </w:rPr>
      </w:pPr>
      <w:r w:rsidRPr="003451FF">
        <w:rPr>
          <w:noProof/>
          <w:lang w:val="ru-RU"/>
        </w:rPr>
        <w:drawing>
          <wp:inline distT="0" distB="0" distL="0" distR="0" wp14:anchorId="58759F05" wp14:editId="21AC2716">
            <wp:extent cx="4834800" cy="1332000"/>
            <wp:effectExtent l="0" t="0" r="4445" b="1905"/>
            <wp:docPr id="17167580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58076" name=""/>
                    <pic:cNvPicPr/>
                  </pic:nvPicPr>
                  <pic:blipFill>
                    <a:blip r:embed="rId53"/>
                    <a:stretch>
                      <a:fillRect/>
                    </a:stretch>
                  </pic:blipFill>
                  <pic:spPr>
                    <a:xfrm>
                      <a:off x="0" y="0"/>
                      <a:ext cx="4834800" cy="1332000"/>
                    </a:xfrm>
                    <a:prstGeom prst="rect">
                      <a:avLst/>
                    </a:prstGeom>
                  </pic:spPr>
                </pic:pic>
              </a:graphicData>
            </a:graphic>
          </wp:inline>
        </w:drawing>
      </w:r>
    </w:p>
    <w:p w14:paraId="6F1D37CC" w14:textId="77777777" w:rsidR="005A0FD5" w:rsidRPr="003451FF" w:rsidRDefault="005A0FD5" w:rsidP="00B81B43">
      <w:pPr>
        <w:pStyle w:val="a1"/>
        <w:rPr>
          <w:rFonts w:eastAsia="SimSun"/>
        </w:rPr>
      </w:pPr>
    </w:p>
    <w:p w14:paraId="2C664168" w14:textId="77777777" w:rsidR="005A0FD5" w:rsidRPr="003451FF" w:rsidRDefault="00B81B43">
      <w:pPr>
        <w:pStyle w:val="P68B1DB1-ac18"/>
        <w:spacing w:line="276" w:lineRule="auto"/>
        <w:ind w:leftChars="-1" w:left="-2" w:right="152"/>
        <w:jc w:val="both"/>
        <w:rPr>
          <w:lang w:val="it-IT"/>
        </w:rPr>
      </w:pPr>
      <w:r w:rsidRPr="003451FF">
        <w:rPr>
          <w:lang w:val="it-IT"/>
        </w:rPr>
        <w:t>Le due ruote di guida nella parte inferiore dell'unità di infusione devono cadere nelle due scanalature di guida della guida dell'unità di bollitura. Le due ruote di guida del gruppo di infusione devono essere inserite nelle scanalature di guida, spingere indietro il gruppo di infusione fino a quando non scatta. Premere il blocco verso l'interno con le dita per assicurarsi che sia bloccato.</w:t>
      </w:r>
    </w:p>
    <w:p w14:paraId="49C80BF3" w14:textId="77777777" w:rsidR="005A0FD5" w:rsidRPr="003451FF" w:rsidRDefault="005A0FD5" w:rsidP="00B81B43">
      <w:pPr>
        <w:pStyle w:val="a1"/>
        <w:rPr>
          <w:rFonts w:eastAsia="SimSun"/>
        </w:rPr>
      </w:pPr>
    </w:p>
    <w:p w14:paraId="4095676E" w14:textId="11018627" w:rsidR="005A0FD5" w:rsidRPr="003451FF" w:rsidRDefault="00B81B43" w:rsidP="00B81B43">
      <w:pPr>
        <w:pStyle w:val="a1"/>
        <w:rPr>
          <w:rFonts w:eastAsia="SimSun"/>
        </w:rPr>
      </w:pPr>
      <w:r w:rsidRPr="003451FF">
        <w:rPr>
          <w:noProof/>
          <w:lang w:val="ru-RU"/>
        </w:rPr>
        <w:drawing>
          <wp:inline distT="0" distB="0" distL="0" distR="0" wp14:anchorId="0284403E" wp14:editId="0A70BA6A">
            <wp:extent cx="4834800" cy="2163600"/>
            <wp:effectExtent l="0" t="0" r="4445" b="8255"/>
            <wp:docPr id="2067605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0552" name=""/>
                    <pic:cNvPicPr/>
                  </pic:nvPicPr>
                  <pic:blipFill>
                    <a:blip r:embed="rId54"/>
                    <a:stretch>
                      <a:fillRect/>
                    </a:stretch>
                  </pic:blipFill>
                  <pic:spPr>
                    <a:xfrm>
                      <a:off x="0" y="0"/>
                      <a:ext cx="4834800" cy="2163600"/>
                    </a:xfrm>
                    <a:prstGeom prst="rect">
                      <a:avLst/>
                    </a:prstGeom>
                  </pic:spPr>
                </pic:pic>
              </a:graphicData>
            </a:graphic>
          </wp:inline>
        </w:drawing>
      </w:r>
    </w:p>
    <w:p w14:paraId="62149BF5" w14:textId="77777777" w:rsidR="005A0FD5" w:rsidRPr="003451FF" w:rsidRDefault="005A0FD5" w:rsidP="00B81B43">
      <w:pPr>
        <w:pStyle w:val="a1"/>
        <w:rPr>
          <w:rFonts w:eastAsia="SimSun"/>
        </w:rPr>
      </w:pPr>
    </w:p>
    <w:p w14:paraId="106A50E4" w14:textId="77777777" w:rsidR="005A0FD5" w:rsidRPr="003451FF" w:rsidRDefault="00B81B43" w:rsidP="00B81B43">
      <w:pPr>
        <w:pStyle w:val="P68B1DB1-a160"/>
      </w:pPr>
      <w:r w:rsidRPr="003451FF">
        <w:t>Inserire il tubo di ingresso dell'unità di infusione nel giunto a sgancio rapido fino in fondo; premere nell'angolo in basso a destra dello schermo, premere [</w:t>
      </w:r>
      <w:proofErr w:type="spellStart"/>
      <w:r w:rsidRPr="003451FF">
        <w:t>Settings</w:t>
      </w:r>
      <w:proofErr w:type="spellEnd"/>
      <w:r w:rsidRPr="003451FF">
        <w:t xml:space="preserve">] -&gt; Unita di bollitura-&gt; Controllo del funzionamento dell'unità di bollitura- reset. Al termine del funzionamento dell'unità di infusione, lo schermo visualizzerà la modalità standby. </w:t>
      </w:r>
    </w:p>
    <w:p w14:paraId="2FED3F01" w14:textId="77777777" w:rsidR="005A0FD5" w:rsidRPr="003451FF" w:rsidRDefault="005A0FD5" w:rsidP="00B81B43">
      <w:pPr>
        <w:pStyle w:val="a1"/>
        <w:rPr>
          <w:rFonts w:eastAsia="SimSun"/>
        </w:rPr>
      </w:pPr>
    </w:p>
    <w:p w14:paraId="2712AE01" w14:textId="77777777" w:rsidR="005A0FD5" w:rsidRPr="003451FF" w:rsidRDefault="005A0FD5" w:rsidP="00B81B43">
      <w:pPr>
        <w:pStyle w:val="a1"/>
        <w:rPr>
          <w:rFonts w:eastAsia="SimSun"/>
        </w:rPr>
      </w:pPr>
    </w:p>
    <w:p w14:paraId="369DA672" w14:textId="5F27C7A6" w:rsidR="005A0FD5" w:rsidRPr="003451FF" w:rsidRDefault="00B81B43">
      <w:pPr>
        <w:pStyle w:val="P68B1DB1-a041"/>
        <w:spacing w:after="160" w:line="259" w:lineRule="auto"/>
        <w:ind w:left="0"/>
        <w:rPr>
          <w:rFonts w:ascii="Arial" w:hAnsi="Arial" w:cs="Arial"/>
          <w:color w:val="000000"/>
          <w:kern w:val="0"/>
          <w:sz w:val="21"/>
          <w:lang w:val="it-IT"/>
          <w14:ligatures w14:val="none"/>
        </w:rPr>
      </w:pPr>
      <w:r w:rsidRPr="003451FF">
        <w:rPr>
          <w:rFonts w:ascii="Arial" w:hAnsi="Arial" w:cs="Arial"/>
          <w:lang w:val="it-IT"/>
        </w:rPr>
        <w:br w:type="page"/>
      </w:r>
    </w:p>
    <w:p w14:paraId="14231DDF" w14:textId="7811E45F" w:rsidR="005A0FD5" w:rsidRPr="00B81B43" w:rsidRDefault="00B81B43" w:rsidP="00B81B43">
      <w:pPr>
        <w:pStyle w:val="a1"/>
      </w:pPr>
      <w:r w:rsidRPr="00B81B43">
        <w:lastRenderedPageBreak/>
        <w:t>12.7.2 Pulizia dell'unità di infusione del tè</w:t>
      </w:r>
    </w:p>
    <w:p w14:paraId="3168A36A" w14:textId="77777777" w:rsidR="005A0FD5" w:rsidRPr="003451FF" w:rsidRDefault="005A0FD5" w:rsidP="00B81B43">
      <w:pPr>
        <w:pStyle w:val="a1"/>
      </w:pPr>
    </w:p>
    <w:p w14:paraId="5CAA4047" w14:textId="0414AF0F" w:rsidR="005A0FD5" w:rsidRPr="003451FF" w:rsidRDefault="00B81B43" w:rsidP="00B81B43">
      <w:pPr>
        <w:pStyle w:val="a1"/>
        <w:rPr>
          <w:rFonts w:eastAsia="SimSun"/>
        </w:rPr>
      </w:pPr>
      <w:r w:rsidRPr="003451FF">
        <w:rPr>
          <w:noProof/>
          <w:lang w:val="ru-RU"/>
        </w:rPr>
        <w:drawing>
          <wp:inline distT="0" distB="0" distL="0" distR="0" wp14:anchorId="288C8A0C" wp14:editId="5CD81EE0">
            <wp:extent cx="4831200" cy="2278800"/>
            <wp:effectExtent l="0" t="0" r="7620" b="7620"/>
            <wp:docPr id="1967910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91054" name=""/>
                    <pic:cNvPicPr/>
                  </pic:nvPicPr>
                  <pic:blipFill>
                    <a:blip r:embed="rId55"/>
                    <a:stretch>
                      <a:fillRect/>
                    </a:stretch>
                  </pic:blipFill>
                  <pic:spPr>
                    <a:xfrm>
                      <a:off x="0" y="0"/>
                      <a:ext cx="4831200" cy="2278800"/>
                    </a:xfrm>
                    <a:prstGeom prst="rect">
                      <a:avLst/>
                    </a:prstGeom>
                  </pic:spPr>
                </pic:pic>
              </a:graphicData>
            </a:graphic>
          </wp:inline>
        </w:drawing>
      </w:r>
    </w:p>
    <w:p w14:paraId="3610CC7D" w14:textId="77777777" w:rsidR="005A0FD5" w:rsidRPr="003451FF" w:rsidRDefault="005A0FD5" w:rsidP="00B81B43">
      <w:pPr>
        <w:pStyle w:val="a1"/>
        <w:rPr>
          <w:rFonts w:eastAsia="SimSun"/>
        </w:rPr>
      </w:pPr>
    </w:p>
    <w:p w14:paraId="59D140F0" w14:textId="15453AE4" w:rsidR="005A0FD5" w:rsidRPr="003451FF" w:rsidRDefault="00B81B43">
      <w:pPr>
        <w:pStyle w:val="P68B1DB1-a032"/>
        <w:widowControl w:val="0"/>
        <w:autoSpaceDE w:val="0"/>
        <w:autoSpaceDN w:val="0"/>
        <w:spacing w:before="120" w:after="0" w:line="276" w:lineRule="auto"/>
        <w:ind w:left="0"/>
        <w:jc w:val="both"/>
        <w:rPr>
          <w:lang w:val="it-IT"/>
        </w:rPr>
      </w:pPr>
      <w:r w:rsidRPr="003451FF">
        <w:rPr>
          <w:lang w:val="it-IT"/>
        </w:rPr>
        <w:t>Entrare nel menu della macchina, toccare Impostazioni, selezionare "</w:t>
      </w:r>
      <w:r w:rsidR="003451FF" w:rsidRPr="003451FF">
        <w:rPr>
          <w:lang w:val="it-IT"/>
        </w:rPr>
        <w:t xml:space="preserve"> Unità di bollitura del tè</w:t>
      </w:r>
      <w:r w:rsidRPr="003451FF">
        <w:rPr>
          <w:lang w:val="it-IT"/>
        </w:rPr>
        <w:t>", toccare "Unità di bollitura del tè 1" -&gt; "Controllo del funzionamento dell'unità di bollitura del tè" -&gt; "Manutenzione".</w:t>
      </w:r>
    </w:p>
    <w:p w14:paraId="4BB52FF9" w14:textId="77777777" w:rsidR="005A0FD5" w:rsidRPr="003451FF" w:rsidRDefault="00B81B43">
      <w:pPr>
        <w:pStyle w:val="P68B1DB1-a035"/>
        <w:widowControl w:val="0"/>
        <w:autoSpaceDE w:val="0"/>
        <w:autoSpaceDN w:val="0"/>
        <w:spacing w:before="120" w:after="120" w:line="276" w:lineRule="auto"/>
        <w:ind w:left="0"/>
        <w:jc w:val="both"/>
        <w:rPr>
          <w:lang w:val="it-IT"/>
        </w:rPr>
      </w:pPr>
      <w:r w:rsidRPr="003451FF">
        <w:rPr>
          <w:lang w:val="it-IT"/>
        </w:rPr>
        <w:t>Rimozione e pulizia dell'unità di infusione del tè</w:t>
      </w:r>
    </w:p>
    <w:tbl>
      <w:tblPr>
        <w:tblStyle w:val="ab"/>
        <w:tblW w:w="0" w:type="auto"/>
        <w:jc w:val="center"/>
        <w:tblLook w:val="04A0" w:firstRow="1" w:lastRow="0" w:firstColumn="1" w:lastColumn="0" w:noHBand="0" w:noVBand="1"/>
      </w:tblPr>
      <w:tblGrid>
        <w:gridCol w:w="4248"/>
        <w:gridCol w:w="4306"/>
      </w:tblGrid>
      <w:tr w:rsidR="005A0FD5" w:rsidRPr="003451FF" w14:paraId="7EF87592" w14:textId="77777777">
        <w:trPr>
          <w:jc w:val="center"/>
        </w:trPr>
        <w:tc>
          <w:tcPr>
            <w:tcW w:w="8554" w:type="dxa"/>
            <w:gridSpan w:val="2"/>
          </w:tcPr>
          <w:p w14:paraId="181529FC" w14:textId="0B9FEFA6" w:rsidR="005A0FD5" w:rsidRPr="003451FF" w:rsidRDefault="00B81B43" w:rsidP="00B81B43">
            <w:pPr>
              <w:pStyle w:val="a1"/>
              <w:rPr>
                <w:rFonts w:eastAsia="Microsoft YaHei"/>
              </w:rPr>
            </w:pPr>
            <w:r w:rsidRPr="003451FF">
              <w:rPr>
                <w:noProof/>
                <w:lang w:val="ru-RU"/>
              </w:rPr>
              <w:drawing>
                <wp:inline distT="0" distB="0" distL="0" distR="0" wp14:anchorId="11B96237" wp14:editId="03D043C2">
                  <wp:extent cx="5158854" cy="1316990"/>
                  <wp:effectExtent l="0" t="0" r="3810" b="0"/>
                  <wp:docPr id="19027634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763435" name=""/>
                          <pic:cNvPicPr/>
                        </pic:nvPicPr>
                        <pic:blipFill>
                          <a:blip r:embed="rId56"/>
                          <a:stretch>
                            <a:fillRect/>
                          </a:stretch>
                        </pic:blipFill>
                        <pic:spPr>
                          <a:xfrm>
                            <a:off x="0" y="0"/>
                            <a:ext cx="5163136" cy="1318083"/>
                          </a:xfrm>
                          <a:prstGeom prst="rect">
                            <a:avLst/>
                          </a:prstGeom>
                        </pic:spPr>
                      </pic:pic>
                    </a:graphicData>
                  </a:graphic>
                </wp:inline>
              </w:drawing>
            </w:r>
          </w:p>
        </w:tc>
      </w:tr>
      <w:tr w:rsidR="005A0FD5" w:rsidRPr="00994632" w14:paraId="5E876CBB" w14:textId="77777777">
        <w:trPr>
          <w:jc w:val="center"/>
        </w:trPr>
        <w:tc>
          <w:tcPr>
            <w:tcW w:w="4248" w:type="dxa"/>
          </w:tcPr>
          <w:p w14:paraId="1CC357C1" w14:textId="05C5BA32" w:rsidR="005A0FD5" w:rsidRPr="00B81B43" w:rsidRDefault="00B81B43" w:rsidP="00B81B43">
            <w:pPr>
              <w:pStyle w:val="P68B1DB1-a130"/>
              <w:rPr>
                <w:b w:val="0"/>
              </w:rPr>
            </w:pPr>
            <w:r w:rsidRPr="00B81B43">
              <w:rPr>
                <w:b w:val="0"/>
              </w:rPr>
              <w:t>Rimuovere il contenitore dei rifiuti e rimuovere il coperchio anteriore dell'unità di bollitura del tè</w:t>
            </w:r>
          </w:p>
        </w:tc>
        <w:tc>
          <w:tcPr>
            <w:tcW w:w="4306" w:type="dxa"/>
          </w:tcPr>
          <w:p w14:paraId="0D0A4861" w14:textId="38CC4AC8" w:rsidR="005A0FD5" w:rsidRPr="00B81B43" w:rsidRDefault="00B81B43" w:rsidP="00B81B43">
            <w:pPr>
              <w:pStyle w:val="P68B1DB1-a130"/>
              <w:rPr>
                <w:b w:val="0"/>
              </w:rPr>
            </w:pPr>
            <w:r w:rsidRPr="00B81B43">
              <w:rPr>
                <w:b w:val="0"/>
              </w:rPr>
              <w:t>Scollegare il connettore del tubo nella parte inferiore dell'unità di bollitura del tè</w:t>
            </w:r>
          </w:p>
        </w:tc>
      </w:tr>
      <w:tr w:rsidR="005A0FD5" w:rsidRPr="003451FF" w14:paraId="452CB0F4" w14:textId="77777777">
        <w:trPr>
          <w:jc w:val="center"/>
        </w:trPr>
        <w:tc>
          <w:tcPr>
            <w:tcW w:w="8554" w:type="dxa"/>
            <w:gridSpan w:val="2"/>
          </w:tcPr>
          <w:p w14:paraId="4A15E631" w14:textId="18A9004E" w:rsidR="005A0FD5" w:rsidRPr="003451FF" w:rsidRDefault="00B81B43" w:rsidP="00B81B43">
            <w:pPr>
              <w:pStyle w:val="a1"/>
              <w:rPr>
                <w:rFonts w:eastAsia="Microsoft YaHei"/>
              </w:rPr>
            </w:pPr>
            <w:r w:rsidRPr="003451FF">
              <w:rPr>
                <w:noProof/>
                <w:lang w:val="ru-RU"/>
              </w:rPr>
              <w:drawing>
                <wp:inline distT="0" distB="0" distL="0" distR="0" wp14:anchorId="267D8096" wp14:editId="029E22F5">
                  <wp:extent cx="4838400" cy="1317600"/>
                  <wp:effectExtent l="0" t="0" r="635" b="0"/>
                  <wp:docPr id="17803730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373030" name=""/>
                          <pic:cNvPicPr/>
                        </pic:nvPicPr>
                        <pic:blipFill>
                          <a:blip r:embed="rId56"/>
                          <a:stretch>
                            <a:fillRect/>
                          </a:stretch>
                        </pic:blipFill>
                        <pic:spPr>
                          <a:xfrm>
                            <a:off x="0" y="0"/>
                            <a:ext cx="4838400" cy="1317600"/>
                          </a:xfrm>
                          <a:prstGeom prst="rect">
                            <a:avLst/>
                          </a:prstGeom>
                        </pic:spPr>
                      </pic:pic>
                    </a:graphicData>
                  </a:graphic>
                </wp:inline>
              </w:drawing>
            </w:r>
          </w:p>
        </w:tc>
      </w:tr>
      <w:tr w:rsidR="005A0FD5" w:rsidRPr="00994632" w14:paraId="3BB2962C" w14:textId="77777777">
        <w:trPr>
          <w:jc w:val="center"/>
        </w:trPr>
        <w:tc>
          <w:tcPr>
            <w:tcW w:w="4248" w:type="dxa"/>
          </w:tcPr>
          <w:p w14:paraId="4383B210" w14:textId="581E3CEE" w:rsidR="005A0FD5" w:rsidRPr="00B81B43" w:rsidRDefault="00B81B43" w:rsidP="00B81B43">
            <w:pPr>
              <w:pStyle w:val="P68B1DB1-a130"/>
              <w:rPr>
                <w:b w:val="0"/>
              </w:rPr>
            </w:pPr>
            <w:r w:rsidRPr="00B81B43">
              <w:rPr>
                <w:b w:val="0"/>
              </w:rPr>
              <w:t>Ruotare l'intera unità di bollitura per il tè verso l'alto per sbloccarla.</w:t>
            </w:r>
          </w:p>
        </w:tc>
        <w:tc>
          <w:tcPr>
            <w:tcW w:w="4306" w:type="dxa"/>
          </w:tcPr>
          <w:p w14:paraId="2E52DB44" w14:textId="5C039C1E" w:rsidR="005A0FD5" w:rsidRPr="00B81B43" w:rsidRDefault="00B81B43" w:rsidP="00B81B43">
            <w:pPr>
              <w:pStyle w:val="P68B1DB1-a130"/>
              <w:rPr>
                <w:b w:val="0"/>
              </w:rPr>
            </w:pPr>
            <w:r w:rsidRPr="00B81B43">
              <w:rPr>
                <w:b w:val="0"/>
              </w:rPr>
              <w:t>Tirare il coperchio superiore verso l'alto</w:t>
            </w:r>
          </w:p>
        </w:tc>
      </w:tr>
    </w:tbl>
    <w:p w14:paraId="5B7D5848" w14:textId="77777777" w:rsidR="005A0FD5" w:rsidRPr="003451FF" w:rsidRDefault="005A0FD5" w:rsidP="00B81B43">
      <w:pPr>
        <w:pStyle w:val="a1"/>
        <w:rPr>
          <w:rFonts w:eastAsia="Microsoft YaHei"/>
        </w:rPr>
      </w:pPr>
    </w:p>
    <w:p w14:paraId="30F2F305" w14:textId="4281E0F5" w:rsidR="005A0FD5" w:rsidRPr="003451FF" w:rsidRDefault="005A0FD5" w:rsidP="00B81B43">
      <w:pPr>
        <w:pStyle w:val="a1"/>
        <w:rPr>
          <w:rFonts w:eastAsia="SimSun"/>
        </w:rPr>
      </w:pPr>
    </w:p>
    <w:p w14:paraId="5D05FA9D" w14:textId="07AFB473" w:rsidR="005A0FD5" w:rsidRPr="003451FF" w:rsidRDefault="00B81B43">
      <w:pPr>
        <w:pStyle w:val="P68B1DB1-a041"/>
        <w:spacing w:after="160" w:line="259" w:lineRule="auto"/>
        <w:ind w:left="0"/>
        <w:rPr>
          <w:rFonts w:ascii="Arial" w:hAnsi="Arial" w:cs="Arial"/>
          <w:color w:val="000000"/>
          <w:kern w:val="0"/>
          <w:sz w:val="21"/>
          <w:lang w:val="it-IT"/>
          <w14:ligatures w14:val="none"/>
        </w:rPr>
      </w:pPr>
      <w:r w:rsidRPr="003451FF">
        <w:rPr>
          <w:rFonts w:ascii="Arial" w:hAnsi="Arial" w:cs="Arial"/>
          <w:lang w:val="it-IT"/>
        </w:rPr>
        <w:br w:type="page"/>
      </w:r>
    </w:p>
    <w:tbl>
      <w:tblPr>
        <w:tblStyle w:val="ab"/>
        <w:tblW w:w="0" w:type="auto"/>
        <w:tblLook w:val="04A0" w:firstRow="1" w:lastRow="0" w:firstColumn="1" w:lastColumn="0" w:noHBand="0" w:noVBand="1"/>
      </w:tblPr>
      <w:tblGrid>
        <w:gridCol w:w="5169"/>
        <w:gridCol w:w="5169"/>
      </w:tblGrid>
      <w:tr w:rsidR="005A0FD5" w:rsidRPr="003451FF" w14:paraId="1367B206" w14:textId="77777777">
        <w:tc>
          <w:tcPr>
            <w:tcW w:w="10338" w:type="dxa"/>
            <w:gridSpan w:val="2"/>
          </w:tcPr>
          <w:p w14:paraId="14015D5F" w14:textId="32CACA89" w:rsidR="005A0FD5" w:rsidRPr="003451FF" w:rsidRDefault="00B81B43" w:rsidP="00B81B43">
            <w:pPr>
              <w:pStyle w:val="a1"/>
              <w:rPr>
                <w:rFonts w:eastAsia="SimSun"/>
              </w:rPr>
            </w:pPr>
            <w:r w:rsidRPr="003451FF">
              <w:rPr>
                <w:noProof/>
                <w:lang w:val="ru-RU"/>
              </w:rPr>
              <w:lastRenderedPageBreak/>
              <w:drawing>
                <wp:inline distT="0" distB="0" distL="0" distR="0" wp14:anchorId="28C8BFA4" wp14:editId="43506CAE">
                  <wp:extent cx="4834800" cy="1292400"/>
                  <wp:effectExtent l="0" t="0" r="4445" b="3175"/>
                  <wp:docPr id="10602426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242659" name=""/>
                          <pic:cNvPicPr/>
                        </pic:nvPicPr>
                        <pic:blipFill>
                          <a:blip r:embed="rId57"/>
                          <a:stretch>
                            <a:fillRect/>
                          </a:stretch>
                        </pic:blipFill>
                        <pic:spPr>
                          <a:xfrm>
                            <a:off x="0" y="0"/>
                            <a:ext cx="4834800" cy="1292400"/>
                          </a:xfrm>
                          <a:prstGeom prst="rect">
                            <a:avLst/>
                          </a:prstGeom>
                        </pic:spPr>
                      </pic:pic>
                    </a:graphicData>
                  </a:graphic>
                </wp:inline>
              </w:drawing>
            </w:r>
          </w:p>
        </w:tc>
      </w:tr>
      <w:tr w:rsidR="005A0FD5" w:rsidRPr="00994632" w14:paraId="61875DAF" w14:textId="77777777">
        <w:tc>
          <w:tcPr>
            <w:tcW w:w="5169" w:type="dxa"/>
          </w:tcPr>
          <w:p w14:paraId="0C253F9D" w14:textId="56455F0C" w:rsidR="005A0FD5" w:rsidRPr="00B81B43" w:rsidRDefault="00B81B43" w:rsidP="00B81B43">
            <w:pPr>
              <w:pStyle w:val="a1"/>
              <w:rPr>
                <w:rFonts w:eastAsia="SimSun"/>
                <w:b w:val="0"/>
              </w:rPr>
            </w:pPr>
            <w:r w:rsidRPr="00B81B43">
              <w:rPr>
                <w:b w:val="0"/>
              </w:rPr>
              <w:t>Estrarre il contenitore dei fondi di caffè</w:t>
            </w:r>
          </w:p>
        </w:tc>
        <w:tc>
          <w:tcPr>
            <w:tcW w:w="5169" w:type="dxa"/>
          </w:tcPr>
          <w:p w14:paraId="0C061CB1" w14:textId="2224A5F4" w:rsidR="005A0FD5" w:rsidRPr="00B81B43" w:rsidRDefault="00B81B43" w:rsidP="00B81B43">
            <w:pPr>
              <w:pStyle w:val="a1"/>
              <w:rPr>
                <w:rFonts w:eastAsia="SimSun"/>
                <w:b w:val="0"/>
              </w:rPr>
            </w:pPr>
            <w:r w:rsidRPr="00B81B43">
              <w:rPr>
                <w:b w:val="0"/>
              </w:rPr>
              <w:t>Estrarre il coperchio inferiore del filtro dell'unità di infusione</w:t>
            </w:r>
          </w:p>
        </w:tc>
      </w:tr>
      <w:tr w:rsidR="005A0FD5" w:rsidRPr="003451FF" w14:paraId="5828DA96" w14:textId="77777777">
        <w:tc>
          <w:tcPr>
            <w:tcW w:w="10338" w:type="dxa"/>
            <w:gridSpan w:val="2"/>
          </w:tcPr>
          <w:p w14:paraId="2C0BB4EE" w14:textId="7C0E0135" w:rsidR="005A0FD5" w:rsidRPr="003451FF" w:rsidRDefault="00B81B43" w:rsidP="00B81B43">
            <w:pPr>
              <w:pStyle w:val="a1"/>
              <w:rPr>
                <w:rFonts w:eastAsia="SimSun"/>
              </w:rPr>
            </w:pPr>
            <w:r w:rsidRPr="003451FF">
              <w:rPr>
                <w:noProof/>
                <w:lang w:val="ru-RU"/>
              </w:rPr>
              <w:drawing>
                <wp:inline distT="0" distB="0" distL="0" distR="0" wp14:anchorId="4051379A" wp14:editId="781A9EC7">
                  <wp:extent cx="4834800" cy="1292400"/>
                  <wp:effectExtent l="0" t="0" r="4445" b="3175"/>
                  <wp:docPr id="6831098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09800" name=""/>
                          <pic:cNvPicPr/>
                        </pic:nvPicPr>
                        <pic:blipFill>
                          <a:blip r:embed="rId57"/>
                          <a:stretch>
                            <a:fillRect/>
                          </a:stretch>
                        </pic:blipFill>
                        <pic:spPr>
                          <a:xfrm>
                            <a:off x="0" y="0"/>
                            <a:ext cx="4834800" cy="1292400"/>
                          </a:xfrm>
                          <a:prstGeom prst="rect">
                            <a:avLst/>
                          </a:prstGeom>
                        </pic:spPr>
                      </pic:pic>
                    </a:graphicData>
                  </a:graphic>
                </wp:inline>
              </w:drawing>
            </w:r>
          </w:p>
        </w:tc>
      </w:tr>
      <w:tr w:rsidR="005A0FD5" w:rsidRPr="00994632" w14:paraId="3C5F9800" w14:textId="77777777">
        <w:tc>
          <w:tcPr>
            <w:tcW w:w="5169" w:type="dxa"/>
          </w:tcPr>
          <w:p w14:paraId="32569B50" w14:textId="2E12FD4A" w:rsidR="005A0FD5" w:rsidRPr="00B81B43" w:rsidRDefault="00B81B43" w:rsidP="00B81B43">
            <w:pPr>
              <w:pStyle w:val="a1"/>
              <w:rPr>
                <w:rFonts w:eastAsia="SimSun"/>
                <w:b w:val="0"/>
              </w:rPr>
            </w:pPr>
            <w:r w:rsidRPr="00B81B43">
              <w:rPr>
                <w:b w:val="0"/>
              </w:rPr>
              <w:t>Estrarre la tazza del filtro dell'unità di infusione</w:t>
            </w:r>
          </w:p>
        </w:tc>
        <w:tc>
          <w:tcPr>
            <w:tcW w:w="5169" w:type="dxa"/>
          </w:tcPr>
          <w:p w14:paraId="3F911857" w14:textId="70DE97AC" w:rsidR="005A0FD5" w:rsidRPr="00B81B43" w:rsidRDefault="00B81B43" w:rsidP="00B81B43">
            <w:pPr>
              <w:pStyle w:val="a1"/>
              <w:rPr>
                <w:rFonts w:eastAsia="SimSun"/>
                <w:b w:val="0"/>
              </w:rPr>
            </w:pPr>
            <w:r w:rsidRPr="00B81B43">
              <w:rPr>
                <w:b w:val="0"/>
              </w:rPr>
              <w:t>Rimuovere l'elemento in silicone bianco</w:t>
            </w:r>
          </w:p>
        </w:tc>
      </w:tr>
    </w:tbl>
    <w:p w14:paraId="7AAA5008" w14:textId="77777777" w:rsidR="005A0FD5" w:rsidRPr="003451FF" w:rsidRDefault="005A0FD5" w:rsidP="00B81B43">
      <w:pPr>
        <w:pStyle w:val="a1"/>
        <w:rPr>
          <w:rFonts w:eastAsia="SimSun"/>
        </w:rPr>
      </w:pPr>
    </w:p>
    <w:p w14:paraId="459239B3" w14:textId="77777777" w:rsidR="005A0FD5" w:rsidRPr="003451FF" w:rsidRDefault="00B81B43">
      <w:pPr>
        <w:pStyle w:val="P68B1DB1-a055"/>
        <w:widowControl w:val="0"/>
        <w:spacing w:before="120" w:after="120" w:line="276" w:lineRule="auto"/>
        <w:ind w:left="0"/>
        <w:jc w:val="both"/>
        <w:rPr>
          <w:lang w:val="it-IT"/>
        </w:rPr>
      </w:pPr>
      <w:r w:rsidRPr="003451FF">
        <w:rPr>
          <w:lang w:val="it-IT"/>
        </w:rPr>
        <w:t>Rimuovere la contaminazione con un pennello, sciacquare con acqua tiepida, la placca del beccuccio può essere rimossa strofinandola con un dito, le particelle di placca residue possono essere lavate via con acqua pulita.</w:t>
      </w:r>
    </w:p>
    <w:p w14:paraId="15BC5714" w14:textId="77777777" w:rsidR="005A0FD5" w:rsidRPr="003451FF" w:rsidRDefault="00B81B43">
      <w:pPr>
        <w:pStyle w:val="P68B1DB1-a055"/>
        <w:widowControl w:val="0"/>
        <w:spacing w:before="120" w:after="120" w:line="276" w:lineRule="auto"/>
        <w:ind w:left="0"/>
        <w:jc w:val="both"/>
        <w:rPr>
          <w:lang w:val="it-IT"/>
        </w:rPr>
      </w:pPr>
      <w:r w:rsidRPr="003451FF">
        <w:rPr>
          <w:lang w:val="it-IT"/>
        </w:rPr>
        <w:t>Aderendo al rapporto dei componenti della soluzione detergente, immergere l'unità di infusione con il filtro in acqua calda (</w:t>
      </w:r>
      <w:proofErr w:type="spellStart"/>
      <w:r w:rsidRPr="003451FF">
        <w:rPr>
          <w:lang w:val="it-IT"/>
        </w:rPr>
        <w:t>65ºС</w:t>
      </w:r>
      <w:proofErr w:type="spellEnd"/>
      <w:r w:rsidRPr="003451FF">
        <w:rPr>
          <w:lang w:val="it-IT"/>
        </w:rPr>
        <w:t xml:space="preserve">) e la soluzione detergente per 15 minuti, quindi rimuoverla e risciacquare con acqua pulita. Pulire con un panno e rimettere in macchina. </w:t>
      </w:r>
    </w:p>
    <w:p w14:paraId="756565F1" w14:textId="77777777" w:rsidR="005A0FD5" w:rsidRPr="003451FF" w:rsidRDefault="00B81B43">
      <w:pPr>
        <w:pStyle w:val="P68B1DB1-a061"/>
        <w:widowControl w:val="0"/>
        <w:spacing w:before="240" w:after="0" w:line="276" w:lineRule="auto"/>
        <w:ind w:left="0"/>
        <w:jc w:val="both"/>
        <w:rPr>
          <w:lang w:val="it-IT"/>
        </w:rPr>
      </w:pPr>
      <w:r w:rsidRPr="003451FF">
        <w:rPr>
          <w:lang w:val="it-IT"/>
        </w:rPr>
        <w:t>La procedura per l'installazione del gruppo erogatore con filtro:</w:t>
      </w:r>
    </w:p>
    <w:p w14:paraId="77F8D8EB" w14:textId="77777777" w:rsidR="005A0FD5" w:rsidRPr="003451FF" w:rsidRDefault="005A0FD5" w:rsidP="00B81B43">
      <w:pPr>
        <w:pStyle w:val="a1"/>
        <w:rPr>
          <w:rFonts w:eastAsia="Microsoft YaHei"/>
        </w:rPr>
      </w:pPr>
    </w:p>
    <w:p w14:paraId="365124A6" w14:textId="51BD3F90" w:rsidR="005A0FD5" w:rsidRPr="003451FF" w:rsidRDefault="00B81B43" w:rsidP="00B81B43">
      <w:pPr>
        <w:pStyle w:val="a1"/>
        <w:rPr>
          <w:rFonts w:eastAsia="Microsoft YaHei"/>
        </w:rPr>
      </w:pPr>
      <w:r w:rsidRPr="003451FF">
        <w:rPr>
          <w:noProof/>
          <w:lang w:val="ru-RU"/>
        </w:rPr>
        <w:drawing>
          <wp:inline distT="0" distB="0" distL="0" distR="0" wp14:anchorId="643C53C6" wp14:editId="1D66CD31">
            <wp:extent cx="6570980" cy="1831975"/>
            <wp:effectExtent l="0" t="0" r="1270" b="0"/>
            <wp:docPr id="9918892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889256" name=""/>
                    <pic:cNvPicPr/>
                  </pic:nvPicPr>
                  <pic:blipFill>
                    <a:blip r:embed="rId58"/>
                    <a:stretch>
                      <a:fillRect/>
                    </a:stretch>
                  </pic:blipFill>
                  <pic:spPr>
                    <a:xfrm>
                      <a:off x="0" y="0"/>
                      <a:ext cx="6570980" cy="1831975"/>
                    </a:xfrm>
                    <a:prstGeom prst="rect">
                      <a:avLst/>
                    </a:prstGeom>
                  </pic:spPr>
                </pic:pic>
              </a:graphicData>
            </a:graphic>
          </wp:inline>
        </w:drawing>
      </w:r>
    </w:p>
    <w:p w14:paraId="5D0DDB8D" w14:textId="77777777" w:rsidR="005A0FD5" w:rsidRPr="003451FF" w:rsidRDefault="005A0FD5" w:rsidP="00B81B43">
      <w:pPr>
        <w:pStyle w:val="a1"/>
        <w:rPr>
          <w:rFonts w:eastAsia="Microsoft YaHei"/>
        </w:rPr>
      </w:pPr>
    </w:p>
    <w:p w14:paraId="5E380C22" w14:textId="370B4706" w:rsidR="005A0FD5" w:rsidRPr="003451FF" w:rsidRDefault="00B81B43">
      <w:pPr>
        <w:pStyle w:val="P68B1DB1-aa62"/>
        <w:autoSpaceDE w:val="0"/>
        <w:autoSpaceDN w:val="0"/>
        <w:spacing w:after="120" w:line="276" w:lineRule="auto"/>
        <w:ind w:leftChars="23" w:left="46"/>
        <w:rPr>
          <w:rFonts w:cs="Arial"/>
          <w:lang w:val="it-IT"/>
        </w:rPr>
      </w:pPr>
      <w:r w:rsidRPr="003451FF">
        <w:rPr>
          <w:rFonts w:cs="Arial"/>
          <w:lang w:val="it-IT"/>
        </w:rPr>
        <w:t>Controllare che la boccola sulla biella nella parte inferiore dell'</w:t>
      </w:r>
      <w:r w:rsidR="003451FF" w:rsidRPr="003451FF">
        <w:rPr>
          <w:rFonts w:cs="Arial"/>
          <w:lang w:val="it-IT"/>
        </w:rPr>
        <w:t xml:space="preserve"> unità di bollitura </w:t>
      </w:r>
      <w:r w:rsidRPr="003451FF">
        <w:rPr>
          <w:rFonts w:cs="Arial"/>
          <w:lang w:val="it-IT"/>
        </w:rPr>
        <w:t xml:space="preserve">sia in posizione centrale. L'albero esagonale </w:t>
      </w:r>
      <w:r w:rsidRPr="003451FF">
        <w:rPr>
          <w:rFonts w:ascii="Cambria Math" w:hAnsi="Cambria Math" w:cs="Cambria Math"/>
          <w:lang w:val="it-IT"/>
        </w:rPr>
        <w:t>①</w:t>
      </w:r>
      <w:r w:rsidRPr="003451FF">
        <w:rPr>
          <w:rFonts w:cs="Arial"/>
          <w:lang w:val="it-IT"/>
        </w:rPr>
        <w:t xml:space="preserve"> è posizionato nel gancio di guida dell'unità di bollitura del tè</w:t>
      </w:r>
      <w:r w:rsidRPr="003451FF">
        <w:rPr>
          <w:rFonts w:ascii="Cambria Math" w:hAnsi="Cambria Math" w:cs="Cambria Math"/>
          <w:lang w:val="it-IT"/>
        </w:rPr>
        <w:t>②</w:t>
      </w:r>
      <w:r w:rsidRPr="003451FF">
        <w:rPr>
          <w:rFonts w:cs="Arial"/>
          <w:lang w:val="it-IT"/>
        </w:rPr>
        <w:t>,</w:t>
      </w:r>
    </w:p>
    <w:p w14:paraId="27365EAD" w14:textId="07C99232" w:rsidR="005A0FD5" w:rsidRPr="003451FF" w:rsidRDefault="00B81B43">
      <w:pPr>
        <w:pStyle w:val="P68B1DB1-a032"/>
        <w:autoSpaceDE w:val="0"/>
        <w:autoSpaceDN w:val="0"/>
        <w:spacing w:after="120" w:line="276" w:lineRule="auto"/>
        <w:ind w:left="0"/>
        <w:rPr>
          <w:lang w:val="it-IT"/>
        </w:rPr>
      </w:pPr>
      <w:r w:rsidRPr="003451FF">
        <w:rPr>
          <w:lang w:val="it-IT"/>
        </w:rPr>
        <w:t xml:space="preserve">Premere verso il basso per bloccare in posizione. </w:t>
      </w:r>
    </w:p>
    <w:p w14:paraId="5D6EDD69" w14:textId="77777777" w:rsidR="005A0FD5" w:rsidRPr="003451FF" w:rsidRDefault="005A0FD5" w:rsidP="00B81B43">
      <w:pPr>
        <w:pStyle w:val="a1"/>
        <w:rPr>
          <w:rFonts w:eastAsia="Microsoft YaHei"/>
        </w:rPr>
      </w:pPr>
    </w:p>
    <w:p w14:paraId="4FBE237B" w14:textId="77777777" w:rsidR="005A0FD5" w:rsidRPr="003451FF" w:rsidRDefault="005A0FD5" w:rsidP="00B81B43">
      <w:pPr>
        <w:pStyle w:val="a1"/>
        <w:rPr>
          <w:rFonts w:eastAsia="Microsoft YaHei"/>
        </w:rPr>
      </w:pPr>
    </w:p>
    <w:p w14:paraId="31858961" w14:textId="6AF422AE" w:rsidR="005A0FD5" w:rsidRPr="003451FF" w:rsidRDefault="00B81B43">
      <w:pPr>
        <w:pStyle w:val="P68B1DB1-a033"/>
        <w:spacing w:after="160" w:line="259" w:lineRule="auto"/>
        <w:ind w:left="0"/>
        <w:rPr>
          <w:rFonts w:ascii="Arial" w:hAnsi="Arial" w:cs="Arial"/>
          <w:color w:val="000000"/>
          <w:kern w:val="0"/>
          <w:sz w:val="21"/>
          <w:lang w:val="it-IT"/>
          <w14:ligatures w14:val="none"/>
        </w:rPr>
      </w:pPr>
      <w:r w:rsidRPr="003451FF">
        <w:rPr>
          <w:rFonts w:ascii="Arial" w:hAnsi="Arial" w:cs="Arial"/>
          <w:lang w:val="it-IT"/>
        </w:rPr>
        <w:br w:type="page"/>
      </w:r>
    </w:p>
    <w:p w14:paraId="32E36240" w14:textId="1B4B9E10" w:rsidR="005A0FD5" w:rsidRPr="003451FF" w:rsidRDefault="00B81B43" w:rsidP="00B81B43">
      <w:pPr>
        <w:pStyle w:val="a1"/>
        <w:rPr>
          <w:rFonts w:eastAsia="Microsoft YaHei"/>
        </w:rPr>
      </w:pPr>
      <w:r w:rsidRPr="003451FF">
        <w:rPr>
          <w:noProof/>
          <w:lang w:val="ru-RU"/>
        </w:rPr>
        <w:lastRenderedPageBreak/>
        <w:drawing>
          <wp:inline distT="0" distB="0" distL="0" distR="0" wp14:anchorId="3EFB7A32" wp14:editId="120C0CB2">
            <wp:extent cx="4831200" cy="2268000"/>
            <wp:effectExtent l="0" t="0" r="7620" b="0"/>
            <wp:docPr id="6226070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07091" name=""/>
                    <pic:cNvPicPr/>
                  </pic:nvPicPr>
                  <pic:blipFill>
                    <a:blip r:embed="rId59"/>
                    <a:stretch>
                      <a:fillRect/>
                    </a:stretch>
                  </pic:blipFill>
                  <pic:spPr>
                    <a:xfrm>
                      <a:off x="0" y="0"/>
                      <a:ext cx="4831200" cy="2268000"/>
                    </a:xfrm>
                    <a:prstGeom prst="rect">
                      <a:avLst/>
                    </a:prstGeom>
                  </pic:spPr>
                </pic:pic>
              </a:graphicData>
            </a:graphic>
          </wp:inline>
        </w:drawing>
      </w:r>
    </w:p>
    <w:p w14:paraId="362180F8" w14:textId="77777777" w:rsidR="005A0FD5" w:rsidRPr="003451FF" w:rsidRDefault="005A0FD5" w:rsidP="00B81B43">
      <w:pPr>
        <w:pStyle w:val="a1"/>
        <w:rPr>
          <w:rFonts w:eastAsia="Microsoft YaHei"/>
        </w:rPr>
      </w:pPr>
    </w:p>
    <w:p w14:paraId="4345FAFF" w14:textId="77777777" w:rsidR="005A0FD5" w:rsidRPr="003451FF" w:rsidRDefault="00B81B43">
      <w:pPr>
        <w:pStyle w:val="P68B1DB1-aa45"/>
        <w:autoSpaceDE w:val="0"/>
        <w:autoSpaceDN w:val="0"/>
        <w:spacing w:before="120" w:after="120" w:line="276" w:lineRule="auto"/>
        <w:ind w:left="0"/>
        <w:rPr>
          <w:lang w:val="it-IT"/>
        </w:rPr>
      </w:pPr>
      <w:r w:rsidRPr="003451FF">
        <w:rPr>
          <w:lang w:val="it-IT"/>
        </w:rPr>
        <w:t xml:space="preserve">Entrare nel menu della macchina, fare clic su Impostazioni, selezionare "Unita di bollitura per il tè"; fare clic su "Unita di bollitura del tè 1" -&gt; "Controllo di funzionamento dell'unita di bollitura per il tè" -&gt; "Inizializzazione", la macchina si autocontrollerà per assicurarsi che l'unita di bollitura per il tè sia installato correttamente. </w:t>
      </w:r>
    </w:p>
    <w:p w14:paraId="6EBAF01C" w14:textId="00906D51" w:rsidR="005A0FD5" w:rsidRPr="003451FF" w:rsidRDefault="00B81B43">
      <w:pPr>
        <w:pStyle w:val="P68B1DB1-340"/>
        <w:keepNext w:val="0"/>
        <w:keepLines w:val="0"/>
        <w:spacing w:before="0" w:after="0" w:line="276" w:lineRule="auto"/>
        <w:ind w:leftChars="100" w:left="200" w:rightChars="100" w:right="200"/>
        <w:jc w:val="left"/>
        <w:rPr>
          <w:lang w:val="it-IT"/>
        </w:rPr>
      </w:pPr>
      <w:bookmarkStart w:id="52" w:name="_Toc164245433"/>
      <w:r w:rsidRPr="003451FF">
        <w:rPr>
          <w:lang w:val="it-IT"/>
        </w:rPr>
        <w:t>12.7.3 Svuotamento caldaia</w:t>
      </w:r>
      <w:bookmarkEnd w:id="52"/>
    </w:p>
    <w:p w14:paraId="7D774117" w14:textId="77777777" w:rsidR="005A0FD5" w:rsidRPr="003451FF" w:rsidRDefault="005A0FD5" w:rsidP="00B81B43">
      <w:pPr>
        <w:pStyle w:val="a1"/>
      </w:pPr>
    </w:p>
    <w:p w14:paraId="6E618A36" w14:textId="2C7190EA" w:rsidR="005A0FD5" w:rsidRPr="003451FF" w:rsidRDefault="00B81B43" w:rsidP="00B81B43">
      <w:pPr>
        <w:pStyle w:val="a1"/>
      </w:pPr>
      <w:r w:rsidRPr="003451FF">
        <w:rPr>
          <w:noProof/>
          <w:lang w:val="ru-RU"/>
        </w:rPr>
        <w:drawing>
          <wp:inline distT="0" distB="0" distL="0" distR="0" wp14:anchorId="1BD1341B" wp14:editId="538A4155">
            <wp:extent cx="4978800" cy="1429200"/>
            <wp:effectExtent l="0" t="0" r="0" b="0"/>
            <wp:docPr id="541863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863549" name=""/>
                    <pic:cNvPicPr/>
                  </pic:nvPicPr>
                  <pic:blipFill>
                    <a:blip r:embed="rId60"/>
                    <a:stretch>
                      <a:fillRect/>
                    </a:stretch>
                  </pic:blipFill>
                  <pic:spPr>
                    <a:xfrm>
                      <a:off x="0" y="0"/>
                      <a:ext cx="4978800" cy="1429200"/>
                    </a:xfrm>
                    <a:prstGeom prst="rect">
                      <a:avLst/>
                    </a:prstGeom>
                  </pic:spPr>
                </pic:pic>
              </a:graphicData>
            </a:graphic>
          </wp:inline>
        </w:drawing>
      </w:r>
    </w:p>
    <w:p w14:paraId="67649579" w14:textId="77777777" w:rsidR="005A0FD5" w:rsidRPr="003451FF" w:rsidRDefault="005A0FD5" w:rsidP="00B81B43">
      <w:pPr>
        <w:pStyle w:val="a1"/>
      </w:pPr>
    </w:p>
    <w:p w14:paraId="0F29A0D8" w14:textId="77777777" w:rsidR="005A0FD5" w:rsidRPr="003451FF" w:rsidRDefault="00B81B43">
      <w:pPr>
        <w:pStyle w:val="P68B1DB1-a032"/>
        <w:autoSpaceDE w:val="0"/>
        <w:autoSpaceDN w:val="0"/>
        <w:spacing w:line="276" w:lineRule="auto"/>
        <w:ind w:left="142"/>
        <w:rPr>
          <w:lang w:val="it-IT"/>
        </w:rPr>
      </w:pPr>
      <w:r w:rsidRPr="003451FF">
        <w:rPr>
          <w:lang w:val="it-IT"/>
        </w:rPr>
        <w:t xml:space="preserve">Aprire lo sportello, aprire la leva di scarico blu, inserire la password nel menu, scollegare la macchina dall'alimentazione idrica o scollegare il tubo di collegamento della pompa, premere nell'angolo in basso a destra [Pulizia], premere [Svuota caldaia]. Attendere cinque minuti, chiudere la leva blu di scarico, chiudere lo sportello della macchina e spegnere la macchina. </w:t>
      </w:r>
    </w:p>
    <w:tbl>
      <w:tblPr>
        <w:tblStyle w:val="ab"/>
        <w:tblW w:w="0" w:type="auto"/>
        <w:tblLook w:val="04A0" w:firstRow="1" w:lastRow="0" w:firstColumn="1" w:lastColumn="0" w:noHBand="0" w:noVBand="1"/>
      </w:tblPr>
      <w:tblGrid>
        <w:gridCol w:w="5169"/>
        <w:gridCol w:w="5169"/>
      </w:tblGrid>
      <w:tr w:rsidR="005A0FD5" w:rsidRPr="003451FF" w14:paraId="56FFD438" w14:textId="77777777">
        <w:tc>
          <w:tcPr>
            <w:tcW w:w="5169" w:type="dxa"/>
          </w:tcPr>
          <w:p w14:paraId="10EE2898" w14:textId="77777777" w:rsidR="005A0FD5" w:rsidRPr="003451FF" w:rsidRDefault="00B81B43">
            <w:pPr>
              <w:pStyle w:val="P68B1DB1-a06"/>
              <w:spacing w:after="0"/>
              <w:ind w:left="0"/>
              <w:rPr>
                <w:sz w:val="24"/>
                <w:lang w:val="it-IT"/>
              </w:rPr>
            </w:pPr>
            <w:r w:rsidRPr="003451FF">
              <w:rPr>
                <w:lang w:val="it-IT"/>
              </w:rPr>
              <w:t>12.7.4 Uscita aria</w:t>
            </w:r>
          </w:p>
          <w:p w14:paraId="1B981368" w14:textId="77777777" w:rsidR="005A0FD5" w:rsidRPr="003451FF" w:rsidRDefault="00B81B43">
            <w:pPr>
              <w:pStyle w:val="P68B1DB1-a05"/>
              <w:spacing w:after="0"/>
              <w:ind w:left="0"/>
              <w:rPr>
                <w:sz w:val="24"/>
                <w:lang w:val="it-IT"/>
              </w:rPr>
            </w:pPr>
            <w:r w:rsidRPr="003451FF">
              <w:rPr>
                <w:lang w:val="it-IT"/>
              </w:rPr>
              <w:t>Inserire la password nel menu macchina. Scollegare la macchina dall'alimentazione idrica o scollegare il tubo di collegamento della pompa, premere [Pulizia] nell'angolo in basso a destra. Preparare il secchio all'uscita dell'erogazione delle bevande, quindi premere [Rilasciare l'aria]. Attendere 3 minuti, chiudere lo sportello della macchina e spegnere la macchina.</w:t>
            </w:r>
          </w:p>
          <w:p w14:paraId="6B38A3AD" w14:textId="77777777" w:rsidR="005A0FD5" w:rsidRPr="003451FF" w:rsidRDefault="005A0FD5" w:rsidP="00B81B43">
            <w:pPr>
              <w:pStyle w:val="a1"/>
              <w:rPr>
                <w:rFonts w:eastAsia="Microsoft YaHei"/>
              </w:rPr>
            </w:pPr>
          </w:p>
        </w:tc>
        <w:tc>
          <w:tcPr>
            <w:tcW w:w="5169" w:type="dxa"/>
          </w:tcPr>
          <w:p w14:paraId="76EC016E" w14:textId="46298C19" w:rsidR="005A0FD5" w:rsidRPr="003451FF" w:rsidRDefault="00B81B43" w:rsidP="00B81B43">
            <w:pPr>
              <w:pStyle w:val="a1"/>
              <w:rPr>
                <w:rFonts w:eastAsia="Microsoft YaHei"/>
              </w:rPr>
            </w:pPr>
            <w:r w:rsidRPr="003451FF">
              <w:rPr>
                <w:noProof/>
                <w:lang w:val="ru-RU"/>
              </w:rPr>
              <w:drawing>
                <wp:inline distT="0" distB="0" distL="0" distR="0" wp14:anchorId="42F070A6" wp14:editId="44749BD1">
                  <wp:extent cx="2415600" cy="1375200"/>
                  <wp:effectExtent l="0" t="0" r="3810" b="0"/>
                  <wp:docPr id="8807296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29660" name=""/>
                          <pic:cNvPicPr/>
                        </pic:nvPicPr>
                        <pic:blipFill>
                          <a:blip r:embed="rId61"/>
                          <a:stretch>
                            <a:fillRect/>
                          </a:stretch>
                        </pic:blipFill>
                        <pic:spPr>
                          <a:xfrm>
                            <a:off x="0" y="0"/>
                            <a:ext cx="2415600" cy="1375200"/>
                          </a:xfrm>
                          <a:prstGeom prst="rect">
                            <a:avLst/>
                          </a:prstGeom>
                        </pic:spPr>
                      </pic:pic>
                    </a:graphicData>
                  </a:graphic>
                </wp:inline>
              </w:drawing>
            </w:r>
          </w:p>
        </w:tc>
      </w:tr>
    </w:tbl>
    <w:p w14:paraId="16058D4E" w14:textId="77777777" w:rsidR="005A0FD5" w:rsidRPr="003451FF" w:rsidRDefault="005A0FD5" w:rsidP="00B81B43">
      <w:pPr>
        <w:pStyle w:val="a1"/>
        <w:rPr>
          <w:rFonts w:eastAsia="Microsoft YaHei"/>
        </w:rPr>
      </w:pPr>
    </w:p>
    <w:p w14:paraId="2B29BE74" w14:textId="77777777" w:rsidR="005A0FD5" w:rsidRPr="003451FF" w:rsidRDefault="005A0FD5" w:rsidP="00B81B43">
      <w:pPr>
        <w:pStyle w:val="a1"/>
      </w:pPr>
    </w:p>
    <w:p w14:paraId="541CCC52" w14:textId="197706FD" w:rsidR="005A0FD5" w:rsidRPr="003451FF" w:rsidRDefault="00B81B43">
      <w:pPr>
        <w:pStyle w:val="P68B1DB1-a033"/>
        <w:spacing w:after="160" w:line="259" w:lineRule="auto"/>
        <w:ind w:left="0"/>
        <w:rPr>
          <w:rFonts w:ascii="Arial" w:hAnsi="Arial" w:cs="Arial"/>
          <w:color w:val="000000"/>
          <w:kern w:val="0"/>
          <w:sz w:val="21"/>
          <w:lang w:val="it-IT"/>
          <w14:ligatures w14:val="none"/>
        </w:rPr>
      </w:pPr>
      <w:r w:rsidRPr="003451FF">
        <w:rPr>
          <w:rFonts w:ascii="Arial" w:hAnsi="Arial" w:cs="Arial"/>
          <w:lang w:val="it-IT"/>
        </w:rPr>
        <w:br w:type="page"/>
      </w:r>
    </w:p>
    <w:p w14:paraId="0653EA7C" w14:textId="77777777" w:rsidR="005A0FD5" w:rsidRPr="003451FF" w:rsidRDefault="005A0FD5" w:rsidP="00B81B43">
      <w:pPr>
        <w:pStyle w:val="a1"/>
        <w:rPr>
          <w:rFonts w:eastAsia="Microsoft YaHei"/>
        </w:rPr>
      </w:pPr>
    </w:p>
    <w:tbl>
      <w:tblPr>
        <w:tblW w:w="10188" w:type="dxa"/>
        <w:tblCellMar>
          <w:left w:w="0" w:type="dxa"/>
          <w:right w:w="0" w:type="dxa"/>
        </w:tblCellMar>
        <w:tblLook w:val="01E0" w:firstRow="1" w:lastRow="1" w:firstColumn="1" w:lastColumn="1" w:noHBand="0" w:noVBand="0"/>
      </w:tblPr>
      <w:tblGrid>
        <w:gridCol w:w="10188"/>
      </w:tblGrid>
      <w:tr w:rsidR="005A0FD5" w:rsidRPr="003451FF" w14:paraId="37CCD580" w14:textId="77777777">
        <w:trPr>
          <w:trHeight w:hRule="exact" w:val="373"/>
        </w:trPr>
        <w:tc>
          <w:tcPr>
            <w:tcW w:w="10080" w:type="dxa"/>
            <w:tcBorders>
              <w:top w:val="single" w:sz="4" w:space="0" w:color="000000"/>
              <w:left w:val="single" w:sz="4" w:space="0" w:color="000000"/>
              <w:bottom w:val="single" w:sz="4" w:space="0" w:color="000000"/>
              <w:right w:val="single" w:sz="4" w:space="0" w:color="000000"/>
            </w:tcBorders>
            <w:shd w:val="clear" w:color="auto" w:fill="FF9900"/>
          </w:tcPr>
          <w:p w14:paraId="362EADC3" w14:textId="77777777" w:rsidR="005A0FD5" w:rsidRPr="003451FF" w:rsidRDefault="00B81B43">
            <w:pPr>
              <w:pStyle w:val="P68B1DB1-TableParagraph11"/>
              <w:spacing w:line="276" w:lineRule="auto"/>
              <w:ind w:left="103"/>
              <w:rPr>
                <w:rFonts w:eastAsia="Arial"/>
                <w:lang w:val="it-IT"/>
              </w:rPr>
            </w:pPr>
            <w:r w:rsidRPr="003451FF">
              <w:rPr>
                <w:lang w:val="it-IT"/>
              </w:rPr>
              <w:t>Attenzione:</w:t>
            </w:r>
          </w:p>
        </w:tc>
      </w:tr>
      <w:tr w:rsidR="005A0FD5" w:rsidRPr="00994632" w14:paraId="143AB488" w14:textId="77777777">
        <w:trPr>
          <w:trHeight w:hRule="exact" w:val="1391"/>
        </w:trPr>
        <w:tc>
          <w:tcPr>
            <w:tcW w:w="10080" w:type="dxa"/>
            <w:tcBorders>
              <w:top w:val="single" w:sz="4" w:space="0" w:color="000000"/>
              <w:left w:val="single" w:sz="4" w:space="0" w:color="000000"/>
              <w:bottom w:val="single" w:sz="4" w:space="0" w:color="000000"/>
              <w:right w:val="single" w:sz="4" w:space="0" w:color="000000"/>
            </w:tcBorders>
            <w:shd w:val="clear" w:color="auto" w:fill="FFCC99"/>
          </w:tcPr>
          <w:p w14:paraId="48276A2A" w14:textId="77777777" w:rsidR="005A0FD5" w:rsidRPr="003451FF" w:rsidRDefault="00B81B43">
            <w:pPr>
              <w:pStyle w:val="P68B1DB1-TableParagraph11"/>
              <w:numPr>
                <w:ilvl w:val="0"/>
                <w:numId w:val="29"/>
              </w:numPr>
              <w:tabs>
                <w:tab w:val="left" w:pos="944"/>
              </w:tabs>
              <w:spacing w:line="276" w:lineRule="auto"/>
              <w:ind w:hanging="420"/>
              <w:rPr>
                <w:rFonts w:eastAsia="Arial"/>
                <w:lang w:val="it-IT"/>
              </w:rPr>
            </w:pPr>
            <w:r w:rsidRPr="003451FF">
              <w:rPr>
                <w:lang w:val="it-IT"/>
              </w:rPr>
              <w:t>Attenzione alle ustioni quando si svuota la caldaia e si sgonfia l'aria!</w:t>
            </w:r>
          </w:p>
          <w:p w14:paraId="2B209EDB" w14:textId="77777777" w:rsidR="005A0FD5" w:rsidRPr="003451FF" w:rsidRDefault="00B81B43">
            <w:pPr>
              <w:pStyle w:val="P68B1DB1-TableParagraph11"/>
              <w:numPr>
                <w:ilvl w:val="0"/>
                <w:numId w:val="29"/>
              </w:numPr>
              <w:tabs>
                <w:tab w:val="left" w:pos="944"/>
              </w:tabs>
              <w:spacing w:before="121" w:line="276" w:lineRule="auto"/>
              <w:ind w:hanging="420"/>
              <w:rPr>
                <w:rFonts w:eastAsia="Arial"/>
                <w:lang w:val="it-IT"/>
              </w:rPr>
            </w:pPr>
            <w:r w:rsidRPr="003451FF">
              <w:rPr>
                <w:lang w:val="it-IT"/>
              </w:rPr>
              <w:t>Quando si trasporta per una breve distanza, è sufficiente spurgare l'aria.</w:t>
            </w:r>
          </w:p>
          <w:p w14:paraId="1D7B09FB" w14:textId="77777777" w:rsidR="005A0FD5" w:rsidRPr="003451FF" w:rsidRDefault="00B81B43">
            <w:pPr>
              <w:pStyle w:val="P68B1DB1-TableParagraph11"/>
              <w:numPr>
                <w:ilvl w:val="0"/>
                <w:numId w:val="29"/>
              </w:numPr>
              <w:tabs>
                <w:tab w:val="left" w:pos="944"/>
              </w:tabs>
              <w:spacing w:before="121" w:line="276" w:lineRule="auto"/>
              <w:ind w:right="109"/>
              <w:rPr>
                <w:rFonts w:eastAsia="Arial"/>
                <w:lang w:val="it-IT"/>
              </w:rPr>
            </w:pPr>
            <w:r w:rsidRPr="003451FF">
              <w:rPr>
                <w:lang w:val="it-IT"/>
              </w:rPr>
              <w:t>Le caldaie devono essere svuotate quando non vengono utilizzate per un lungo periodo o durante il trasporto all'aperto!</w:t>
            </w:r>
          </w:p>
        </w:tc>
      </w:tr>
    </w:tbl>
    <w:p w14:paraId="7BC7AC6C" w14:textId="77777777" w:rsidR="005A0FD5" w:rsidRPr="003451FF" w:rsidRDefault="005A0FD5" w:rsidP="00B81B43">
      <w:pPr>
        <w:pStyle w:val="a1"/>
        <w:rPr>
          <w:rFonts w:eastAsia="Microsoft YaHei"/>
        </w:rPr>
      </w:pPr>
    </w:p>
    <w:p w14:paraId="086FC630" w14:textId="0835361C" w:rsidR="005A0FD5" w:rsidRPr="003451FF" w:rsidRDefault="00B81B43">
      <w:pPr>
        <w:pStyle w:val="P68B1DB1-134"/>
        <w:keepNext w:val="0"/>
        <w:keepLines w:val="0"/>
        <w:spacing w:before="120" w:after="0" w:line="276" w:lineRule="auto"/>
        <w:jc w:val="left"/>
        <w:rPr>
          <w:lang w:val="it-IT"/>
        </w:rPr>
      </w:pPr>
      <w:bookmarkStart w:id="53" w:name="_Toc164245435"/>
      <w:r w:rsidRPr="003451FF">
        <w:rPr>
          <w:lang w:val="it-IT"/>
        </w:rPr>
        <w:t>13 Installazione dell'</w:t>
      </w:r>
      <w:proofErr w:type="spellStart"/>
      <w:r w:rsidRPr="003451FF">
        <w:rPr>
          <w:lang w:val="it-IT"/>
        </w:rPr>
        <w:t>app</w:t>
      </w:r>
      <w:bookmarkEnd w:id="53"/>
      <w:proofErr w:type="spellEnd"/>
    </w:p>
    <w:p w14:paraId="4312CAE5" w14:textId="77777777" w:rsidR="005A0FD5" w:rsidRPr="003451FF" w:rsidRDefault="00B81B43">
      <w:pPr>
        <w:pStyle w:val="P68B1DB1-ac18"/>
        <w:numPr>
          <w:ilvl w:val="0"/>
          <w:numId w:val="30"/>
        </w:numPr>
        <w:ind w:left="360" w:right="153"/>
        <w:rPr>
          <w:lang w:val="it-IT"/>
        </w:rPr>
      </w:pPr>
      <w:r w:rsidRPr="003451FF">
        <w:rPr>
          <w:lang w:val="it-IT"/>
        </w:rPr>
        <w:t>Copiatura dell'</w:t>
      </w:r>
      <w:proofErr w:type="spellStart"/>
      <w:r w:rsidRPr="003451FF">
        <w:rPr>
          <w:lang w:val="it-IT"/>
        </w:rPr>
        <w:t>app</w:t>
      </w:r>
      <w:proofErr w:type="spellEnd"/>
      <w:r w:rsidRPr="003451FF">
        <w:rPr>
          <w:lang w:val="it-IT"/>
        </w:rPr>
        <w:t xml:space="preserve"> </w:t>
      </w:r>
    </w:p>
    <w:p w14:paraId="1D600A17" w14:textId="42FE9A85" w:rsidR="005A0FD5" w:rsidRPr="003451FF" w:rsidRDefault="00B81B43" w:rsidP="00B81B43">
      <w:pPr>
        <w:pStyle w:val="P68B1DB1-a163"/>
      </w:pPr>
      <w:r w:rsidRPr="003451FF">
        <w:t>Decomprimere il programma applicativo nella cartella corrente, quindi copiare i dati decompressi in una scheda flash vuota, come mostrato nella figura seguente:</w:t>
      </w:r>
    </w:p>
    <w:p w14:paraId="54F6FF53" w14:textId="2CB29AD0" w:rsidR="005A0FD5" w:rsidRPr="003451FF" w:rsidRDefault="00B81B43" w:rsidP="00B81B43">
      <w:pPr>
        <w:pStyle w:val="a1"/>
        <w:rPr>
          <w:rFonts w:eastAsia="Microsoft YaHei"/>
        </w:rPr>
      </w:pPr>
      <w:r w:rsidRPr="003451FF">
        <w:rPr>
          <w:noProof/>
          <w:lang w:val="ru-RU"/>
        </w:rPr>
        <w:drawing>
          <wp:inline distT="0" distB="0" distL="0" distR="0" wp14:anchorId="5AE9EBDC" wp14:editId="190480B2">
            <wp:extent cx="6570980" cy="1224280"/>
            <wp:effectExtent l="0" t="0" r="1270" b="0"/>
            <wp:docPr id="1386760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760185" name=""/>
                    <pic:cNvPicPr/>
                  </pic:nvPicPr>
                  <pic:blipFill>
                    <a:blip r:embed="rId62"/>
                    <a:stretch>
                      <a:fillRect/>
                    </a:stretch>
                  </pic:blipFill>
                  <pic:spPr>
                    <a:xfrm>
                      <a:off x="0" y="0"/>
                      <a:ext cx="6570980" cy="1224280"/>
                    </a:xfrm>
                    <a:prstGeom prst="rect">
                      <a:avLst/>
                    </a:prstGeom>
                  </pic:spPr>
                </pic:pic>
              </a:graphicData>
            </a:graphic>
          </wp:inline>
        </w:drawing>
      </w:r>
    </w:p>
    <w:p w14:paraId="41914D9A" w14:textId="77777777" w:rsidR="005A0FD5" w:rsidRPr="003451FF" w:rsidRDefault="00B81B43">
      <w:pPr>
        <w:pStyle w:val="P68B1DB1-aa26"/>
        <w:widowControl w:val="0"/>
        <w:numPr>
          <w:ilvl w:val="0"/>
          <w:numId w:val="12"/>
        </w:numPr>
        <w:tabs>
          <w:tab w:val="left" w:pos="573"/>
        </w:tabs>
        <w:spacing w:after="0"/>
        <w:ind w:left="572" w:hanging="572"/>
        <w:contextualSpacing w:val="0"/>
        <w:jc w:val="both"/>
        <w:rPr>
          <w:lang w:val="it-IT"/>
        </w:rPr>
      </w:pPr>
      <w:r w:rsidRPr="003451FF">
        <w:rPr>
          <w:lang w:val="it-IT"/>
        </w:rPr>
        <w:t>Aprire lo sportello della macchina, inserire la scheda flash con il programma nella porta USB della macchina.</w:t>
      </w:r>
    </w:p>
    <w:p w14:paraId="7E5AD373" w14:textId="77777777" w:rsidR="005A0FD5" w:rsidRPr="003451FF" w:rsidRDefault="00B81B43">
      <w:pPr>
        <w:pStyle w:val="P68B1DB1-aa26"/>
        <w:widowControl w:val="0"/>
        <w:numPr>
          <w:ilvl w:val="0"/>
          <w:numId w:val="12"/>
        </w:numPr>
        <w:tabs>
          <w:tab w:val="left" w:pos="573"/>
        </w:tabs>
        <w:spacing w:after="0"/>
        <w:ind w:left="572" w:right="149" w:hanging="572"/>
        <w:contextualSpacing w:val="0"/>
        <w:jc w:val="both"/>
        <w:rPr>
          <w:lang w:val="it-IT"/>
        </w:rPr>
      </w:pPr>
      <w:r w:rsidRPr="003451FF">
        <w:rPr>
          <w:lang w:val="it-IT"/>
        </w:rPr>
        <w:t>Nel menu della macchina, toccare "Stato", quindi toccare "Uscire dall'</w:t>
      </w:r>
      <w:proofErr w:type="spellStart"/>
      <w:r w:rsidRPr="003451FF">
        <w:rPr>
          <w:lang w:val="it-IT"/>
        </w:rPr>
        <w:t>app</w:t>
      </w:r>
      <w:proofErr w:type="spellEnd"/>
      <w:r w:rsidRPr="003451FF">
        <w:rPr>
          <w:lang w:val="it-IT"/>
        </w:rPr>
        <w:t xml:space="preserve">", tornare all'interfaccia del sistema </w:t>
      </w:r>
      <w:proofErr w:type="spellStart"/>
      <w:r w:rsidRPr="003451FF">
        <w:rPr>
          <w:lang w:val="it-IT"/>
        </w:rPr>
        <w:t>Android</w:t>
      </w:r>
      <w:proofErr w:type="spellEnd"/>
      <w:r w:rsidRPr="003451FF">
        <w:rPr>
          <w:lang w:val="it-IT"/>
        </w:rPr>
        <w:t xml:space="preserve"> e disinstallare la vecchia versione dell'</w:t>
      </w:r>
      <w:proofErr w:type="spellStart"/>
      <w:r w:rsidRPr="003451FF">
        <w:rPr>
          <w:lang w:val="it-IT"/>
        </w:rPr>
        <w:t>app</w:t>
      </w:r>
      <w:proofErr w:type="spellEnd"/>
      <w:r w:rsidRPr="003451FF">
        <w:rPr>
          <w:lang w:val="it-IT"/>
        </w:rPr>
        <w:t xml:space="preserve"> (prima di disinstallare, assicurarsi che lo sportello della macchina sia aperto)</w:t>
      </w:r>
    </w:p>
    <w:p w14:paraId="7D6EE00E" w14:textId="77777777" w:rsidR="005A0FD5" w:rsidRPr="003451FF" w:rsidRDefault="00B81B43">
      <w:pPr>
        <w:pStyle w:val="P68B1DB1-aa26"/>
        <w:widowControl w:val="0"/>
        <w:numPr>
          <w:ilvl w:val="0"/>
          <w:numId w:val="12"/>
        </w:numPr>
        <w:tabs>
          <w:tab w:val="left" w:pos="573"/>
        </w:tabs>
        <w:spacing w:after="0"/>
        <w:ind w:left="572" w:hanging="572"/>
        <w:contextualSpacing w:val="0"/>
        <w:jc w:val="both"/>
        <w:rPr>
          <w:lang w:val="it-IT"/>
        </w:rPr>
      </w:pPr>
      <w:r w:rsidRPr="003451FF">
        <w:rPr>
          <w:lang w:val="it-IT"/>
        </w:rPr>
        <w:t>Installazione dell'</w:t>
      </w:r>
      <w:proofErr w:type="spellStart"/>
      <w:r w:rsidRPr="003451FF">
        <w:rPr>
          <w:lang w:val="it-IT"/>
        </w:rPr>
        <w:t>app</w:t>
      </w:r>
      <w:proofErr w:type="spellEnd"/>
      <w:r w:rsidRPr="003451FF">
        <w:rPr>
          <w:lang w:val="it-IT"/>
        </w:rPr>
        <w:t xml:space="preserve"> </w:t>
      </w:r>
    </w:p>
    <w:p w14:paraId="21966DE7" w14:textId="062E4747" w:rsidR="005A0FD5" w:rsidRPr="003451FF" w:rsidRDefault="00B81B43">
      <w:pPr>
        <w:pStyle w:val="P68B1DB1-aa26"/>
        <w:widowControl w:val="0"/>
        <w:numPr>
          <w:ilvl w:val="0"/>
          <w:numId w:val="12"/>
        </w:numPr>
        <w:tabs>
          <w:tab w:val="left" w:pos="573"/>
        </w:tabs>
        <w:spacing w:after="0"/>
        <w:ind w:left="572" w:hanging="572"/>
        <w:contextualSpacing w:val="0"/>
        <w:jc w:val="both"/>
        <w:rPr>
          <w:lang w:val="it-IT"/>
        </w:rPr>
      </w:pPr>
      <w:r w:rsidRPr="003451FF">
        <w:rPr>
          <w:lang w:val="it-IT"/>
        </w:rPr>
        <w:t xml:space="preserve">Copiare la cartella </w:t>
      </w:r>
      <w:proofErr w:type="spellStart"/>
      <w:r w:rsidRPr="003451FF">
        <w:rPr>
          <w:lang w:val="it-IT"/>
        </w:rPr>
        <w:t>Jetinno</w:t>
      </w:r>
      <w:proofErr w:type="spellEnd"/>
      <w:r w:rsidRPr="003451FF">
        <w:rPr>
          <w:lang w:val="it-IT"/>
        </w:rPr>
        <w:t>: fare clic su "</w:t>
      </w:r>
      <w:r w:rsidR="003451FF" w:rsidRPr="003451FF">
        <w:rPr>
          <w:lang w:val="it-IT"/>
        </w:rPr>
        <w:t>Gestione</w:t>
      </w:r>
      <w:r w:rsidRPr="003451FF">
        <w:rPr>
          <w:lang w:val="it-IT"/>
        </w:rPr>
        <w:t xml:space="preserve"> file" sul desktop della macchina. Successivamente, selezionare la scheda flash inserita e copiare la cartella "</w:t>
      </w:r>
      <w:proofErr w:type="spellStart"/>
      <w:r w:rsidRPr="003451FF">
        <w:rPr>
          <w:lang w:val="it-IT"/>
        </w:rPr>
        <w:t>Jetinno</w:t>
      </w:r>
      <w:proofErr w:type="spellEnd"/>
      <w:r w:rsidRPr="003451FF">
        <w:rPr>
          <w:lang w:val="it-IT"/>
        </w:rPr>
        <w:t>" (tenere premuta la cartella e quindi premere il pulsante di copia nell'angolo in alto a destra).</w:t>
      </w:r>
    </w:p>
    <w:p w14:paraId="227CFEDE" w14:textId="77777777" w:rsidR="005A0FD5" w:rsidRPr="003451FF" w:rsidRDefault="005A0FD5">
      <w:pPr>
        <w:widowControl w:val="0"/>
        <w:tabs>
          <w:tab w:val="left" w:pos="573"/>
        </w:tabs>
        <w:spacing w:after="0"/>
        <w:jc w:val="both"/>
        <w:rPr>
          <w:rFonts w:ascii="Arial" w:eastAsia="SimSun" w:hAnsi="Arial" w:cs="Arial"/>
          <w:kern w:val="0"/>
          <w:sz w:val="21"/>
          <w:lang w:val="it-IT"/>
          <w14:ligatures w14:val="none"/>
        </w:rPr>
      </w:pPr>
    </w:p>
    <w:tbl>
      <w:tblPr>
        <w:tblStyle w:val="ab"/>
        <w:tblW w:w="0" w:type="auto"/>
        <w:tblLook w:val="04A0" w:firstRow="1" w:lastRow="0" w:firstColumn="1" w:lastColumn="0" w:noHBand="0" w:noVBand="1"/>
      </w:tblPr>
      <w:tblGrid>
        <w:gridCol w:w="5169"/>
        <w:gridCol w:w="5169"/>
      </w:tblGrid>
      <w:tr w:rsidR="005A0FD5" w:rsidRPr="003451FF" w14:paraId="66B8D9E7" w14:textId="77777777">
        <w:tc>
          <w:tcPr>
            <w:tcW w:w="10338" w:type="dxa"/>
            <w:gridSpan w:val="2"/>
          </w:tcPr>
          <w:p w14:paraId="785818B5" w14:textId="557558C1" w:rsidR="005A0FD5" w:rsidRPr="003451FF" w:rsidRDefault="00B81B43" w:rsidP="00B81B43">
            <w:pPr>
              <w:pStyle w:val="a1"/>
              <w:rPr>
                <w:rFonts w:eastAsia="SimSun"/>
              </w:rPr>
            </w:pPr>
            <w:r w:rsidRPr="003451FF">
              <w:rPr>
                <w:noProof/>
                <w:lang w:val="ru-RU"/>
              </w:rPr>
              <w:drawing>
                <wp:inline distT="0" distB="0" distL="0" distR="0" wp14:anchorId="11DABF61" wp14:editId="0FECA8DC">
                  <wp:extent cx="5133600" cy="1382400"/>
                  <wp:effectExtent l="0" t="0" r="0" b="8255"/>
                  <wp:docPr id="17762713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71321" name=""/>
                          <pic:cNvPicPr/>
                        </pic:nvPicPr>
                        <pic:blipFill>
                          <a:blip r:embed="rId63"/>
                          <a:stretch>
                            <a:fillRect/>
                          </a:stretch>
                        </pic:blipFill>
                        <pic:spPr>
                          <a:xfrm>
                            <a:off x="0" y="0"/>
                            <a:ext cx="5133600" cy="1382400"/>
                          </a:xfrm>
                          <a:prstGeom prst="rect">
                            <a:avLst/>
                          </a:prstGeom>
                        </pic:spPr>
                      </pic:pic>
                    </a:graphicData>
                  </a:graphic>
                </wp:inline>
              </w:drawing>
            </w:r>
          </w:p>
        </w:tc>
      </w:tr>
      <w:tr w:rsidR="005A0FD5" w:rsidRPr="003451FF" w14:paraId="7F766A8B" w14:textId="77777777">
        <w:tc>
          <w:tcPr>
            <w:tcW w:w="5169" w:type="dxa"/>
          </w:tcPr>
          <w:p w14:paraId="5C8C6063" w14:textId="33153557" w:rsidR="005A0FD5" w:rsidRPr="00B81B43" w:rsidRDefault="00B81B43" w:rsidP="00B81B43">
            <w:pPr>
              <w:pStyle w:val="P68B1DB1-a164"/>
              <w:rPr>
                <w:rFonts w:eastAsia="SimSun"/>
                <w:b w:val="0"/>
              </w:rPr>
            </w:pPr>
            <w:r w:rsidRPr="00B81B43">
              <w:rPr>
                <w:b w:val="0"/>
              </w:rPr>
              <w:t>Toccare "Gestire file"</w:t>
            </w:r>
          </w:p>
        </w:tc>
        <w:tc>
          <w:tcPr>
            <w:tcW w:w="5169" w:type="dxa"/>
          </w:tcPr>
          <w:p w14:paraId="105A9E45" w14:textId="7F61E0CE" w:rsidR="005A0FD5" w:rsidRPr="00B81B43" w:rsidRDefault="00B81B43" w:rsidP="00B81B43">
            <w:pPr>
              <w:pStyle w:val="P68B1DB1-a164"/>
              <w:rPr>
                <w:rFonts w:eastAsia="SimSun"/>
                <w:b w:val="0"/>
              </w:rPr>
            </w:pPr>
            <w:r w:rsidRPr="00B81B43">
              <w:rPr>
                <w:b w:val="0"/>
              </w:rPr>
              <w:t>Toccare "Localmente"</w:t>
            </w:r>
          </w:p>
        </w:tc>
      </w:tr>
      <w:tr w:rsidR="005A0FD5" w:rsidRPr="003451FF" w14:paraId="1A27B5EA" w14:textId="77777777">
        <w:tc>
          <w:tcPr>
            <w:tcW w:w="10338" w:type="dxa"/>
            <w:gridSpan w:val="2"/>
          </w:tcPr>
          <w:p w14:paraId="139D71E9" w14:textId="136D53C0" w:rsidR="005A0FD5" w:rsidRPr="003451FF" w:rsidRDefault="00B81B43" w:rsidP="00B81B43">
            <w:pPr>
              <w:pStyle w:val="a1"/>
              <w:rPr>
                <w:rFonts w:eastAsia="SimSun"/>
              </w:rPr>
            </w:pPr>
            <w:r w:rsidRPr="003451FF">
              <w:rPr>
                <w:noProof/>
                <w:lang w:val="ru-RU"/>
              </w:rPr>
              <w:drawing>
                <wp:inline distT="0" distB="0" distL="0" distR="0" wp14:anchorId="6432B701" wp14:editId="1ED3E2AB">
                  <wp:extent cx="4975200" cy="1148400"/>
                  <wp:effectExtent l="0" t="0" r="0" b="0"/>
                  <wp:docPr id="13900092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009275" name=""/>
                          <pic:cNvPicPr/>
                        </pic:nvPicPr>
                        <pic:blipFill>
                          <a:blip r:embed="rId64"/>
                          <a:stretch>
                            <a:fillRect/>
                          </a:stretch>
                        </pic:blipFill>
                        <pic:spPr>
                          <a:xfrm>
                            <a:off x="0" y="0"/>
                            <a:ext cx="4975200" cy="1148400"/>
                          </a:xfrm>
                          <a:prstGeom prst="rect">
                            <a:avLst/>
                          </a:prstGeom>
                        </pic:spPr>
                      </pic:pic>
                    </a:graphicData>
                  </a:graphic>
                </wp:inline>
              </w:drawing>
            </w:r>
          </w:p>
        </w:tc>
      </w:tr>
      <w:tr w:rsidR="005A0FD5" w:rsidRPr="00994632" w14:paraId="301DE868" w14:textId="77777777">
        <w:tc>
          <w:tcPr>
            <w:tcW w:w="10338" w:type="dxa"/>
            <w:gridSpan w:val="2"/>
          </w:tcPr>
          <w:p w14:paraId="770C5B77" w14:textId="0F8E679D" w:rsidR="005A0FD5" w:rsidRPr="003451FF" w:rsidRDefault="00B81B43">
            <w:pPr>
              <w:pStyle w:val="P68B1DB1-ac18"/>
              <w:spacing w:before="3" w:line="276" w:lineRule="auto"/>
              <w:ind w:left="0" w:right="146"/>
              <w:jc w:val="both"/>
              <w:rPr>
                <w:lang w:val="it-IT"/>
              </w:rPr>
            </w:pPr>
            <w:r w:rsidRPr="003451FF">
              <w:rPr>
                <w:lang w:val="it-IT"/>
              </w:rPr>
              <w:t>Premere la scheda flash; tenere premuta la cartella, premere il pulsante copia nell'angolo in alto a destra</w:t>
            </w:r>
          </w:p>
        </w:tc>
      </w:tr>
    </w:tbl>
    <w:p w14:paraId="23919880" w14:textId="77777777" w:rsidR="005A0FD5" w:rsidRPr="003451FF" w:rsidRDefault="005A0FD5" w:rsidP="00B81B43">
      <w:pPr>
        <w:pStyle w:val="a1"/>
        <w:rPr>
          <w:rFonts w:eastAsia="SimSun"/>
        </w:rPr>
      </w:pPr>
    </w:p>
    <w:p w14:paraId="4BDBA662" w14:textId="36FD23CA" w:rsidR="005A0FD5" w:rsidRPr="003451FF" w:rsidRDefault="00B81B43">
      <w:pPr>
        <w:pStyle w:val="P68B1DB1-a033"/>
        <w:spacing w:after="160" w:line="259" w:lineRule="auto"/>
        <w:ind w:left="0"/>
        <w:rPr>
          <w:rFonts w:ascii="Arial" w:hAnsi="Arial" w:cs="Arial"/>
          <w:color w:val="000000"/>
          <w:kern w:val="0"/>
          <w:sz w:val="21"/>
          <w:lang w:val="it-IT"/>
          <w14:ligatures w14:val="none"/>
        </w:rPr>
      </w:pPr>
      <w:r w:rsidRPr="003451FF">
        <w:rPr>
          <w:rFonts w:ascii="Arial" w:hAnsi="Arial" w:cs="Arial"/>
          <w:lang w:val="it-IT"/>
        </w:rPr>
        <w:br w:type="page"/>
      </w:r>
    </w:p>
    <w:p w14:paraId="53EBB793" w14:textId="600431C3" w:rsidR="005A0FD5" w:rsidRPr="003451FF" w:rsidRDefault="00B81B43">
      <w:pPr>
        <w:pStyle w:val="P68B1DB1-ac18"/>
        <w:spacing w:before="3" w:line="276" w:lineRule="auto"/>
        <w:ind w:left="0" w:right="146"/>
        <w:jc w:val="both"/>
        <w:rPr>
          <w:lang w:val="it-IT"/>
        </w:rPr>
      </w:pPr>
      <w:r w:rsidRPr="003451FF">
        <w:rPr>
          <w:lang w:val="it-IT"/>
        </w:rPr>
        <w:lastRenderedPageBreak/>
        <w:t>Incollare la cartella copiata "</w:t>
      </w:r>
      <w:proofErr w:type="spellStart"/>
      <w:r w:rsidRPr="003451FF">
        <w:rPr>
          <w:lang w:val="it-IT"/>
        </w:rPr>
        <w:t>Jetinno</w:t>
      </w:r>
      <w:proofErr w:type="spellEnd"/>
      <w:r w:rsidRPr="003451FF">
        <w:rPr>
          <w:lang w:val="it-IT"/>
        </w:rPr>
        <w:t xml:space="preserve">" nel modo seguente: "Gestione file" - "Locale" - "Memoria interna" e sovrascrivere la superficie della cartella </w:t>
      </w:r>
      <w:proofErr w:type="spellStart"/>
      <w:r w:rsidRPr="003451FF">
        <w:rPr>
          <w:lang w:val="it-IT"/>
        </w:rPr>
        <w:t>Jetinno</w:t>
      </w:r>
      <w:proofErr w:type="spellEnd"/>
      <w:r w:rsidRPr="003451FF">
        <w:rPr>
          <w:lang w:val="it-IT"/>
        </w:rPr>
        <w:t xml:space="preserve"> precedente.</w:t>
      </w:r>
    </w:p>
    <w:p w14:paraId="2852CA9C" w14:textId="6B992DDF" w:rsidR="005A0FD5" w:rsidRPr="003451FF" w:rsidRDefault="00B81B43" w:rsidP="00B81B43">
      <w:pPr>
        <w:pStyle w:val="a1"/>
        <w:rPr>
          <w:rFonts w:eastAsia="Microsoft YaHei"/>
        </w:rPr>
      </w:pPr>
      <w:r w:rsidRPr="003451FF">
        <w:rPr>
          <w:noProof/>
          <w:lang w:val="ru-RU"/>
        </w:rPr>
        <w:drawing>
          <wp:inline distT="0" distB="0" distL="0" distR="0" wp14:anchorId="6E81A9D6" wp14:editId="3DAEE9E7">
            <wp:extent cx="4971600" cy="1371600"/>
            <wp:effectExtent l="0" t="0" r="635" b="0"/>
            <wp:docPr id="16532103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210352" name=""/>
                    <pic:cNvPicPr/>
                  </pic:nvPicPr>
                  <pic:blipFill>
                    <a:blip r:embed="rId65"/>
                    <a:stretch>
                      <a:fillRect/>
                    </a:stretch>
                  </pic:blipFill>
                  <pic:spPr>
                    <a:xfrm>
                      <a:off x="0" y="0"/>
                      <a:ext cx="4971600" cy="1371600"/>
                    </a:xfrm>
                    <a:prstGeom prst="rect">
                      <a:avLst/>
                    </a:prstGeom>
                  </pic:spPr>
                </pic:pic>
              </a:graphicData>
            </a:graphic>
          </wp:inline>
        </w:drawing>
      </w:r>
    </w:p>
    <w:p w14:paraId="5D69D7C9" w14:textId="77777777" w:rsidR="005A0FD5" w:rsidRPr="003451FF" w:rsidRDefault="00B81B43">
      <w:pPr>
        <w:pStyle w:val="P68B1DB1-ac18"/>
        <w:spacing w:before="96" w:line="276" w:lineRule="auto"/>
        <w:ind w:left="0" w:right="153"/>
        <w:rPr>
          <w:rFonts w:eastAsia="Microsoft YaHei"/>
          <w:lang w:val="it-IT"/>
        </w:rPr>
      </w:pPr>
      <w:r w:rsidRPr="003451FF">
        <w:rPr>
          <w:lang w:val="it-IT"/>
        </w:rPr>
        <w:t>Installazione dell'</w:t>
      </w:r>
      <w:proofErr w:type="spellStart"/>
      <w:r w:rsidRPr="003451FF">
        <w:rPr>
          <w:lang w:val="it-IT"/>
        </w:rPr>
        <w:t>app</w:t>
      </w:r>
      <w:proofErr w:type="spellEnd"/>
      <w:r w:rsidRPr="003451FF">
        <w:rPr>
          <w:lang w:val="it-IT"/>
        </w:rPr>
        <w:t>: individuare il pacchetto di installazione dell'</w:t>
      </w:r>
      <w:proofErr w:type="spellStart"/>
      <w:r w:rsidRPr="003451FF">
        <w:rPr>
          <w:lang w:val="it-IT"/>
        </w:rPr>
        <w:t>app</w:t>
      </w:r>
      <w:proofErr w:type="spellEnd"/>
      <w:r w:rsidRPr="003451FF">
        <w:rPr>
          <w:lang w:val="it-IT"/>
        </w:rPr>
        <w:t xml:space="preserve"> sulla scheda flash e fare clic su di esso per installarla (l'</w:t>
      </w:r>
      <w:proofErr w:type="spellStart"/>
      <w:r w:rsidRPr="003451FF">
        <w:rPr>
          <w:lang w:val="it-IT"/>
        </w:rPr>
        <w:t>app</w:t>
      </w:r>
      <w:proofErr w:type="spellEnd"/>
      <w:r w:rsidRPr="003451FF">
        <w:rPr>
          <w:lang w:val="it-IT"/>
        </w:rPr>
        <w:t xml:space="preserve"> verrà installata automaticamente dopo aver fatto clic)</w:t>
      </w:r>
    </w:p>
    <w:p w14:paraId="408822D8" w14:textId="77777777" w:rsidR="005A0FD5" w:rsidRPr="003451FF" w:rsidRDefault="00B81B43">
      <w:pPr>
        <w:pStyle w:val="P68B1DB1-ac18"/>
        <w:spacing w:before="127" w:line="276" w:lineRule="auto"/>
        <w:ind w:left="0" w:right="153"/>
        <w:rPr>
          <w:lang w:val="it-IT"/>
        </w:rPr>
      </w:pPr>
      <w:r w:rsidRPr="003451FF">
        <w:rPr>
          <w:lang w:val="it-IT"/>
        </w:rPr>
        <w:t>Importazione del file ricetta: inserire la password, entrare nel menu e cliccare su “Ricetta”, quindi cliccare su “Importa ricetta”, selezionare il tipo di file “.</w:t>
      </w:r>
      <w:proofErr w:type="spellStart"/>
      <w:r w:rsidRPr="003451FF">
        <w:rPr>
          <w:lang w:val="it-IT"/>
        </w:rPr>
        <w:t>recipe</w:t>
      </w:r>
      <w:proofErr w:type="spellEnd"/>
      <w:r w:rsidRPr="003451FF">
        <w:rPr>
          <w:lang w:val="it-IT"/>
        </w:rPr>
        <w:t xml:space="preserve">” nel pop-up war, quindi cliccare su “Fine” per importare la ricetta. </w:t>
      </w:r>
    </w:p>
    <w:p w14:paraId="46396277" w14:textId="38F08DD2" w:rsidR="005A0FD5" w:rsidRPr="003451FF" w:rsidRDefault="00B81B43" w:rsidP="00B81B43">
      <w:pPr>
        <w:pStyle w:val="a1"/>
        <w:rPr>
          <w:rFonts w:eastAsia="Microsoft YaHei"/>
        </w:rPr>
      </w:pPr>
      <w:r w:rsidRPr="003451FF">
        <w:rPr>
          <w:noProof/>
          <w:lang w:val="ru-RU"/>
        </w:rPr>
        <w:drawing>
          <wp:inline distT="0" distB="0" distL="0" distR="0" wp14:anchorId="7F7D95C4" wp14:editId="7A502512">
            <wp:extent cx="4978800" cy="1353600"/>
            <wp:effectExtent l="0" t="0" r="0" b="0"/>
            <wp:docPr id="20091710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171029" name=""/>
                    <pic:cNvPicPr/>
                  </pic:nvPicPr>
                  <pic:blipFill>
                    <a:blip r:embed="rId66"/>
                    <a:stretch>
                      <a:fillRect/>
                    </a:stretch>
                  </pic:blipFill>
                  <pic:spPr>
                    <a:xfrm>
                      <a:off x="0" y="0"/>
                      <a:ext cx="4978800" cy="1353600"/>
                    </a:xfrm>
                    <a:prstGeom prst="rect">
                      <a:avLst/>
                    </a:prstGeom>
                  </pic:spPr>
                </pic:pic>
              </a:graphicData>
            </a:graphic>
          </wp:inline>
        </w:drawing>
      </w:r>
    </w:p>
    <w:p w14:paraId="133C4523" w14:textId="77777777" w:rsidR="005A0FD5" w:rsidRPr="003451FF" w:rsidRDefault="005A0FD5" w:rsidP="00B81B43">
      <w:pPr>
        <w:pStyle w:val="a1"/>
        <w:rPr>
          <w:rFonts w:eastAsia="Microsoft YaHei"/>
        </w:rPr>
      </w:pPr>
    </w:p>
    <w:p w14:paraId="6E2749F4" w14:textId="67A6DDF3" w:rsidR="005A0FD5" w:rsidRPr="00B81B43" w:rsidRDefault="00B81B43" w:rsidP="00B81B43">
      <w:pPr>
        <w:pStyle w:val="P68B1DB1-a130"/>
        <w:rPr>
          <w:b w:val="0"/>
        </w:rPr>
      </w:pPr>
      <w:r w:rsidRPr="00B81B43">
        <w:rPr>
          <w:b w:val="0"/>
        </w:rPr>
        <w:t>Importazione del file prodotto: nella finestra delle bevande, fare clic su Importa bevande, selezionare il tipo di file ".</w:t>
      </w:r>
      <w:proofErr w:type="spellStart"/>
      <w:r w:rsidRPr="00B81B43">
        <w:rPr>
          <w:b w:val="0"/>
        </w:rPr>
        <w:t>product</w:t>
      </w:r>
      <w:proofErr w:type="spellEnd"/>
      <w:r w:rsidRPr="00B81B43">
        <w:rPr>
          <w:b w:val="0"/>
        </w:rPr>
        <w:t>" nella finestra pop-up, quindi fai clic su "</w:t>
      </w:r>
      <w:r w:rsidR="003451FF" w:rsidRPr="00B81B43">
        <w:rPr>
          <w:b w:val="0"/>
        </w:rPr>
        <w:t>Finire</w:t>
      </w:r>
      <w:r w:rsidRPr="00B81B43">
        <w:rPr>
          <w:b w:val="0"/>
        </w:rPr>
        <w:t>" per importare i prodotti.</w:t>
      </w:r>
    </w:p>
    <w:p w14:paraId="3E788C2C" w14:textId="77777777" w:rsidR="005A0FD5" w:rsidRPr="003451FF" w:rsidRDefault="005A0FD5" w:rsidP="00B81B43">
      <w:pPr>
        <w:pStyle w:val="a1"/>
        <w:rPr>
          <w:rFonts w:eastAsia="Microsoft YaHei"/>
        </w:rPr>
      </w:pPr>
    </w:p>
    <w:p w14:paraId="50DB3DB1" w14:textId="2AF70194" w:rsidR="005A0FD5" w:rsidRPr="003451FF" w:rsidRDefault="00B81B43" w:rsidP="00B81B43">
      <w:pPr>
        <w:pStyle w:val="a1"/>
        <w:rPr>
          <w:rFonts w:eastAsia="Microsoft YaHei"/>
        </w:rPr>
      </w:pPr>
      <w:r w:rsidRPr="003451FF">
        <w:rPr>
          <w:noProof/>
          <w:lang w:val="ru-RU"/>
        </w:rPr>
        <w:drawing>
          <wp:inline distT="0" distB="0" distL="0" distR="0" wp14:anchorId="61044296" wp14:editId="196E5F4A">
            <wp:extent cx="5140800" cy="1332000"/>
            <wp:effectExtent l="0" t="0" r="3175" b="1905"/>
            <wp:docPr id="3499444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44432" name=""/>
                    <pic:cNvPicPr/>
                  </pic:nvPicPr>
                  <pic:blipFill>
                    <a:blip r:embed="rId67"/>
                    <a:stretch>
                      <a:fillRect/>
                    </a:stretch>
                  </pic:blipFill>
                  <pic:spPr>
                    <a:xfrm>
                      <a:off x="0" y="0"/>
                      <a:ext cx="5140800" cy="1332000"/>
                    </a:xfrm>
                    <a:prstGeom prst="rect">
                      <a:avLst/>
                    </a:prstGeom>
                  </pic:spPr>
                </pic:pic>
              </a:graphicData>
            </a:graphic>
          </wp:inline>
        </w:drawing>
      </w:r>
    </w:p>
    <w:p w14:paraId="2B432E86" w14:textId="77777777" w:rsidR="005A0FD5" w:rsidRPr="003451FF" w:rsidRDefault="00B81B43">
      <w:pPr>
        <w:pStyle w:val="P68B1DB1-ac18"/>
        <w:spacing w:before="105" w:line="276" w:lineRule="auto"/>
        <w:ind w:left="0" w:right="153"/>
        <w:rPr>
          <w:lang w:val="it-IT"/>
        </w:rPr>
      </w:pPr>
      <w:r w:rsidRPr="003451FF">
        <w:rPr>
          <w:lang w:val="it-IT"/>
        </w:rPr>
        <w:t xml:space="preserve">Inserire il numero di macchina appropriato e modificare la capacità di ciascun contenitore utilizzato. </w:t>
      </w:r>
    </w:p>
    <w:p w14:paraId="522A15B4" w14:textId="5E96BC60" w:rsidR="005A0FD5" w:rsidRPr="003451FF" w:rsidRDefault="00B81B43">
      <w:pPr>
        <w:pStyle w:val="P68B1DB1-a033"/>
        <w:spacing w:after="160" w:line="259" w:lineRule="auto"/>
        <w:ind w:left="0"/>
        <w:rPr>
          <w:rFonts w:ascii="Arial" w:hAnsi="Arial" w:cs="Arial"/>
          <w:color w:val="000000"/>
          <w:kern w:val="0"/>
          <w:sz w:val="21"/>
          <w:lang w:val="it-IT"/>
          <w14:ligatures w14:val="none"/>
        </w:rPr>
      </w:pPr>
      <w:r w:rsidRPr="003451FF">
        <w:rPr>
          <w:rFonts w:ascii="Arial" w:hAnsi="Arial" w:cs="Arial"/>
          <w:lang w:val="it-IT"/>
        </w:rPr>
        <w:br w:type="page"/>
      </w:r>
    </w:p>
    <w:p w14:paraId="57C58604" w14:textId="77777777" w:rsidR="005A0FD5" w:rsidRPr="003451FF" w:rsidRDefault="005A0FD5" w:rsidP="00B81B43">
      <w:pPr>
        <w:pStyle w:val="a1"/>
        <w:rPr>
          <w:rFonts w:eastAsia="Microsoft YaHei"/>
        </w:rPr>
      </w:pPr>
    </w:p>
    <w:p w14:paraId="495A0CB5" w14:textId="4B9DE369" w:rsidR="005A0FD5" w:rsidRPr="003451FF" w:rsidRDefault="00B81B43">
      <w:pPr>
        <w:pStyle w:val="P68B1DB1-134"/>
        <w:keepNext w:val="0"/>
        <w:keepLines w:val="0"/>
        <w:spacing w:before="0" w:after="0" w:line="276" w:lineRule="auto"/>
        <w:jc w:val="left"/>
        <w:rPr>
          <w:lang w:val="it-IT"/>
        </w:rPr>
      </w:pPr>
      <w:bookmarkStart w:id="54" w:name="_Toc164245436"/>
      <w:r w:rsidRPr="003451FF">
        <w:rPr>
          <w:lang w:val="it-IT"/>
        </w:rPr>
        <w:t>14 Misure precauzionali</w:t>
      </w:r>
      <w:bookmarkEnd w:id="54"/>
    </w:p>
    <w:p w14:paraId="1EA64BEE" w14:textId="4BE803AD" w:rsidR="005A0FD5" w:rsidRPr="003451FF" w:rsidRDefault="00B81B43">
      <w:pPr>
        <w:pStyle w:val="P68B1DB1-212"/>
        <w:keepNext w:val="0"/>
        <w:keepLines w:val="0"/>
        <w:spacing w:before="0" w:after="0" w:line="276" w:lineRule="auto"/>
        <w:rPr>
          <w:lang w:val="it-IT"/>
        </w:rPr>
      </w:pPr>
      <w:r w:rsidRPr="003451FF">
        <w:rPr>
          <w:lang w:val="it-IT"/>
        </w:rPr>
        <w:t xml:space="preserve"> </w:t>
      </w:r>
      <w:bookmarkStart w:id="55" w:name="_Toc164245437"/>
      <w:r w:rsidRPr="003451FF">
        <w:rPr>
          <w:lang w:val="it-IT"/>
        </w:rPr>
        <w:tab/>
        <w:t>14.1 Prodotti per la pulizia</w:t>
      </w:r>
      <w:bookmarkEnd w:id="55"/>
    </w:p>
    <w:p w14:paraId="6CBBAA92" w14:textId="451BD963" w:rsidR="005A0FD5" w:rsidRPr="003451FF" w:rsidRDefault="00B81B43">
      <w:pPr>
        <w:pStyle w:val="P68B1DB1-340"/>
        <w:keepNext w:val="0"/>
        <w:keepLines w:val="0"/>
        <w:spacing w:before="0" w:after="0" w:line="276" w:lineRule="auto"/>
        <w:ind w:left="720" w:rightChars="100" w:right="200" w:firstLine="720"/>
        <w:jc w:val="left"/>
        <w:rPr>
          <w:lang w:val="it-IT"/>
        </w:rPr>
      </w:pPr>
      <w:bookmarkStart w:id="56" w:name="_Toc164245438"/>
      <w:r w:rsidRPr="003451FF">
        <w:rPr>
          <w:lang w:val="it-IT"/>
        </w:rPr>
        <w:t>14.1.1 Utilizzo</w:t>
      </w:r>
      <w:bookmarkEnd w:id="56"/>
      <w:r w:rsidRPr="003451FF">
        <w:rPr>
          <w:lang w:val="it-IT"/>
        </w:rPr>
        <w:t xml:space="preserve"> </w:t>
      </w:r>
    </w:p>
    <w:tbl>
      <w:tblPr>
        <w:tblW w:w="0" w:type="auto"/>
        <w:tblCellMar>
          <w:left w:w="28" w:type="dxa"/>
          <w:right w:w="28" w:type="dxa"/>
        </w:tblCellMar>
        <w:tblLook w:val="05E0" w:firstRow="1" w:lastRow="1" w:firstColumn="1" w:lastColumn="1" w:noHBand="0" w:noVBand="1"/>
      </w:tblPr>
      <w:tblGrid>
        <w:gridCol w:w="1646"/>
        <w:gridCol w:w="8869"/>
      </w:tblGrid>
      <w:tr w:rsidR="005A0FD5" w:rsidRPr="003451FF" w14:paraId="05266788" w14:textId="77777777">
        <w:tc>
          <w:tcPr>
            <w:tcW w:w="1267" w:type="dxa"/>
            <w:shd w:val="clear" w:color="auto" w:fill="auto"/>
          </w:tcPr>
          <w:p w14:paraId="67146A23" w14:textId="319CD5D7" w:rsidR="005A0FD5" w:rsidRPr="003451FF" w:rsidRDefault="00B81B43">
            <w:pPr>
              <w:autoSpaceDE w:val="0"/>
              <w:autoSpaceDN w:val="0"/>
              <w:spacing w:line="276" w:lineRule="auto"/>
              <w:rPr>
                <w:rFonts w:ascii="Arial" w:eastAsia="Microsoft YaHei" w:hAnsi="Arial" w:cs="Arial"/>
                <w:kern w:val="0"/>
                <w:lang w:val="it-IT"/>
              </w:rPr>
            </w:pPr>
            <w:r w:rsidRPr="003451FF">
              <w:rPr>
                <w:rFonts w:ascii="Arial" w:hAnsi="Arial" w:cs="Arial"/>
                <w:noProof/>
              </w:rPr>
              <w:drawing>
                <wp:inline distT="0" distB="0" distL="0" distR="0" wp14:anchorId="73DC5777" wp14:editId="3A63AA96">
                  <wp:extent cx="548640" cy="482600"/>
                  <wp:effectExtent l="0" t="0" r="3810" b="0"/>
                  <wp:docPr id="900153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8640" cy="482600"/>
                          </a:xfrm>
                          <a:prstGeom prst="rect">
                            <a:avLst/>
                          </a:prstGeom>
                          <a:noFill/>
                          <a:ln>
                            <a:noFill/>
                          </a:ln>
                        </pic:spPr>
                      </pic:pic>
                    </a:graphicData>
                  </a:graphic>
                </wp:inline>
              </w:drawing>
            </w:r>
          </w:p>
        </w:tc>
        <w:tc>
          <w:tcPr>
            <w:tcW w:w="8869" w:type="dxa"/>
            <w:shd w:val="clear" w:color="auto" w:fill="auto"/>
          </w:tcPr>
          <w:tbl>
            <w:tblPr>
              <w:tblW w:w="0" w:type="auto"/>
              <w:shd w:val="clear" w:color="auto" w:fill="FF0000"/>
              <w:tblCellMar>
                <w:left w:w="28" w:type="dxa"/>
                <w:right w:w="28" w:type="dxa"/>
              </w:tblCellMar>
              <w:tblLook w:val="05E0" w:firstRow="1" w:lastRow="1" w:firstColumn="1" w:lastColumn="1" w:noHBand="0" w:noVBand="1"/>
            </w:tblPr>
            <w:tblGrid>
              <w:gridCol w:w="4399"/>
            </w:tblGrid>
            <w:tr w:rsidR="005A0FD5" w:rsidRPr="003451FF" w14:paraId="3A9BE815" w14:textId="77777777">
              <w:tc>
                <w:tcPr>
                  <w:tcW w:w="4399" w:type="dxa"/>
                  <w:shd w:val="clear" w:color="auto" w:fill="FF0000"/>
                </w:tcPr>
                <w:p w14:paraId="1538AEF0" w14:textId="77777777" w:rsidR="005A0FD5" w:rsidRPr="003451FF" w:rsidRDefault="00B81B43">
                  <w:pPr>
                    <w:pStyle w:val="P68B1DB1-a065"/>
                    <w:widowControl w:val="0"/>
                    <w:autoSpaceDE w:val="0"/>
                    <w:autoSpaceDN w:val="0"/>
                    <w:spacing w:before="60" w:after="60" w:line="276" w:lineRule="auto"/>
                    <w:ind w:left="0"/>
                    <w:jc w:val="both"/>
                    <w:rPr>
                      <w:rFonts w:ascii="Arial" w:eastAsia="Microsoft YaHei" w:hAnsi="Arial" w:cs="Arial"/>
                      <w:lang w:val="it-IT"/>
                    </w:rPr>
                  </w:pPr>
                  <w:r w:rsidRPr="003451FF">
                    <w:rPr>
                      <w:rFonts w:ascii="Arial" w:eastAsia="Microsoft YaHei" w:hAnsi="Arial" w:cs="Arial"/>
                      <w:sz w:val="21"/>
                      <w:lang w:val="it-IT"/>
                      <w14:ligatures w14:val="none"/>
                    </w:rPr>
                    <w:t>Pericolo</w:t>
                  </w:r>
                  <w:r w:rsidRPr="003451FF">
                    <w:rPr>
                      <w:rFonts w:ascii="Arial" w:eastAsia="Microsoft YaHei" w:hAnsi="Arial" w:cs="Arial"/>
                      <w:lang w:val="it-IT"/>
                    </w:rPr>
                    <w:t>!</w:t>
                  </w:r>
                </w:p>
              </w:tc>
            </w:tr>
          </w:tbl>
          <w:p w14:paraId="0A233EA1" w14:textId="77777777" w:rsidR="005A0FD5" w:rsidRPr="003451FF" w:rsidRDefault="005A0FD5">
            <w:pPr>
              <w:autoSpaceDE w:val="0"/>
              <w:autoSpaceDN w:val="0"/>
              <w:spacing w:line="276" w:lineRule="auto"/>
              <w:rPr>
                <w:rFonts w:ascii="Arial" w:eastAsia="Microsoft YaHei" w:hAnsi="Arial" w:cs="Arial"/>
                <w:kern w:val="0"/>
                <w:lang w:val="it-IT"/>
              </w:rPr>
            </w:pPr>
          </w:p>
        </w:tc>
      </w:tr>
    </w:tbl>
    <w:p w14:paraId="64A281CA" w14:textId="77777777" w:rsidR="005A0FD5" w:rsidRPr="003451FF" w:rsidRDefault="005A0FD5" w:rsidP="00B81B43">
      <w:pPr>
        <w:pStyle w:val="a1"/>
        <w:rPr>
          <w:rFonts w:eastAsia="Microsoft YaHei"/>
        </w:rPr>
      </w:pPr>
    </w:p>
    <w:p w14:paraId="4A660725" w14:textId="08842340" w:rsidR="005A0FD5" w:rsidRPr="003451FF" w:rsidRDefault="00B81B43" w:rsidP="00B81B43">
      <w:pPr>
        <w:pStyle w:val="P68B1DB1-a130"/>
      </w:pPr>
      <w:r w:rsidRPr="003451FF">
        <w:rPr>
          <w:noProof/>
          <w:lang w:val="ru-RU"/>
        </w:rPr>
        <w:drawing>
          <wp:inline distT="0" distB="0" distL="0" distR="0" wp14:anchorId="43351675" wp14:editId="786652D1">
            <wp:extent cx="6400800" cy="2992120"/>
            <wp:effectExtent l="0" t="0" r="0" b="0"/>
            <wp:docPr id="1489351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00800" cy="2992120"/>
                    </a:xfrm>
                    <a:prstGeom prst="rect">
                      <a:avLst/>
                    </a:prstGeom>
                    <a:noFill/>
                    <a:ln>
                      <a:noFill/>
                    </a:ln>
                  </pic:spPr>
                </pic:pic>
              </a:graphicData>
            </a:graphic>
          </wp:inline>
        </w:drawing>
      </w:r>
    </w:p>
    <w:p w14:paraId="1C190B24" w14:textId="77777777" w:rsidR="005A0FD5" w:rsidRPr="003451FF" w:rsidRDefault="005A0FD5" w:rsidP="00B81B43">
      <w:pPr>
        <w:pStyle w:val="a1"/>
        <w:rPr>
          <w:rFonts w:eastAsia="Microsoft YaHei"/>
        </w:rPr>
      </w:pPr>
    </w:p>
    <w:tbl>
      <w:tblPr>
        <w:tblStyle w:val="ab"/>
        <w:tblW w:w="0" w:type="auto"/>
        <w:tblLook w:val="04A0" w:firstRow="1" w:lastRow="0" w:firstColumn="1" w:lastColumn="0" w:noHBand="0" w:noVBand="1"/>
      </w:tblPr>
      <w:tblGrid>
        <w:gridCol w:w="986"/>
        <w:gridCol w:w="9340"/>
      </w:tblGrid>
      <w:tr w:rsidR="005A0FD5" w:rsidRPr="00994632" w14:paraId="07ABA5D7" w14:textId="77777777">
        <w:trPr>
          <w:trHeight w:val="548"/>
        </w:trPr>
        <w:tc>
          <w:tcPr>
            <w:tcW w:w="986" w:type="dxa"/>
          </w:tcPr>
          <w:p w14:paraId="3D453983" w14:textId="4DEE4BA0" w:rsidR="005A0FD5" w:rsidRPr="003451FF" w:rsidRDefault="00B81B43" w:rsidP="00B81B43">
            <w:pPr>
              <w:pStyle w:val="a1"/>
              <w:rPr>
                <w:rFonts w:eastAsia="Microsoft YaHei"/>
              </w:rPr>
            </w:pPr>
            <w:r w:rsidRPr="003451FF">
              <w:rPr>
                <w:noProof/>
                <w:lang w:val="ru-RU"/>
              </w:rPr>
              <w:drawing>
                <wp:inline distT="0" distB="0" distL="0" distR="0" wp14:anchorId="49D81FDA" wp14:editId="7BD9273D">
                  <wp:extent cx="313200" cy="277200"/>
                  <wp:effectExtent l="0" t="0" r="0" b="8890"/>
                  <wp:docPr id="3830667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066724" name=""/>
                          <pic:cNvPicPr/>
                        </pic:nvPicPr>
                        <pic:blipFill>
                          <a:blip r:embed="rId70"/>
                          <a:stretch>
                            <a:fillRect/>
                          </a:stretch>
                        </pic:blipFill>
                        <pic:spPr>
                          <a:xfrm>
                            <a:off x="0" y="0"/>
                            <a:ext cx="313200" cy="277200"/>
                          </a:xfrm>
                          <a:prstGeom prst="rect">
                            <a:avLst/>
                          </a:prstGeom>
                        </pic:spPr>
                      </pic:pic>
                    </a:graphicData>
                  </a:graphic>
                </wp:inline>
              </w:drawing>
            </w:r>
          </w:p>
        </w:tc>
        <w:tc>
          <w:tcPr>
            <w:tcW w:w="9340" w:type="dxa"/>
          </w:tcPr>
          <w:p w14:paraId="42C2EEAB" w14:textId="77777777" w:rsidR="005A0FD5" w:rsidRPr="003451FF" w:rsidRDefault="00B81B43">
            <w:pPr>
              <w:pStyle w:val="P68B1DB1-ac18"/>
              <w:spacing w:line="276" w:lineRule="auto"/>
              <w:rPr>
                <w:lang w:val="it-IT"/>
              </w:rPr>
            </w:pPr>
            <w:r w:rsidRPr="003451FF">
              <w:rPr>
                <w:lang w:val="it-IT"/>
              </w:rPr>
              <w:t xml:space="preserve">Si prega di leggere attentamente le istruzioni sulla confezione prima di utilizzare il detergente. </w:t>
            </w:r>
          </w:p>
          <w:p w14:paraId="23BC3E38" w14:textId="54FD5347" w:rsidR="005A0FD5" w:rsidRPr="003451FF" w:rsidRDefault="00B81B43">
            <w:pPr>
              <w:pStyle w:val="P68B1DB1-ac18"/>
              <w:spacing w:after="240" w:line="276" w:lineRule="auto"/>
              <w:rPr>
                <w:lang w:val="it-IT"/>
              </w:rPr>
            </w:pPr>
            <w:r w:rsidRPr="003451FF">
              <w:rPr>
                <w:lang w:val="it-IT"/>
              </w:rPr>
              <w:t>Se non si dispone di una scheda di dati di sicurezza, è possibile richiederla al rivenditore (vedere la confezione del detergente).</w:t>
            </w:r>
          </w:p>
        </w:tc>
      </w:tr>
    </w:tbl>
    <w:p w14:paraId="3668D917" w14:textId="79FA88A9" w:rsidR="005A0FD5" w:rsidRPr="003451FF" w:rsidRDefault="00B81B43">
      <w:pPr>
        <w:pStyle w:val="P68B1DB1-340"/>
        <w:keepNext w:val="0"/>
        <w:keepLines w:val="0"/>
        <w:spacing w:before="0" w:after="0" w:line="276" w:lineRule="auto"/>
        <w:ind w:leftChars="100" w:left="200" w:rightChars="100" w:right="200"/>
        <w:jc w:val="left"/>
        <w:rPr>
          <w:lang w:val="it-IT"/>
        </w:rPr>
      </w:pPr>
      <w:bookmarkStart w:id="57" w:name="_Toc164245439"/>
      <w:r w:rsidRPr="003451FF">
        <w:rPr>
          <w:lang w:val="it-IT"/>
        </w:rPr>
        <w:t>14.1.2 Stoccaggio</w:t>
      </w:r>
      <w:bookmarkEnd w:id="57"/>
    </w:p>
    <w:tbl>
      <w:tblPr>
        <w:tblStyle w:val="ab"/>
        <w:tblW w:w="0" w:type="auto"/>
        <w:tblLook w:val="04A0" w:firstRow="1" w:lastRow="0" w:firstColumn="1" w:lastColumn="0" w:noHBand="0" w:noVBand="1"/>
      </w:tblPr>
      <w:tblGrid>
        <w:gridCol w:w="1026"/>
        <w:gridCol w:w="9350"/>
      </w:tblGrid>
      <w:tr w:rsidR="005A0FD5" w:rsidRPr="003451FF" w14:paraId="6AD5BDF6" w14:textId="77777777">
        <w:tc>
          <w:tcPr>
            <w:tcW w:w="988" w:type="dxa"/>
          </w:tcPr>
          <w:p w14:paraId="2AD2FFC5" w14:textId="2D3F0F1C" w:rsidR="005A0FD5" w:rsidRPr="003451FF" w:rsidRDefault="00B81B43">
            <w:pPr>
              <w:ind w:left="0"/>
              <w:rPr>
                <w:rFonts w:ascii="Arial" w:hAnsi="Arial" w:cs="Arial"/>
                <w:lang w:val="it-IT"/>
              </w:rPr>
            </w:pPr>
            <w:r w:rsidRPr="003451FF">
              <w:rPr>
                <w:rFonts w:ascii="Arial" w:hAnsi="Arial" w:cs="Arial"/>
                <w:noProof/>
              </w:rPr>
              <w:drawing>
                <wp:inline distT="0" distB="0" distL="0" distR="0" wp14:anchorId="67337DCF" wp14:editId="1F6DE8EE">
                  <wp:extent cx="514800" cy="432000"/>
                  <wp:effectExtent l="0" t="0" r="0" b="6350"/>
                  <wp:docPr id="9183416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341685" name=""/>
                          <pic:cNvPicPr/>
                        </pic:nvPicPr>
                        <pic:blipFill>
                          <a:blip r:embed="rId71"/>
                          <a:stretch>
                            <a:fillRect/>
                          </a:stretch>
                        </pic:blipFill>
                        <pic:spPr>
                          <a:xfrm>
                            <a:off x="0" y="0"/>
                            <a:ext cx="514800" cy="432000"/>
                          </a:xfrm>
                          <a:prstGeom prst="rect">
                            <a:avLst/>
                          </a:prstGeom>
                        </pic:spPr>
                      </pic:pic>
                    </a:graphicData>
                  </a:graphic>
                </wp:inline>
              </w:drawing>
            </w:r>
          </w:p>
        </w:tc>
        <w:tc>
          <w:tcPr>
            <w:tcW w:w="9350" w:type="dxa"/>
          </w:tcPr>
          <w:tbl>
            <w:tblPr>
              <w:tblW w:w="0" w:type="auto"/>
              <w:shd w:val="clear" w:color="auto" w:fill="FFFF00"/>
              <w:tblCellMar>
                <w:left w:w="28" w:type="dxa"/>
                <w:right w:w="28" w:type="dxa"/>
              </w:tblCellMar>
              <w:tblLook w:val="05E0" w:firstRow="1" w:lastRow="1" w:firstColumn="1" w:lastColumn="1" w:noHBand="0" w:noVBand="1"/>
            </w:tblPr>
            <w:tblGrid>
              <w:gridCol w:w="2620"/>
            </w:tblGrid>
            <w:tr w:rsidR="005A0FD5" w:rsidRPr="003451FF" w14:paraId="5B0710C3" w14:textId="77777777">
              <w:trPr>
                <w:trHeight w:val="403"/>
              </w:trPr>
              <w:tc>
                <w:tcPr>
                  <w:tcW w:w="2620" w:type="dxa"/>
                  <w:shd w:val="clear" w:color="auto" w:fill="FFFF00"/>
                </w:tcPr>
                <w:p w14:paraId="0BCD38C2" w14:textId="77777777" w:rsidR="005A0FD5" w:rsidRPr="003451FF" w:rsidRDefault="00B81B43">
                  <w:pPr>
                    <w:pStyle w:val="P68B1DB1-a032"/>
                    <w:autoSpaceDE w:val="0"/>
                    <w:autoSpaceDN w:val="0"/>
                    <w:spacing w:before="60" w:after="60" w:line="276" w:lineRule="auto"/>
                    <w:rPr>
                      <w:lang w:val="it-IT"/>
                    </w:rPr>
                  </w:pPr>
                  <w:r w:rsidRPr="003451FF">
                    <w:rPr>
                      <w:lang w:val="it-IT"/>
                    </w:rPr>
                    <w:t xml:space="preserve"> Attenzione! </w:t>
                  </w:r>
                </w:p>
              </w:tc>
            </w:tr>
          </w:tbl>
          <w:p w14:paraId="7BAB046D" w14:textId="77777777" w:rsidR="005A0FD5" w:rsidRPr="003451FF" w:rsidRDefault="005A0FD5">
            <w:pPr>
              <w:ind w:left="0"/>
              <w:rPr>
                <w:rFonts w:ascii="Arial" w:hAnsi="Arial" w:cs="Arial"/>
                <w:lang w:val="it-IT"/>
              </w:rPr>
            </w:pPr>
          </w:p>
        </w:tc>
      </w:tr>
    </w:tbl>
    <w:p w14:paraId="51B67251" w14:textId="77777777" w:rsidR="005A0FD5" w:rsidRPr="003451FF" w:rsidRDefault="00B81B43">
      <w:pPr>
        <w:pStyle w:val="P68B1DB1-ac18"/>
        <w:spacing w:before="191" w:line="360" w:lineRule="auto"/>
        <w:ind w:left="1223"/>
        <w:rPr>
          <w:rFonts w:eastAsia="Microsoft YaHei"/>
          <w:lang w:val="it-IT"/>
        </w:rPr>
      </w:pPr>
      <w:r w:rsidRPr="003451FF">
        <w:rPr>
          <w:lang w:val="it-IT"/>
        </w:rPr>
        <w:t xml:space="preserve">Seguire queste istruzioni: </w:t>
      </w:r>
    </w:p>
    <w:p w14:paraId="5F4C7580" w14:textId="77777777" w:rsidR="005A0FD5" w:rsidRPr="003451FF" w:rsidRDefault="00B81B43">
      <w:pPr>
        <w:pStyle w:val="P68B1DB1-aa26"/>
        <w:widowControl w:val="0"/>
        <w:numPr>
          <w:ilvl w:val="3"/>
          <w:numId w:val="31"/>
        </w:numPr>
        <w:tabs>
          <w:tab w:val="left" w:pos="1433"/>
        </w:tabs>
        <w:spacing w:after="0" w:line="360" w:lineRule="auto"/>
        <w:ind w:left="1433" w:hanging="299"/>
        <w:contextualSpacing w:val="0"/>
        <w:rPr>
          <w:lang w:val="it-IT"/>
        </w:rPr>
      </w:pPr>
      <w:r w:rsidRPr="003451FF">
        <w:rPr>
          <w:lang w:val="it-IT"/>
        </w:rPr>
        <w:t xml:space="preserve">Tenere lontano da bambini e persone non autorizzate. </w:t>
      </w:r>
    </w:p>
    <w:p w14:paraId="134494CE" w14:textId="77777777" w:rsidR="005A0FD5" w:rsidRPr="003451FF" w:rsidRDefault="00B81B43">
      <w:pPr>
        <w:pStyle w:val="P68B1DB1-aa26"/>
        <w:widowControl w:val="0"/>
        <w:numPr>
          <w:ilvl w:val="3"/>
          <w:numId w:val="31"/>
        </w:numPr>
        <w:tabs>
          <w:tab w:val="left" w:pos="1433"/>
        </w:tabs>
        <w:spacing w:after="0" w:line="360" w:lineRule="auto"/>
        <w:ind w:left="1433" w:hanging="299"/>
        <w:contextualSpacing w:val="0"/>
        <w:rPr>
          <w:lang w:val="it-IT"/>
        </w:rPr>
      </w:pPr>
      <w:r w:rsidRPr="003451FF">
        <w:rPr>
          <w:lang w:val="it-IT"/>
        </w:rPr>
        <w:t>Non conservare in aree esposte al calore, alla luce solare o in aree umide.</w:t>
      </w:r>
    </w:p>
    <w:p w14:paraId="490D6C7D" w14:textId="77777777" w:rsidR="005A0FD5" w:rsidRPr="003451FF" w:rsidRDefault="00B81B43">
      <w:pPr>
        <w:pStyle w:val="P68B1DB1-aa26"/>
        <w:widowControl w:val="0"/>
        <w:numPr>
          <w:ilvl w:val="3"/>
          <w:numId w:val="31"/>
        </w:numPr>
        <w:tabs>
          <w:tab w:val="left" w:pos="1433"/>
        </w:tabs>
        <w:spacing w:after="0" w:line="360" w:lineRule="auto"/>
        <w:ind w:left="1433" w:hanging="299"/>
        <w:contextualSpacing w:val="0"/>
        <w:rPr>
          <w:lang w:val="it-IT"/>
        </w:rPr>
      </w:pPr>
      <w:r w:rsidRPr="003451FF">
        <w:rPr>
          <w:lang w:val="it-IT"/>
        </w:rPr>
        <w:t xml:space="preserve">Tenere lontano dagli acidi. </w:t>
      </w:r>
    </w:p>
    <w:p w14:paraId="2307E675" w14:textId="77777777" w:rsidR="005A0FD5" w:rsidRPr="003451FF" w:rsidRDefault="00B81B43">
      <w:pPr>
        <w:pStyle w:val="P68B1DB1-aa26"/>
        <w:widowControl w:val="0"/>
        <w:numPr>
          <w:ilvl w:val="3"/>
          <w:numId w:val="31"/>
        </w:numPr>
        <w:tabs>
          <w:tab w:val="left" w:pos="1433"/>
        </w:tabs>
        <w:spacing w:after="0" w:line="360" w:lineRule="auto"/>
        <w:ind w:left="1433" w:hanging="299"/>
        <w:contextualSpacing w:val="0"/>
        <w:rPr>
          <w:lang w:val="it-IT"/>
        </w:rPr>
      </w:pPr>
      <w:r w:rsidRPr="003451FF">
        <w:rPr>
          <w:lang w:val="it-IT"/>
        </w:rPr>
        <w:t xml:space="preserve">Utilizzare solo imballaggi originali. </w:t>
      </w:r>
    </w:p>
    <w:p w14:paraId="0120D154" w14:textId="77777777" w:rsidR="005A0FD5" w:rsidRPr="003451FF" w:rsidRDefault="00B81B43">
      <w:pPr>
        <w:pStyle w:val="P68B1DB1-aa26"/>
        <w:widowControl w:val="0"/>
        <w:numPr>
          <w:ilvl w:val="3"/>
          <w:numId w:val="31"/>
        </w:numPr>
        <w:tabs>
          <w:tab w:val="left" w:pos="1433"/>
        </w:tabs>
        <w:spacing w:after="0" w:line="360" w:lineRule="auto"/>
        <w:ind w:left="1433" w:hanging="299"/>
        <w:contextualSpacing w:val="0"/>
        <w:rPr>
          <w:lang w:val="it-IT"/>
        </w:rPr>
      </w:pPr>
      <w:r w:rsidRPr="003451FF">
        <w:rPr>
          <w:lang w:val="it-IT"/>
        </w:rPr>
        <w:t xml:space="preserve">Tenere il detergente separato dagli altri prodotti. </w:t>
      </w:r>
    </w:p>
    <w:p w14:paraId="630B272E" w14:textId="77777777" w:rsidR="005A0FD5" w:rsidRPr="003451FF" w:rsidRDefault="00B81B43">
      <w:pPr>
        <w:pStyle w:val="P68B1DB1-aa26"/>
        <w:widowControl w:val="0"/>
        <w:numPr>
          <w:ilvl w:val="3"/>
          <w:numId w:val="31"/>
        </w:numPr>
        <w:tabs>
          <w:tab w:val="left" w:pos="1433"/>
        </w:tabs>
        <w:spacing w:after="0" w:line="360" w:lineRule="auto"/>
        <w:ind w:left="1433" w:hanging="299"/>
        <w:contextualSpacing w:val="0"/>
        <w:rPr>
          <w:lang w:val="it-IT"/>
        </w:rPr>
      </w:pPr>
      <w:r w:rsidRPr="003451FF">
        <w:rPr>
          <w:lang w:val="it-IT"/>
        </w:rPr>
        <w:t xml:space="preserve">Tenere il detergente separato da cibi e bevande. </w:t>
      </w:r>
    </w:p>
    <w:p w14:paraId="3DEAFB3C" w14:textId="77777777" w:rsidR="005A0FD5" w:rsidRPr="003451FF" w:rsidRDefault="00B81B43">
      <w:pPr>
        <w:pStyle w:val="P68B1DB1-aa26"/>
        <w:widowControl w:val="0"/>
        <w:numPr>
          <w:ilvl w:val="3"/>
          <w:numId w:val="31"/>
        </w:numPr>
        <w:tabs>
          <w:tab w:val="left" w:pos="1433"/>
        </w:tabs>
        <w:spacing w:after="0" w:line="360" w:lineRule="auto"/>
        <w:ind w:left="1433" w:hanging="299"/>
        <w:contextualSpacing w:val="0"/>
        <w:rPr>
          <w:lang w:val="it-IT"/>
        </w:rPr>
      </w:pPr>
      <w:r w:rsidRPr="003451FF">
        <w:rPr>
          <w:lang w:val="it-IT"/>
        </w:rPr>
        <w:t>Rispettare la normativa in materia di stoccaggio dei prodotti chimici (prodotti per la pulizia).</w:t>
      </w:r>
    </w:p>
    <w:p w14:paraId="4D11CB3E" w14:textId="77777777" w:rsidR="005A0FD5" w:rsidRPr="003451FF" w:rsidRDefault="005A0FD5" w:rsidP="00B81B43">
      <w:pPr>
        <w:pStyle w:val="a1"/>
      </w:pPr>
    </w:p>
    <w:p w14:paraId="0C79A484" w14:textId="77777777" w:rsidR="005A0FD5" w:rsidRPr="003451FF" w:rsidRDefault="005A0FD5" w:rsidP="00B81B43">
      <w:pPr>
        <w:pStyle w:val="a1"/>
        <w:rPr>
          <w:rFonts w:eastAsia="SimSun"/>
        </w:rPr>
      </w:pPr>
    </w:p>
    <w:p w14:paraId="4E6BBF75" w14:textId="169CD0BC" w:rsidR="005A0FD5" w:rsidRPr="003451FF" w:rsidRDefault="00B81B43">
      <w:pPr>
        <w:pStyle w:val="P68B1DB1-a041"/>
        <w:spacing w:after="160" w:line="259" w:lineRule="auto"/>
        <w:ind w:left="0"/>
        <w:rPr>
          <w:rFonts w:ascii="Arial" w:hAnsi="Arial" w:cs="Arial"/>
          <w:color w:val="000000"/>
          <w:kern w:val="0"/>
          <w:sz w:val="21"/>
          <w:lang w:val="it-IT"/>
          <w14:ligatures w14:val="none"/>
        </w:rPr>
      </w:pPr>
      <w:r w:rsidRPr="003451FF">
        <w:rPr>
          <w:rFonts w:ascii="Arial" w:hAnsi="Arial" w:cs="Arial"/>
          <w:lang w:val="it-IT"/>
        </w:rPr>
        <w:br w:type="page"/>
      </w:r>
    </w:p>
    <w:p w14:paraId="19007EFC" w14:textId="77777777" w:rsidR="005A0FD5" w:rsidRPr="003451FF" w:rsidRDefault="005A0FD5" w:rsidP="00B81B43">
      <w:pPr>
        <w:pStyle w:val="a1"/>
        <w:rPr>
          <w:rFonts w:eastAsia="SimSun"/>
        </w:rPr>
      </w:pPr>
    </w:p>
    <w:p w14:paraId="2DE6483A" w14:textId="0E733873" w:rsidR="005A0FD5" w:rsidRPr="003451FF" w:rsidRDefault="00B81B43">
      <w:pPr>
        <w:pStyle w:val="P68B1DB1-340"/>
        <w:keepNext w:val="0"/>
        <w:keepLines w:val="0"/>
        <w:spacing w:before="0" w:after="0" w:line="276" w:lineRule="auto"/>
        <w:ind w:leftChars="100" w:left="200" w:rightChars="100" w:right="200"/>
        <w:jc w:val="left"/>
        <w:rPr>
          <w:lang w:val="it-IT"/>
        </w:rPr>
      </w:pPr>
      <w:bookmarkStart w:id="58" w:name="_Toc164245440"/>
      <w:r w:rsidRPr="003451FF">
        <w:rPr>
          <w:lang w:val="it-IT"/>
        </w:rPr>
        <w:t>14.1.3 Smaltimento</w:t>
      </w:r>
      <w:bookmarkEnd w:id="58"/>
    </w:p>
    <w:p w14:paraId="766DA56B" w14:textId="77777777" w:rsidR="005A0FD5" w:rsidRPr="003451FF" w:rsidRDefault="00B81B43">
      <w:pPr>
        <w:pStyle w:val="P68B1DB1-ac18"/>
        <w:spacing w:before="123" w:after="60" w:line="276" w:lineRule="auto"/>
        <w:ind w:left="0" w:right="153"/>
        <w:rPr>
          <w:lang w:val="it-IT"/>
        </w:rPr>
      </w:pPr>
      <w:r w:rsidRPr="003451FF">
        <w:rPr>
          <w:lang w:val="it-IT"/>
        </w:rPr>
        <w:t xml:space="preserve">Se il riutilizzo non è possibile, l'aspirapolvere deve essere smaltito in conformità con le leggi locali. </w:t>
      </w:r>
    </w:p>
    <w:p w14:paraId="676FFD98" w14:textId="436BE5DD" w:rsidR="005A0FD5" w:rsidRPr="003451FF" w:rsidRDefault="00B81B43">
      <w:pPr>
        <w:pStyle w:val="P68B1DB1-212"/>
        <w:keepNext w:val="0"/>
        <w:keepLines w:val="0"/>
        <w:spacing w:before="0" w:after="0" w:line="276" w:lineRule="auto"/>
        <w:rPr>
          <w:lang w:val="it-IT"/>
        </w:rPr>
      </w:pPr>
      <w:r w:rsidRPr="003451FF">
        <w:rPr>
          <w:lang w:val="it-IT"/>
        </w:rPr>
        <w:t xml:space="preserve">14.2 </w:t>
      </w:r>
      <w:bookmarkStart w:id="59" w:name="_Toc164245441"/>
      <w:r w:rsidRPr="003451FF">
        <w:rPr>
          <w:lang w:val="it-IT"/>
        </w:rPr>
        <w:t>Norme sanitarie</w:t>
      </w:r>
      <w:bookmarkEnd w:id="59"/>
    </w:p>
    <w:p w14:paraId="4E6096A5" w14:textId="5F0184A5" w:rsidR="005A0FD5" w:rsidRPr="003451FF" w:rsidRDefault="00B81B43">
      <w:pPr>
        <w:pStyle w:val="P68B1DB1-340"/>
        <w:keepNext w:val="0"/>
        <w:keepLines w:val="0"/>
        <w:pBdr>
          <w:bottom w:val="single" w:sz="4" w:space="1" w:color="auto"/>
        </w:pBdr>
        <w:spacing w:before="0" w:after="120" w:line="276" w:lineRule="auto"/>
        <w:ind w:leftChars="100" w:left="200" w:rightChars="100" w:right="200"/>
        <w:jc w:val="left"/>
        <w:rPr>
          <w:lang w:val="it-IT"/>
        </w:rPr>
      </w:pPr>
      <w:bookmarkStart w:id="60" w:name="_Toc164245442"/>
      <w:r w:rsidRPr="003451FF">
        <w:rPr>
          <w:lang w:val="it-IT"/>
        </w:rPr>
        <w:t>14.2.1 Acqua</w:t>
      </w:r>
      <w:bookmarkEnd w:id="60"/>
    </w:p>
    <w:p w14:paraId="1BC34978" w14:textId="77777777" w:rsidR="005A0FD5" w:rsidRPr="003451FF" w:rsidRDefault="005A0FD5" w:rsidP="00B81B43">
      <w:pPr>
        <w:pStyle w:val="a1"/>
        <w:rPr>
          <w:rFonts w:eastAsia="SimSun"/>
        </w:rPr>
      </w:pPr>
    </w:p>
    <w:tbl>
      <w:tblPr>
        <w:tblW w:w="0" w:type="auto"/>
        <w:tblCellMar>
          <w:left w:w="28" w:type="dxa"/>
          <w:right w:w="28" w:type="dxa"/>
        </w:tblCellMar>
        <w:tblLook w:val="05E0" w:firstRow="1" w:lastRow="1" w:firstColumn="1" w:lastColumn="1" w:noHBand="0" w:noVBand="1"/>
      </w:tblPr>
      <w:tblGrid>
        <w:gridCol w:w="2268"/>
        <w:gridCol w:w="8080"/>
      </w:tblGrid>
      <w:tr w:rsidR="005A0FD5" w:rsidRPr="003451FF" w14:paraId="5239500D" w14:textId="77777777">
        <w:tc>
          <w:tcPr>
            <w:tcW w:w="2268" w:type="dxa"/>
            <w:shd w:val="clear" w:color="auto" w:fill="auto"/>
          </w:tcPr>
          <w:p w14:paraId="7943282B" w14:textId="4769DBEF" w:rsidR="005A0FD5" w:rsidRPr="003451FF" w:rsidRDefault="00B81B43">
            <w:pPr>
              <w:autoSpaceDE w:val="0"/>
              <w:autoSpaceDN w:val="0"/>
              <w:spacing w:line="276" w:lineRule="auto"/>
              <w:rPr>
                <w:rFonts w:ascii="Arial" w:eastAsia="Microsoft YaHei" w:hAnsi="Arial" w:cs="Arial"/>
                <w:kern w:val="0"/>
                <w:lang w:val="it-IT"/>
              </w:rPr>
            </w:pPr>
            <w:r w:rsidRPr="003451FF">
              <w:rPr>
                <w:rFonts w:ascii="Arial" w:hAnsi="Arial" w:cs="Arial"/>
                <w:noProof/>
              </w:rPr>
              <w:drawing>
                <wp:inline distT="0" distB="0" distL="0" distR="0" wp14:anchorId="3C3FDE62" wp14:editId="726FD5CC">
                  <wp:extent cx="570865" cy="497205"/>
                  <wp:effectExtent l="0" t="0" r="635" b="0"/>
                  <wp:docPr id="16980369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0865" cy="497205"/>
                          </a:xfrm>
                          <a:prstGeom prst="rect">
                            <a:avLst/>
                          </a:prstGeom>
                          <a:noFill/>
                          <a:ln>
                            <a:noFill/>
                          </a:ln>
                        </pic:spPr>
                      </pic:pic>
                    </a:graphicData>
                  </a:graphic>
                </wp:inline>
              </w:drawing>
            </w:r>
          </w:p>
        </w:tc>
        <w:tc>
          <w:tcPr>
            <w:tcW w:w="8080" w:type="dxa"/>
            <w:shd w:val="clear" w:color="auto" w:fill="auto"/>
          </w:tcPr>
          <w:tbl>
            <w:tblPr>
              <w:tblW w:w="0" w:type="auto"/>
              <w:shd w:val="clear" w:color="auto" w:fill="FF0000"/>
              <w:tblCellMar>
                <w:left w:w="28" w:type="dxa"/>
                <w:right w:w="28" w:type="dxa"/>
              </w:tblCellMar>
              <w:tblLook w:val="05E0" w:firstRow="1" w:lastRow="1" w:firstColumn="1" w:lastColumn="1" w:noHBand="0" w:noVBand="1"/>
            </w:tblPr>
            <w:tblGrid>
              <w:gridCol w:w="4399"/>
            </w:tblGrid>
            <w:tr w:rsidR="005A0FD5" w:rsidRPr="003451FF" w14:paraId="773C1A46" w14:textId="77777777">
              <w:tc>
                <w:tcPr>
                  <w:tcW w:w="4399" w:type="dxa"/>
                  <w:shd w:val="clear" w:color="auto" w:fill="FF0000"/>
                </w:tcPr>
                <w:p w14:paraId="20690045" w14:textId="77777777" w:rsidR="005A0FD5" w:rsidRPr="003451FF" w:rsidRDefault="00B81B43">
                  <w:pPr>
                    <w:pStyle w:val="P68B1DB1-a032"/>
                    <w:autoSpaceDE w:val="0"/>
                    <w:autoSpaceDN w:val="0"/>
                    <w:spacing w:before="60" w:after="60" w:line="276" w:lineRule="auto"/>
                    <w:ind w:left="0"/>
                    <w:rPr>
                      <w:lang w:val="it-IT"/>
                    </w:rPr>
                  </w:pPr>
                  <w:r w:rsidRPr="003451FF">
                    <w:rPr>
                      <w:lang w:val="it-IT"/>
                    </w:rPr>
                    <w:t>Pericolo!</w:t>
                  </w:r>
                </w:p>
              </w:tc>
            </w:tr>
          </w:tbl>
          <w:p w14:paraId="57C8ED02" w14:textId="77777777" w:rsidR="005A0FD5" w:rsidRPr="003451FF" w:rsidRDefault="005A0FD5">
            <w:pPr>
              <w:autoSpaceDE w:val="0"/>
              <w:autoSpaceDN w:val="0"/>
              <w:spacing w:line="276" w:lineRule="auto"/>
              <w:rPr>
                <w:rFonts w:ascii="Arial" w:eastAsia="Microsoft YaHei" w:hAnsi="Arial" w:cs="Arial"/>
                <w:kern w:val="0"/>
                <w:lang w:val="it-IT"/>
              </w:rPr>
            </w:pPr>
          </w:p>
        </w:tc>
      </w:tr>
    </w:tbl>
    <w:p w14:paraId="5000EA7C" w14:textId="11DA2CB0" w:rsidR="005A0FD5" w:rsidRPr="003451FF" w:rsidRDefault="00B81B43">
      <w:pPr>
        <w:pStyle w:val="P68B1DB1-a038"/>
        <w:spacing w:before="120" w:line="360" w:lineRule="auto"/>
        <w:ind w:left="1203"/>
        <w:rPr>
          <w:lang w:val="it-IT"/>
        </w:rPr>
      </w:pPr>
      <w:r w:rsidRPr="003451FF">
        <w:rPr>
          <w:lang w:val="it-IT"/>
        </w:rPr>
        <w:t xml:space="preserve">Considerare i rischi per </w:t>
      </w:r>
      <w:r w:rsidR="003451FF" w:rsidRPr="003451FF">
        <w:rPr>
          <w:lang w:val="it-IT"/>
        </w:rPr>
        <w:t>la salute</w:t>
      </w:r>
      <w:r w:rsidRPr="003451FF">
        <w:rPr>
          <w:lang w:val="it-IT"/>
        </w:rPr>
        <w:t xml:space="preserve"> dovuti all'uso improprio dell'acqua.</w:t>
      </w:r>
    </w:p>
    <w:p w14:paraId="4E306845" w14:textId="77777777" w:rsidR="005A0FD5" w:rsidRPr="003451FF" w:rsidRDefault="00B81B43">
      <w:pPr>
        <w:pStyle w:val="P68B1DB1-ac39"/>
        <w:spacing w:line="360" w:lineRule="auto"/>
        <w:ind w:left="1203"/>
        <w:rPr>
          <w:lang w:val="it-IT"/>
        </w:rPr>
      </w:pPr>
      <w:r w:rsidRPr="003451FF">
        <w:rPr>
          <w:lang w:val="it-IT"/>
        </w:rPr>
        <w:t xml:space="preserve">L'acqua deve soddisfare gli standard sanitari per l'acqua potabile </w:t>
      </w:r>
      <w:proofErr w:type="spellStart"/>
      <w:r w:rsidRPr="003451FF">
        <w:rPr>
          <w:lang w:val="it-IT"/>
        </w:rPr>
        <w:t>GB5479</w:t>
      </w:r>
      <w:proofErr w:type="spellEnd"/>
      <w:r w:rsidRPr="003451FF">
        <w:rPr>
          <w:lang w:val="it-IT"/>
        </w:rPr>
        <w:t xml:space="preserve">. Seguire queste istruzioni: </w:t>
      </w:r>
    </w:p>
    <w:p w14:paraId="321CF503" w14:textId="77777777" w:rsidR="005A0FD5" w:rsidRPr="003451FF" w:rsidRDefault="00B81B43">
      <w:pPr>
        <w:pStyle w:val="P68B1DB1-aa26"/>
        <w:widowControl w:val="0"/>
        <w:numPr>
          <w:ilvl w:val="3"/>
          <w:numId w:val="31"/>
        </w:numPr>
        <w:tabs>
          <w:tab w:val="left" w:pos="1413"/>
        </w:tabs>
        <w:spacing w:after="0" w:line="360" w:lineRule="auto"/>
        <w:ind w:left="1413" w:hanging="279"/>
        <w:contextualSpacing w:val="0"/>
        <w:rPr>
          <w:lang w:val="it-IT"/>
        </w:rPr>
      </w:pPr>
      <w:r w:rsidRPr="003451FF">
        <w:rPr>
          <w:lang w:val="it-IT"/>
        </w:rPr>
        <w:t>L'acqua deve essere pulita e non contaminata.</w:t>
      </w:r>
    </w:p>
    <w:p w14:paraId="1BF034AE" w14:textId="77777777" w:rsidR="005A0FD5" w:rsidRPr="003451FF" w:rsidRDefault="00B81B43">
      <w:pPr>
        <w:pStyle w:val="P68B1DB1-aa26"/>
        <w:widowControl w:val="0"/>
        <w:numPr>
          <w:ilvl w:val="3"/>
          <w:numId w:val="31"/>
        </w:numPr>
        <w:tabs>
          <w:tab w:val="left" w:pos="1413"/>
        </w:tabs>
        <w:spacing w:after="0" w:line="360" w:lineRule="auto"/>
        <w:ind w:left="1413" w:hanging="279"/>
        <w:contextualSpacing w:val="0"/>
        <w:rPr>
          <w:lang w:val="it-IT"/>
        </w:rPr>
      </w:pPr>
      <w:r w:rsidRPr="003451FF">
        <w:rPr>
          <w:lang w:val="it-IT"/>
        </w:rPr>
        <w:t xml:space="preserve">Non versare acqua contaminata o corrosiva nella macchina da caffè. </w:t>
      </w:r>
    </w:p>
    <w:p w14:paraId="6921C0B7" w14:textId="77777777" w:rsidR="005A0FD5" w:rsidRPr="003451FF" w:rsidRDefault="00B81B43">
      <w:pPr>
        <w:pStyle w:val="P68B1DB1-aa26"/>
        <w:widowControl w:val="0"/>
        <w:numPr>
          <w:ilvl w:val="3"/>
          <w:numId w:val="31"/>
        </w:numPr>
        <w:tabs>
          <w:tab w:val="left" w:pos="1413"/>
        </w:tabs>
        <w:spacing w:after="0" w:line="360" w:lineRule="auto"/>
        <w:ind w:left="1413" w:hanging="279"/>
        <w:contextualSpacing w:val="0"/>
        <w:rPr>
          <w:lang w:val="it-IT"/>
        </w:rPr>
      </w:pPr>
      <w:r w:rsidRPr="003451FF">
        <w:rPr>
          <w:lang w:val="it-IT"/>
        </w:rPr>
        <w:t>La durezza carbonatica non deve superare 5–6 °</w:t>
      </w:r>
      <w:proofErr w:type="spellStart"/>
      <w:r w:rsidRPr="003451FF">
        <w:rPr>
          <w:lang w:val="it-IT"/>
        </w:rPr>
        <w:t>DKH</w:t>
      </w:r>
      <w:proofErr w:type="spellEnd"/>
      <w:r w:rsidRPr="003451FF">
        <w:rPr>
          <w:lang w:val="it-IT"/>
        </w:rPr>
        <w:t xml:space="preserve"> (durezza carbonatica tedesca) o 8,9 – 10,7° </w:t>
      </w:r>
      <w:proofErr w:type="spellStart"/>
      <w:r w:rsidRPr="003451FF">
        <w:rPr>
          <w:lang w:val="it-IT"/>
        </w:rPr>
        <w:t>FKH</w:t>
      </w:r>
      <w:proofErr w:type="spellEnd"/>
      <w:r w:rsidRPr="003451FF">
        <w:rPr>
          <w:lang w:val="it-IT"/>
        </w:rPr>
        <w:t xml:space="preserve"> (durezza carbonatica francese).</w:t>
      </w:r>
    </w:p>
    <w:p w14:paraId="4EEB0D96" w14:textId="77777777" w:rsidR="005A0FD5" w:rsidRPr="003451FF" w:rsidRDefault="00B81B43">
      <w:pPr>
        <w:pStyle w:val="P68B1DB1-aa26"/>
        <w:widowControl w:val="0"/>
        <w:numPr>
          <w:ilvl w:val="3"/>
          <w:numId w:val="31"/>
        </w:numPr>
        <w:tabs>
          <w:tab w:val="left" w:pos="1413"/>
        </w:tabs>
        <w:spacing w:after="0" w:line="360" w:lineRule="auto"/>
        <w:ind w:left="1413" w:hanging="279"/>
        <w:contextualSpacing w:val="0"/>
        <w:rPr>
          <w:lang w:val="it-IT"/>
        </w:rPr>
      </w:pPr>
      <w:r w:rsidRPr="003451FF">
        <w:rPr>
          <w:lang w:val="it-IT"/>
        </w:rPr>
        <w:t xml:space="preserve">La rigidità totale non deve superare la rigidità carbonatica. </w:t>
      </w:r>
    </w:p>
    <w:p w14:paraId="2A751CEB" w14:textId="77777777" w:rsidR="005A0FD5" w:rsidRPr="003451FF" w:rsidRDefault="00B81B43">
      <w:pPr>
        <w:pStyle w:val="P68B1DB1-aa26"/>
        <w:widowControl w:val="0"/>
        <w:numPr>
          <w:ilvl w:val="3"/>
          <w:numId w:val="31"/>
        </w:numPr>
        <w:tabs>
          <w:tab w:val="left" w:pos="1413"/>
        </w:tabs>
        <w:spacing w:after="0" w:line="360" w:lineRule="auto"/>
        <w:ind w:left="1413" w:hanging="279"/>
        <w:contextualSpacing w:val="0"/>
        <w:rPr>
          <w:lang w:val="it-IT"/>
        </w:rPr>
      </w:pPr>
      <w:r w:rsidRPr="003451FF">
        <w:rPr>
          <w:lang w:val="it-IT"/>
        </w:rPr>
        <w:t xml:space="preserve">Durezza carbonatica minima: </w:t>
      </w:r>
      <w:proofErr w:type="spellStart"/>
      <w:r w:rsidRPr="003451FF">
        <w:rPr>
          <w:lang w:val="it-IT"/>
        </w:rPr>
        <w:t>5°dKH</w:t>
      </w:r>
      <w:proofErr w:type="spellEnd"/>
      <w:r w:rsidRPr="003451FF">
        <w:rPr>
          <w:lang w:val="it-IT"/>
        </w:rPr>
        <w:t xml:space="preserve"> o 8,9° </w:t>
      </w:r>
      <w:proofErr w:type="spellStart"/>
      <w:r w:rsidRPr="003451FF">
        <w:rPr>
          <w:lang w:val="it-IT"/>
        </w:rPr>
        <w:t>FKH</w:t>
      </w:r>
      <w:proofErr w:type="spellEnd"/>
      <w:r w:rsidRPr="003451FF">
        <w:rPr>
          <w:lang w:val="it-IT"/>
        </w:rPr>
        <w:t>.</w:t>
      </w:r>
    </w:p>
    <w:p w14:paraId="69E32CA6" w14:textId="77777777" w:rsidR="005A0FD5" w:rsidRPr="003451FF" w:rsidRDefault="00B81B43">
      <w:pPr>
        <w:pStyle w:val="P68B1DB1-aa26"/>
        <w:widowControl w:val="0"/>
        <w:numPr>
          <w:ilvl w:val="3"/>
          <w:numId w:val="31"/>
        </w:numPr>
        <w:tabs>
          <w:tab w:val="left" w:pos="1413"/>
        </w:tabs>
        <w:spacing w:after="0" w:line="360" w:lineRule="auto"/>
        <w:ind w:left="1413" w:hanging="279"/>
        <w:contextualSpacing w:val="0"/>
        <w:rPr>
          <w:lang w:val="it-IT"/>
        </w:rPr>
      </w:pPr>
      <w:r w:rsidRPr="003451FF">
        <w:rPr>
          <w:lang w:val="it-IT"/>
        </w:rPr>
        <w:t>Contenuto massimo di cloro: inferiore a 50 mg per litro.</w:t>
      </w:r>
    </w:p>
    <w:p w14:paraId="4B34CEDF" w14:textId="77777777" w:rsidR="005A0FD5" w:rsidRPr="003451FF" w:rsidRDefault="00B81B43">
      <w:pPr>
        <w:pStyle w:val="P68B1DB1-aa26"/>
        <w:widowControl w:val="0"/>
        <w:numPr>
          <w:ilvl w:val="3"/>
          <w:numId w:val="31"/>
        </w:numPr>
        <w:tabs>
          <w:tab w:val="left" w:pos="1413"/>
        </w:tabs>
        <w:spacing w:after="0" w:line="360" w:lineRule="auto"/>
        <w:ind w:left="1413" w:hanging="279"/>
        <w:contextualSpacing w:val="0"/>
        <w:rPr>
          <w:lang w:val="it-IT"/>
        </w:rPr>
      </w:pPr>
      <w:proofErr w:type="spellStart"/>
      <w:r w:rsidRPr="003451FF">
        <w:rPr>
          <w:lang w:val="it-IT"/>
        </w:rPr>
        <w:t>pH</w:t>
      </w:r>
      <w:proofErr w:type="spellEnd"/>
      <w:r w:rsidRPr="003451FF">
        <w:rPr>
          <w:lang w:val="it-IT"/>
        </w:rPr>
        <w:t>: 6,5~7(neutro).</w:t>
      </w:r>
    </w:p>
    <w:p w14:paraId="43F11070" w14:textId="77777777" w:rsidR="005A0FD5" w:rsidRPr="003451FF" w:rsidRDefault="00B81B43">
      <w:pPr>
        <w:pStyle w:val="P68B1DB1-aa26"/>
        <w:widowControl w:val="0"/>
        <w:numPr>
          <w:ilvl w:val="3"/>
          <w:numId w:val="31"/>
        </w:numPr>
        <w:tabs>
          <w:tab w:val="left" w:pos="1413"/>
        </w:tabs>
        <w:spacing w:after="0" w:line="360" w:lineRule="auto"/>
        <w:ind w:left="1413" w:hanging="279"/>
        <w:contextualSpacing w:val="0"/>
        <w:rPr>
          <w:lang w:val="it-IT"/>
        </w:rPr>
      </w:pPr>
      <w:r w:rsidRPr="003451FF">
        <w:rPr>
          <w:lang w:val="it-IT"/>
        </w:rPr>
        <w:t>È necessario utilizzare un filtro (interno/esterno).</w:t>
      </w:r>
    </w:p>
    <w:p w14:paraId="0EEA2FAF" w14:textId="77777777" w:rsidR="005A0FD5" w:rsidRPr="003451FF" w:rsidRDefault="005A0FD5" w:rsidP="00B81B43">
      <w:pPr>
        <w:pStyle w:val="a1"/>
        <w:rPr>
          <w:rFonts w:eastAsia="SimSun"/>
        </w:rPr>
      </w:pPr>
    </w:p>
    <w:p w14:paraId="35331848" w14:textId="19AF8F02" w:rsidR="005A0FD5" w:rsidRPr="00B81B43" w:rsidRDefault="00B81B43" w:rsidP="00B81B43">
      <w:pPr>
        <w:pStyle w:val="P68B1DB1-a166"/>
        <w:rPr>
          <w:b/>
        </w:rPr>
      </w:pPr>
      <w:r w:rsidRPr="00B81B43">
        <w:rPr>
          <w:b/>
        </w:rPr>
        <w:t>14.2.2 Caffè</w:t>
      </w:r>
    </w:p>
    <w:p w14:paraId="78872B5E" w14:textId="77777777" w:rsidR="005A0FD5" w:rsidRPr="003451FF" w:rsidRDefault="005A0FD5" w:rsidP="00B81B43">
      <w:pPr>
        <w:pStyle w:val="a1"/>
      </w:pPr>
    </w:p>
    <w:tbl>
      <w:tblPr>
        <w:tblW w:w="0" w:type="auto"/>
        <w:tblCellMar>
          <w:left w:w="28" w:type="dxa"/>
          <w:right w:w="28" w:type="dxa"/>
        </w:tblCellMar>
        <w:tblLook w:val="05E0" w:firstRow="1" w:lastRow="1" w:firstColumn="1" w:lastColumn="1" w:noHBand="0" w:noVBand="1"/>
      </w:tblPr>
      <w:tblGrid>
        <w:gridCol w:w="2410"/>
        <w:gridCol w:w="7938"/>
      </w:tblGrid>
      <w:tr w:rsidR="005A0FD5" w:rsidRPr="003451FF" w14:paraId="6648C67A" w14:textId="77777777">
        <w:tc>
          <w:tcPr>
            <w:tcW w:w="2410" w:type="dxa"/>
            <w:shd w:val="clear" w:color="auto" w:fill="auto"/>
          </w:tcPr>
          <w:p w14:paraId="70DE4107" w14:textId="77777777" w:rsidR="005A0FD5" w:rsidRPr="003451FF" w:rsidRDefault="00B81B43">
            <w:pPr>
              <w:autoSpaceDE w:val="0"/>
              <w:autoSpaceDN w:val="0"/>
              <w:spacing w:line="276" w:lineRule="auto"/>
              <w:rPr>
                <w:rFonts w:ascii="Arial" w:eastAsia="Microsoft YaHei" w:hAnsi="Arial" w:cs="Arial"/>
                <w:kern w:val="0"/>
                <w:lang w:val="it-IT"/>
              </w:rPr>
            </w:pPr>
            <w:r w:rsidRPr="003451FF">
              <w:rPr>
                <w:rFonts w:ascii="Arial" w:hAnsi="Arial" w:cs="Arial"/>
                <w:noProof/>
              </w:rPr>
              <w:drawing>
                <wp:inline distT="0" distB="0" distL="0" distR="0" wp14:anchorId="10F32884" wp14:editId="5B65FC89">
                  <wp:extent cx="570865" cy="497205"/>
                  <wp:effectExtent l="0" t="0" r="635" b="0"/>
                  <wp:docPr id="20954708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0865" cy="497205"/>
                          </a:xfrm>
                          <a:prstGeom prst="rect">
                            <a:avLst/>
                          </a:prstGeom>
                          <a:noFill/>
                          <a:ln>
                            <a:noFill/>
                          </a:ln>
                        </pic:spPr>
                      </pic:pic>
                    </a:graphicData>
                  </a:graphic>
                </wp:inline>
              </w:drawing>
            </w:r>
          </w:p>
        </w:tc>
        <w:tc>
          <w:tcPr>
            <w:tcW w:w="7938" w:type="dxa"/>
            <w:shd w:val="clear" w:color="auto" w:fill="auto"/>
          </w:tcPr>
          <w:tbl>
            <w:tblPr>
              <w:tblW w:w="0" w:type="auto"/>
              <w:shd w:val="clear" w:color="auto" w:fill="FF0000"/>
              <w:tblCellMar>
                <w:left w:w="28" w:type="dxa"/>
                <w:right w:w="28" w:type="dxa"/>
              </w:tblCellMar>
              <w:tblLook w:val="05E0" w:firstRow="1" w:lastRow="1" w:firstColumn="1" w:lastColumn="1" w:noHBand="0" w:noVBand="1"/>
            </w:tblPr>
            <w:tblGrid>
              <w:gridCol w:w="4399"/>
            </w:tblGrid>
            <w:tr w:rsidR="005A0FD5" w:rsidRPr="003451FF" w14:paraId="36566F7B" w14:textId="77777777">
              <w:tc>
                <w:tcPr>
                  <w:tcW w:w="4399" w:type="dxa"/>
                  <w:shd w:val="clear" w:color="auto" w:fill="FF0000"/>
                </w:tcPr>
                <w:p w14:paraId="19719B10" w14:textId="77777777" w:rsidR="005A0FD5" w:rsidRPr="003451FF" w:rsidRDefault="00B81B43">
                  <w:pPr>
                    <w:pStyle w:val="P68B1DB1-a032"/>
                    <w:autoSpaceDE w:val="0"/>
                    <w:autoSpaceDN w:val="0"/>
                    <w:spacing w:before="60" w:after="60" w:line="276" w:lineRule="auto"/>
                    <w:ind w:left="0"/>
                    <w:rPr>
                      <w:lang w:val="it-IT"/>
                    </w:rPr>
                  </w:pPr>
                  <w:r w:rsidRPr="003451FF">
                    <w:rPr>
                      <w:lang w:val="it-IT"/>
                    </w:rPr>
                    <w:t>Pericolo!</w:t>
                  </w:r>
                </w:p>
              </w:tc>
            </w:tr>
          </w:tbl>
          <w:p w14:paraId="2CFFA424" w14:textId="77777777" w:rsidR="005A0FD5" w:rsidRPr="003451FF" w:rsidRDefault="005A0FD5">
            <w:pPr>
              <w:autoSpaceDE w:val="0"/>
              <w:autoSpaceDN w:val="0"/>
              <w:spacing w:line="276" w:lineRule="auto"/>
              <w:rPr>
                <w:rFonts w:ascii="Arial" w:eastAsia="Microsoft YaHei" w:hAnsi="Arial" w:cs="Arial"/>
                <w:kern w:val="0"/>
                <w:lang w:val="it-IT"/>
              </w:rPr>
            </w:pPr>
          </w:p>
        </w:tc>
      </w:tr>
    </w:tbl>
    <w:p w14:paraId="094D2DAF" w14:textId="77777777" w:rsidR="005A0FD5" w:rsidRPr="003451FF" w:rsidRDefault="005A0FD5" w:rsidP="00B81B43">
      <w:pPr>
        <w:pStyle w:val="a1"/>
      </w:pPr>
    </w:p>
    <w:p w14:paraId="0C0F8D84" w14:textId="77777777" w:rsidR="005A0FD5" w:rsidRPr="003451FF" w:rsidRDefault="00B81B43">
      <w:pPr>
        <w:pStyle w:val="P68B1DB1-ac18"/>
        <w:spacing w:before="120" w:line="360" w:lineRule="auto"/>
        <w:ind w:left="157" w:firstLineChars="450" w:firstLine="945"/>
        <w:rPr>
          <w:lang w:val="it-IT"/>
        </w:rPr>
      </w:pPr>
      <w:r w:rsidRPr="003451FF">
        <w:rPr>
          <w:lang w:val="it-IT"/>
        </w:rPr>
        <w:t xml:space="preserve">L'uso improprio del caffè può essere dannoso per la salute. </w:t>
      </w:r>
    </w:p>
    <w:p w14:paraId="4BB4B0C2" w14:textId="77777777" w:rsidR="005A0FD5" w:rsidRPr="003451FF" w:rsidRDefault="00B81B43">
      <w:pPr>
        <w:pStyle w:val="P68B1DB1-ac18"/>
        <w:spacing w:line="360" w:lineRule="auto"/>
        <w:ind w:firstLineChars="450" w:firstLine="945"/>
        <w:rPr>
          <w:lang w:val="it-IT"/>
        </w:rPr>
      </w:pPr>
      <w:r w:rsidRPr="003451FF">
        <w:rPr>
          <w:lang w:val="it-IT"/>
        </w:rPr>
        <w:t>Si prega di notare quanto segue:</w:t>
      </w:r>
    </w:p>
    <w:p w14:paraId="6DEDD7F8" w14:textId="77777777" w:rsidR="005A0FD5" w:rsidRPr="003451FF" w:rsidRDefault="00B81B43">
      <w:pPr>
        <w:pStyle w:val="P68B1DB1-aa16"/>
        <w:widowControl w:val="0"/>
        <w:numPr>
          <w:ilvl w:val="3"/>
          <w:numId w:val="32"/>
        </w:numPr>
        <w:tabs>
          <w:tab w:val="left" w:pos="1418"/>
        </w:tabs>
        <w:spacing w:after="0" w:line="360" w:lineRule="auto"/>
        <w:contextualSpacing w:val="0"/>
        <w:rPr>
          <w:lang w:val="it-IT"/>
        </w:rPr>
      </w:pPr>
      <w:r w:rsidRPr="003451FF">
        <w:rPr>
          <w:lang w:val="it-IT"/>
        </w:rPr>
        <w:t xml:space="preserve"> Controllare che la confezione non sia danneggiata prima di versare il caffè. </w:t>
      </w:r>
    </w:p>
    <w:p w14:paraId="58832899" w14:textId="77777777" w:rsidR="005A0FD5" w:rsidRPr="003451FF" w:rsidRDefault="00B81B43">
      <w:pPr>
        <w:pStyle w:val="P68B1DB1-aa16"/>
        <w:widowControl w:val="0"/>
        <w:numPr>
          <w:ilvl w:val="3"/>
          <w:numId w:val="32"/>
        </w:numPr>
        <w:tabs>
          <w:tab w:val="left" w:pos="1418"/>
        </w:tabs>
        <w:spacing w:after="0" w:line="360" w:lineRule="auto"/>
        <w:contextualSpacing w:val="0"/>
        <w:rPr>
          <w:lang w:val="it-IT"/>
        </w:rPr>
      </w:pPr>
      <w:r w:rsidRPr="003451FF">
        <w:rPr>
          <w:lang w:val="it-IT"/>
        </w:rPr>
        <w:t xml:space="preserve"> Dopo aver riempito i chicchi di caffè, chiudere immediatamente il contenitore con il coperchio.</w:t>
      </w:r>
    </w:p>
    <w:p w14:paraId="3AB957D0" w14:textId="77777777" w:rsidR="005A0FD5" w:rsidRPr="003451FF" w:rsidRDefault="00B81B43">
      <w:pPr>
        <w:pStyle w:val="P68B1DB1-aa16"/>
        <w:widowControl w:val="0"/>
        <w:numPr>
          <w:ilvl w:val="3"/>
          <w:numId w:val="32"/>
        </w:numPr>
        <w:tabs>
          <w:tab w:val="left" w:pos="1418"/>
        </w:tabs>
        <w:spacing w:after="0" w:line="360" w:lineRule="auto"/>
        <w:contextualSpacing w:val="0"/>
        <w:rPr>
          <w:lang w:val="it-IT"/>
        </w:rPr>
      </w:pPr>
      <w:r w:rsidRPr="003451FF">
        <w:rPr>
          <w:lang w:val="it-IT"/>
        </w:rPr>
        <w:t xml:space="preserve"> I chicchi di caffè devono essere conservati in un luogo asciutto, fresco e buio. </w:t>
      </w:r>
    </w:p>
    <w:p w14:paraId="736AA56B" w14:textId="77777777" w:rsidR="005A0FD5" w:rsidRPr="003451FF" w:rsidRDefault="00B81B43">
      <w:pPr>
        <w:pStyle w:val="P68B1DB1-aa16"/>
        <w:widowControl w:val="0"/>
        <w:numPr>
          <w:ilvl w:val="3"/>
          <w:numId w:val="32"/>
        </w:numPr>
        <w:tabs>
          <w:tab w:val="left" w:pos="1418"/>
        </w:tabs>
        <w:spacing w:after="0" w:line="360" w:lineRule="auto"/>
        <w:contextualSpacing w:val="0"/>
        <w:rPr>
          <w:lang w:val="it-IT"/>
        </w:rPr>
      </w:pPr>
      <w:r w:rsidRPr="003451FF">
        <w:rPr>
          <w:lang w:val="it-IT"/>
        </w:rPr>
        <w:t xml:space="preserve"> I chicchi di caffè devono essere conservati separatamente dai prodotti per la pulizia. </w:t>
      </w:r>
    </w:p>
    <w:p w14:paraId="5D58F86C" w14:textId="77777777" w:rsidR="005A0FD5" w:rsidRPr="003451FF" w:rsidRDefault="00B81B43">
      <w:pPr>
        <w:pStyle w:val="P68B1DB1-aa16"/>
        <w:widowControl w:val="0"/>
        <w:numPr>
          <w:ilvl w:val="3"/>
          <w:numId w:val="32"/>
        </w:numPr>
        <w:tabs>
          <w:tab w:val="left" w:pos="1418"/>
        </w:tabs>
        <w:spacing w:after="0" w:line="360" w:lineRule="auto"/>
        <w:contextualSpacing w:val="0"/>
        <w:rPr>
          <w:lang w:val="it-IT"/>
        </w:rPr>
      </w:pPr>
      <w:r w:rsidRPr="003451FF">
        <w:rPr>
          <w:lang w:val="it-IT"/>
        </w:rPr>
        <w:t xml:space="preserve"> Per prima cosa, usa i chicchi di caffè che hai acquistato in precedenza. </w:t>
      </w:r>
    </w:p>
    <w:p w14:paraId="393F3F7F" w14:textId="77777777" w:rsidR="005A0FD5" w:rsidRPr="003451FF" w:rsidRDefault="00B81B43">
      <w:pPr>
        <w:pStyle w:val="P68B1DB1-aa16"/>
        <w:widowControl w:val="0"/>
        <w:numPr>
          <w:ilvl w:val="3"/>
          <w:numId w:val="32"/>
        </w:numPr>
        <w:tabs>
          <w:tab w:val="left" w:pos="1418"/>
        </w:tabs>
        <w:spacing w:after="0" w:line="360" w:lineRule="auto"/>
        <w:contextualSpacing w:val="0"/>
        <w:rPr>
          <w:lang w:val="it-IT"/>
        </w:rPr>
      </w:pPr>
      <w:r w:rsidRPr="003451FF">
        <w:rPr>
          <w:lang w:val="it-IT"/>
        </w:rPr>
        <w:t xml:space="preserve"> Dopo aver aperto la confezione, questa deve essere ben chiusa per mantenere il prodotto fresco ed evitare contaminazioni.</w:t>
      </w:r>
    </w:p>
    <w:p w14:paraId="238FAB39" w14:textId="77777777" w:rsidR="005A0FD5" w:rsidRPr="003451FF" w:rsidRDefault="005A0FD5" w:rsidP="00B81B43">
      <w:pPr>
        <w:pStyle w:val="a1"/>
      </w:pPr>
    </w:p>
    <w:p w14:paraId="79C62E8B" w14:textId="41743A69" w:rsidR="005A0FD5" w:rsidRPr="003451FF" w:rsidRDefault="00B81B43">
      <w:pPr>
        <w:pStyle w:val="P68B1DB1-a041"/>
        <w:spacing w:after="160" w:line="259" w:lineRule="auto"/>
        <w:ind w:left="0"/>
        <w:rPr>
          <w:rFonts w:ascii="Arial" w:hAnsi="Arial" w:cs="Arial"/>
          <w:color w:val="000000"/>
          <w:kern w:val="0"/>
          <w:sz w:val="21"/>
          <w:lang w:val="it-IT"/>
          <w14:ligatures w14:val="none"/>
        </w:rPr>
      </w:pPr>
      <w:r w:rsidRPr="003451FF">
        <w:rPr>
          <w:rFonts w:ascii="Arial" w:hAnsi="Arial" w:cs="Arial"/>
          <w:lang w:val="it-IT"/>
        </w:rPr>
        <w:br w:type="page"/>
      </w:r>
    </w:p>
    <w:p w14:paraId="22F1AF67" w14:textId="77777777" w:rsidR="005A0FD5" w:rsidRPr="003451FF" w:rsidRDefault="005A0FD5" w:rsidP="00B81B43">
      <w:pPr>
        <w:pStyle w:val="a1"/>
        <w:rPr>
          <w:rFonts w:eastAsia="SimSun"/>
        </w:rPr>
      </w:pPr>
    </w:p>
    <w:p w14:paraId="14D570E9" w14:textId="26FA9E07" w:rsidR="005A0FD5" w:rsidRPr="003451FF" w:rsidRDefault="00B81B43" w:rsidP="00B81B43">
      <w:pPr>
        <w:pStyle w:val="P68B1DB1-a166"/>
      </w:pPr>
      <w:r w:rsidRPr="003451FF">
        <w:t>14.2.3 Prodotti in polvere</w:t>
      </w:r>
    </w:p>
    <w:p w14:paraId="158A10B0" w14:textId="77777777" w:rsidR="005A0FD5" w:rsidRPr="003451FF" w:rsidRDefault="005A0FD5" w:rsidP="00B81B43">
      <w:pPr>
        <w:pStyle w:val="a1"/>
      </w:pPr>
    </w:p>
    <w:tbl>
      <w:tblPr>
        <w:tblW w:w="0" w:type="auto"/>
        <w:tblCellMar>
          <w:left w:w="28" w:type="dxa"/>
          <w:right w:w="28" w:type="dxa"/>
        </w:tblCellMar>
        <w:tblLook w:val="05E0" w:firstRow="1" w:lastRow="1" w:firstColumn="1" w:lastColumn="1" w:noHBand="0" w:noVBand="1"/>
      </w:tblPr>
      <w:tblGrid>
        <w:gridCol w:w="2410"/>
        <w:gridCol w:w="7938"/>
      </w:tblGrid>
      <w:tr w:rsidR="005A0FD5" w:rsidRPr="003451FF" w14:paraId="38B651E3" w14:textId="77777777">
        <w:tc>
          <w:tcPr>
            <w:tcW w:w="2410" w:type="dxa"/>
            <w:shd w:val="clear" w:color="auto" w:fill="auto"/>
          </w:tcPr>
          <w:p w14:paraId="35072B1C" w14:textId="77777777" w:rsidR="005A0FD5" w:rsidRPr="003451FF" w:rsidRDefault="00B81B43">
            <w:pPr>
              <w:autoSpaceDE w:val="0"/>
              <w:autoSpaceDN w:val="0"/>
              <w:spacing w:line="276" w:lineRule="auto"/>
              <w:rPr>
                <w:rFonts w:ascii="Arial" w:eastAsia="Microsoft YaHei" w:hAnsi="Arial" w:cs="Arial"/>
                <w:kern w:val="0"/>
                <w:lang w:val="it-IT"/>
              </w:rPr>
            </w:pPr>
            <w:r w:rsidRPr="003451FF">
              <w:rPr>
                <w:rFonts w:ascii="Arial" w:hAnsi="Arial" w:cs="Arial"/>
                <w:noProof/>
              </w:rPr>
              <w:drawing>
                <wp:inline distT="0" distB="0" distL="0" distR="0" wp14:anchorId="45703E0B" wp14:editId="7E08F7E5">
                  <wp:extent cx="570865" cy="497205"/>
                  <wp:effectExtent l="0" t="0" r="635" b="0"/>
                  <wp:docPr id="4052547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0865" cy="497205"/>
                          </a:xfrm>
                          <a:prstGeom prst="rect">
                            <a:avLst/>
                          </a:prstGeom>
                          <a:noFill/>
                          <a:ln>
                            <a:noFill/>
                          </a:ln>
                        </pic:spPr>
                      </pic:pic>
                    </a:graphicData>
                  </a:graphic>
                </wp:inline>
              </w:drawing>
            </w:r>
          </w:p>
        </w:tc>
        <w:tc>
          <w:tcPr>
            <w:tcW w:w="7938" w:type="dxa"/>
            <w:shd w:val="clear" w:color="auto" w:fill="auto"/>
          </w:tcPr>
          <w:tbl>
            <w:tblPr>
              <w:tblW w:w="0" w:type="auto"/>
              <w:shd w:val="clear" w:color="auto" w:fill="FF0000"/>
              <w:tblCellMar>
                <w:left w:w="28" w:type="dxa"/>
                <w:right w:w="28" w:type="dxa"/>
              </w:tblCellMar>
              <w:tblLook w:val="05E0" w:firstRow="1" w:lastRow="1" w:firstColumn="1" w:lastColumn="1" w:noHBand="0" w:noVBand="1"/>
            </w:tblPr>
            <w:tblGrid>
              <w:gridCol w:w="4399"/>
            </w:tblGrid>
            <w:tr w:rsidR="005A0FD5" w:rsidRPr="003451FF" w14:paraId="79EAC952" w14:textId="77777777">
              <w:tc>
                <w:tcPr>
                  <w:tcW w:w="4399" w:type="dxa"/>
                  <w:shd w:val="clear" w:color="auto" w:fill="FF0000"/>
                </w:tcPr>
                <w:p w14:paraId="6F0DA7C9" w14:textId="77777777" w:rsidR="005A0FD5" w:rsidRPr="003451FF" w:rsidRDefault="00B81B43">
                  <w:pPr>
                    <w:pStyle w:val="P68B1DB1-a032"/>
                    <w:autoSpaceDE w:val="0"/>
                    <w:autoSpaceDN w:val="0"/>
                    <w:spacing w:before="60" w:after="60" w:line="276" w:lineRule="auto"/>
                    <w:ind w:left="0"/>
                    <w:rPr>
                      <w:lang w:val="it-IT"/>
                    </w:rPr>
                  </w:pPr>
                  <w:r w:rsidRPr="003451FF">
                    <w:rPr>
                      <w:lang w:val="it-IT"/>
                    </w:rPr>
                    <w:t>Pericolo!</w:t>
                  </w:r>
                </w:p>
              </w:tc>
            </w:tr>
          </w:tbl>
          <w:p w14:paraId="3F3A4002" w14:textId="77777777" w:rsidR="005A0FD5" w:rsidRPr="003451FF" w:rsidRDefault="005A0FD5">
            <w:pPr>
              <w:autoSpaceDE w:val="0"/>
              <w:autoSpaceDN w:val="0"/>
              <w:spacing w:line="276" w:lineRule="auto"/>
              <w:rPr>
                <w:rFonts w:ascii="Arial" w:eastAsia="Microsoft YaHei" w:hAnsi="Arial" w:cs="Arial"/>
                <w:kern w:val="0"/>
                <w:lang w:val="it-IT"/>
              </w:rPr>
            </w:pPr>
          </w:p>
        </w:tc>
      </w:tr>
    </w:tbl>
    <w:p w14:paraId="522D75A5" w14:textId="77777777" w:rsidR="005A0FD5" w:rsidRPr="003451FF" w:rsidRDefault="005A0FD5" w:rsidP="00B81B43">
      <w:pPr>
        <w:pStyle w:val="a1"/>
      </w:pPr>
    </w:p>
    <w:p w14:paraId="324338AD" w14:textId="77777777" w:rsidR="005A0FD5" w:rsidRPr="003451FF" w:rsidRDefault="00B81B43">
      <w:pPr>
        <w:pStyle w:val="P68B1DB1-ac18"/>
        <w:spacing w:before="120" w:line="360" w:lineRule="auto"/>
        <w:ind w:left="157" w:firstLineChars="450" w:firstLine="945"/>
        <w:rPr>
          <w:lang w:val="it-IT"/>
        </w:rPr>
      </w:pPr>
      <w:r w:rsidRPr="003451FF">
        <w:rPr>
          <w:lang w:val="it-IT"/>
        </w:rPr>
        <w:t xml:space="preserve">L'uso improprio di prodotti a rapida dissoluzione può essere dannoso per la salute. </w:t>
      </w:r>
    </w:p>
    <w:p w14:paraId="57E20D01" w14:textId="77777777" w:rsidR="005A0FD5" w:rsidRPr="003451FF" w:rsidRDefault="00B81B43">
      <w:pPr>
        <w:pStyle w:val="P68B1DB1-ac18"/>
        <w:spacing w:line="360" w:lineRule="auto"/>
        <w:ind w:firstLineChars="450" w:firstLine="945"/>
        <w:rPr>
          <w:lang w:val="it-IT"/>
        </w:rPr>
      </w:pPr>
      <w:r w:rsidRPr="003451FF">
        <w:rPr>
          <w:lang w:val="it-IT"/>
        </w:rPr>
        <w:t>Si prega di notare quanto segue:</w:t>
      </w:r>
    </w:p>
    <w:p w14:paraId="1619B622" w14:textId="77777777" w:rsidR="005A0FD5" w:rsidRPr="003451FF" w:rsidRDefault="00B81B43">
      <w:pPr>
        <w:pStyle w:val="P68B1DB1-aa16"/>
        <w:widowControl w:val="0"/>
        <w:numPr>
          <w:ilvl w:val="3"/>
          <w:numId w:val="32"/>
        </w:numPr>
        <w:tabs>
          <w:tab w:val="left" w:pos="1418"/>
        </w:tabs>
        <w:spacing w:after="0" w:line="360" w:lineRule="auto"/>
        <w:contextualSpacing w:val="0"/>
        <w:rPr>
          <w:lang w:val="it-IT"/>
        </w:rPr>
      </w:pPr>
      <w:r w:rsidRPr="003451FF">
        <w:rPr>
          <w:lang w:val="it-IT"/>
        </w:rPr>
        <w:t xml:space="preserve"> Ispezionare l'imballaggio per verificare la presenza di danni prima dell'apertura. </w:t>
      </w:r>
    </w:p>
    <w:p w14:paraId="736CF6DD" w14:textId="77777777" w:rsidR="005A0FD5" w:rsidRPr="003451FF" w:rsidRDefault="00B81B43">
      <w:pPr>
        <w:pStyle w:val="P68B1DB1-aa16"/>
        <w:widowControl w:val="0"/>
        <w:numPr>
          <w:ilvl w:val="3"/>
          <w:numId w:val="32"/>
        </w:numPr>
        <w:tabs>
          <w:tab w:val="left" w:pos="1418"/>
        </w:tabs>
        <w:spacing w:after="0" w:line="360" w:lineRule="auto"/>
        <w:contextualSpacing w:val="0"/>
        <w:rPr>
          <w:lang w:val="it-IT"/>
        </w:rPr>
      </w:pPr>
      <w:r w:rsidRPr="003451FF">
        <w:rPr>
          <w:lang w:val="it-IT"/>
        </w:rPr>
        <w:t xml:space="preserve"> I prodotti a rapida dissoluzione devono essere conservati in un luogo fresco e asciutto. </w:t>
      </w:r>
    </w:p>
    <w:p w14:paraId="36476530" w14:textId="77777777" w:rsidR="005A0FD5" w:rsidRPr="003451FF" w:rsidRDefault="00B81B43">
      <w:pPr>
        <w:pStyle w:val="P68B1DB1-aa16"/>
        <w:widowControl w:val="0"/>
        <w:numPr>
          <w:ilvl w:val="3"/>
          <w:numId w:val="32"/>
        </w:numPr>
        <w:tabs>
          <w:tab w:val="left" w:pos="1418"/>
        </w:tabs>
        <w:spacing w:after="0" w:line="360" w:lineRule="auto"/>
        <w:contextualSpacing w:val="0"/>
        <w:rPr>
          <w:lang w:val="it-IT"/>
        </w:rPr>
      </w:pPr>
      <w:r w:rsidRPr="003451FF">
        <w:rPr>
          <w:lang w:val="it-IT"/>
        </w:rPr>
        <w:t xml:space="preserve"> I prodotti a dissoluzione rapida devono essere conservati separatamente dai prodotti per la pulizia. </w:t>
      </w:r>
    </w:p>
    <w:p w14:paraId="6C01A14D" w14:textId="77777777" w:rsidR="005A0FD5" w:rsidRPr="003451FF" w:rsidRDefault="00B81B43">
      <w:pPr>
        <w:pStyle w:val="P68B1DB1-aa16"/>
        <w:widowControl w:val="0"/>
        <w:numPr>
          <w:ilvl w:val="3"/>
          <w:numId w:val="32"/>
        </w:numPr>
        <w:tabs>
          <w:tab w:val="left" w:pos="1418"/>
        </w:tabs>
        <w:spacing w:after="0" w:line="360" w:lineRule="auto"/>
        <w:contextualSpacing w:val="0"/>
        <w:rPr>
          <w:lang w:val="it-IT"/>
        </w:rPr>
      </w:pPr>
      <w:r w:rsidRPr="003451FF">
        <w:rPr>
          <w:lang w:val="it-IT"/>
        </w:rPr>
        <w:t xml:space="preserve"> Innanzitutto, utilizza prodotti a dissoluzione rapida che hai acquistato in precedenza. </w:t>
      </w:r>
    </w:p>
    <w:p w14:paraId="1595F006" w14:textId="77777777" w:rsidR="005A0FD5" w:rsidRPr="003451FF" w:rsidRDefault="00B81B43">
      <w:pPr>
        <w:pStyle w:val="P68B1DB1-aa16"/>
        <w:widowControl w:val="0"/>
        <w:numPr>
          <w:ilvl w:val="3"/>
          <w:numId w:val="32"/>
        </w:numPr>
        <w:tabs>
          <w:tab w:val="left" w:pos="1418"/>
        </w:tabs>
        <w:spacing w:after="0" w:line="360" w:lineRule="auto"/>
        <w:contextualSpacing w:val="0"/>
        <w:rPr>
          <w:lang w:val="it-IT"/>
        </w:rPr>
      </w:pPr>
      <w:r w:rsidRPr="003451FF">
        <w:rPr>
          <w:lang w:val="it-IT"/>
        </w:rPr>
        <w:t xml:space="preserve"> Utilizzare i prodotti nei termini della qualità garantita.</w:t>
      </w:r>
    </w:p>
    <w:p w14:paraId="3425E322" w14:textId="77777777" w:rsidR="005A0FD5" w:rsidRPr="003451FF" w:rsidRDefault="00B81B43">
      <w:pPr>
        <w:pStyle w:val="P68B1DB1-aa16"/>
        <w:widowControl w:val="0"/>
        <w:numPr>
          <w:ilvl w:val="3"/>
          <w:numId w:val="32"/>
        </w:numPr>
        <w:tabs>
          <w:tab w:val="left" w:pos="1418"/>
        </w:tabs>
        <w:spacing w:after="0" w:line="360" w:lineRule="auto"/>
        <w:contextualSpacing w:val="0"/>
        <w:rPr>
          <w:lang w:val="it-IT"/>
        </w:rPr>
      </w:pPr>
      <w:r w:rsidRPr="003451FF">
        <w:rPr>
          <w:lang w:val="it-IT"/>
        </w:rPr>
        <w:t xml:space="preserve"> Dopo aver aperto la confezione, questa deve essere ben chiusa per mantenere il prodotto fresco ed evitare contaminazioni.</w:t>
      </w:r>
    </w:p>
    <w:p w14:paraId="6CB77FFC" w14:textId="6703653C" w:rsidR="005A0FD5" w:rsidRPr="003451FF" w:rsidRDefault="00B81B43">
      <w:pPr>
        <w:pStyle w:val="P68B1DB1-134"/>
        <w:keepNext w:val="0"/>
        <w:keepLines w:val="0"/>
        <w:spacing w:before="0" w:after="0" w:line="276" w:lineRule="auto"/>
        <w:jc w:val="left"/>
        <w:rPr>
          <w:lang w:val="it-IT"/>
        </w:rPr>
      </w:pPr>
      <w:bookmarkStart w:id="61" w:name="_Toc164245445"/>
      <w:r w:rsidRPr="003451FF">
        <w:rPr>
          <w:lang w:val="it-IT"/>
        </w:rPr>
        <w:t>15 Sicurezza e garanzia</w:t>
      </w:r>
      <w:bookmarkEnd w:id="61"/>
    </w:p>
    <w:p w14:paraId="7113C609" w14:textId="77777777" w:rsidR="005A0FD5" w:rsidRPr="003451FF" w:rsidRDefault="005A0FD5">
      <w:pPr>
        <w:rPr>
          <w:rFonts w:ascii="Arial" w:hAnsi="Arial" w:cs="Arial"/>
          <w:lang w:val="it-IT"/>
        </w:rPr>
      </w:pPr>
    </w:p>
    <w:p w14:paraId="6E3F3B3F" w14:textId="77777777" w:rsidR="005A0FD5" w:rsidRPr="003451FF" w:rsidRDefault="00B81B43">
      <w:pPr>
        <w:pStyle w:val="P68B1DB1-ac18"/>
        <w:spacing w:line="360" w:lineRule="auto"/>
        <w:ind w:left="252" w:right="15" w:firstLine="420"/>
        <w:jc w:val="both"/>
        <w:rPr>
          <w:lang w:val="it-IT"/>
        </w:rPr>
      </w:pPr>
      <w:r w:rsidRPr="003451FF">
        <w:rPr>
          <w:lang w:val="it-IT"/>
        </w:rPr>
        <w:t xml:space="preserve">Se l'utente non segue le istruzioni per l'uso e l'installazione, il produttore non sarà responsabile per eventuali danni alla macchina da caffè. </w:t>
      </w:r>
    </w:p>
    <w:p w14:paraId="0AD0D7A0" w14:textId="77777777" w:rsidR="005A0FD5" w:rsidRPr="003451FF" w:rsidRDefault="00B81B43">
      <w:pPr>
        <w:pStyle w:val="P68B1DB1-ac18"/>
        <w:spacing w:line="360" w:lineRule="auto"/>
        <w:ind w:left="252" w:right="15"/>
        <w:rPr>
          <w:lang w:val="it-IT"/>
        </w:rPr>
      </w:pPr>
      <w:r w:rsidRPr="003451FF">
        <w:rPr>
          <w:lang w:val="it-IT"/>
        </w:rPr>
        <w:t>Seguire le istruzioni.</w:t>
      </w:r>
    </w:p>
    <w:p w14:paraId="08ECD2CB" w14:textId="77777777" w:rsidR="005A0FD5" w:rsidRPr="003451FF" w:rsidRDefault="00B81B43">
      <w:pPr>
        <w:pStyle w:val="P68B1DB1-ac18"/>
        <w:spacing w:line="360" w:lineRule="auto"/>
        <w:ind w:left="252" w:right="15" w:firstLine="314"/>
        <w:jc w:val="both"/>
        <w:rPr>
          <w:lang w:val="it-IT"/>
        </w:rPr>
      </w:pPr>
      <w:r w:rsidRPr="003451FF">
        <w:rPr>
          <w:lang w:val="it-IT"/>
        </w:rPr>
        <w:t xml:space="preserve">Il luogo di installazione deve essere mantenuto asciutto e protetto dall'acqua, è severamente vietato utilizzare la macchina al di fuori dei locali. È consentito utilizzare solo gli ingredienti destinati alla macchina. Il produttore non è responsabile per i danni causati. </w:t>
      </w:r>
    </w:p>
    <w:p w14:paraId="005F7C08" w14:textId="77777777" w:rsidR="005A0FD5" w:rsidRPr="003451FF" w:rsidRDefault="00B81B43">
      <w:pPr>
        <w:pStyle w:val="P68B1DB1-ac18"/>
        <w:spacing w:line="360" w:lineRule="auto"/>
        <w:ind w:left="252" w:right="15" w:firstLine="420"/>
        <w:jc w:val="both"/>
        <w:rPr>
          <w:lang w:val="it-IT"/>
        </w:rPr>
      </w:pPr>
      <w:r w:rsidRPr="003451FF">
        <w:rPr>
          <w:lang w:val="it-IT"/>
        </w:rPr>
        <w:t xml:space="preserve">La garanzia per l'acquirente e il contenuto dei diritti di garanzia che l'acquirente ha dipendono dal contratto tra il venditore e l'acquirente. La garanzia decade in caso di inosservanza delle istruzioni per l'uso. </w:t>
      </w:r>
    </w:p>
    <w:p w14:paraId="6A2600EA" w14:textId="77777777" w:rsidR="005A0FD5" w:rsidRPr="003451FF" w:rsidRDefault="00B81B43">
      <w:pPr>
        <w:pStyle w:val="P68B1DB1-ac18"/>
        <w:spacing w:line="360" w:lineRule="auto"/>
        <w:ind w:left="778" w:right="15"/>
        <w:rPr>
          <w:lang w:val="it-IT"/>
        </w:rPr>
      </w:pPr>
      <w:r w:rsidRPr="003451FF">
        <w:rPr>
          <w:lang w:val="it-IT"/>
        </w:rPr>
        <w:t>Non coperti da garanzia:</w:t>
      </w:r>
    </w:p>
    <w:p w14:paraId="4EFE122F" w14:textId="77777777" w:rsidR="005A0FD5" w:rsidRPr="003451FF" w:rsidRDefault="00B81B43">
      <w:pPr>
        <w:pStyle w:val="P68B1DB1-aa16"/>
        <w:widowControl w:val="0"/>
        <w:numPr>
          <w:ilvl w:val="0"/>
          <w:numId w:val="33"/>
        </w:numPr>
        <w:tabs>
          <w:tab w:val="left" w:pos="1093"/>
        </w:tabs>
        <w:spacing w:after="0" w:line="360" w:lineRule="auto"/>
        <w:ind w:left="1093" w:right="15"/>
        <w:contextualSpacing w:val="0"/>
        <w:jc w:val="both"/>
        <w:rPr>
          <w:lang w:val="it-IT"/>
        </w:rPr>
      </w:pPr>
      <w:r w:rsidRPr="003451FF">
        <w:rPr>
          <w:lang w:val="it-IT"/>
        </w:rPr>
        <w:t xml:space="preserve">Normale usura di tutti i componenti. </w:t>
      </w:r>
    </w:p>
    <w:p w14:paraId="040C82FF" w14:textId="77777777" w:rsidR="005A0FD5" w:rsidRPr="003451FF" w:rsidRDefault="00B81B43">
      <w:pPr>
        <w:pStyle w:val="P68B1DB1-aa16"/>
        <w:widowControl w:val="0"/>
        <w:numPr>
          <w:ilvl w:val="0"/>
          <w:numId w:val="33"/>
        </w:numPr>
        <w:tabs>
          <w:tab w:val="left" w:pos="1093"/>
        </w:tabs>
        <w:spacing w:after="0" w:line="360" w:lineRule="auto"/>
        <w:ind w:left="1093" w:right="15"/>
        <w:contextualSpacing w:val="0"/>
        <w:jc w:val="both"/>
        <w:rPr>
          <w:lang w:val="it-IT"/>
        </w:rPr>
      </w:pPr>
      <w:r w:rsidRPr="003451FF">
        <w:rPr>
          <w:lang w:val="it-IT"/>
        </w:rPr>
        <w:t xml:space="preserve">Danni causati dal mancato rispetto delle istruzioni per l'uso della macchina, dei requisiti di pulizia e manutenzione. </w:t>
      </w:r>
    </w:p>
    <w:p w14:paraId="6F0A3605" w14:textId="77777777" w:rsidR="005A0FD5" w:rsidRPr="003451FF" w:rsidRDefault="00B81B43">
      <w:pPr>
        <w:pStyle w:val="P68B1DB1-aa16"/>
        <w:widowControl w:val="0"/>
        <w:numPr>
          <w:ilvl w:val="0"/>
          <w:numId w:val="33"/>
        </w:numPr>
        <w:tabs>
          <w:tab w:val="left" w:pos="1093"/>
        </w:tabs>
        <w:spacing w:after="0" w:line="360" w:lineRule="auto"/>
        <w:ind w:left="1093" w:right="15"/>
        <w:contextualSpacing w:val="0"/>
        <w:jc w:val="both"/>
        <w:rPr>
          <w:lang w:val="it-IT"/>
        </w:rPr>
      </w:pPr>
      <w:r w:rsidRPr="003451FF">
        <w:rPr>
          <w:lang w:val="it-IT"/>
        </w:rPr>
        <w:t xml:space="preserve">Danni causati dal mancato utilizzo di ricambi originali o da errata installazione o uso improprio della macchina da parte di terzi. </w:t>
      </w:r>
    </w:p>
    <w:p w14:paraId="75C73F4C" w14:textId="77777777" w:rsidR="005A0FD5" w:rsidRPr="003451FF" w:rsidRDefault="00B81B43">
      <w:pPr>
        <w:pStyle w:val="P68B1DB1-aa16"/>
        <w:widowControl w:val="0"/>
        <w:numPr>
          <w:ilvl w:val="0"/>
          <w:numId w:val="33"/>
        </w:numPr>
        <w:tabs>
          <w:tab w:val="left" w:pos="1093"/>
        </w:tabs>
        <w:spacing w:after="0" w:line="360" w:lineRule="auto"/>
        <w:ind w:left="1093" w:right="15"/>
        <w:contextualSpacing w:val="0"/>
        <w:jc w:val="both"/>
        <w:rPr>
          <w:lang w:val="it-IT"/>
        </w:rPr>
      </w:pPr>
      <w:r w:rsidRPr="003451FF">
        <w:rPr>
          <w:lang w:val="it-IT"/>
        </w:rPr>
        <w:t xml:space="preserve">Difetti della macchina causati da alterazioni o riparazioni improprie da parte dell'utente o di terzi senza il nostro permesso. </w:t>
      </w:r>
    </w:p>
    <w:p w14:paraId="77D42C95" w14:textId="77777777" w:rsidR="005A0FD5" w:rsidRPr="003451FF" w:rsidRDefault="00B81B43">
      <w:pPr>
        <w:pStyle w:val="P68B1DB1-aa16"/>
        <w:widowControl w:val="0"/>
        <w:numPr>
          <w:ilvl w:val="0"/>
          <w:numId w:val="33"/>
        </w:numPr>
        <w:tabs>
          <w:tab w:val="left" w:pos="1093"/>
        </w:tabs>
        <w:spacing w:after="0" w:line="360" w:lineRule="auto"/>
        <w:ind w:left="1093" w:right="15"/>
        <w:contextualSpacing w:val="0"/>
        <w:jc w:val="both"/>
        <w:rPr>
          <w:lang w:val="it-IT"/>
        </w:rPr>
      </w:pPr>
      <w:r w:rsidRPr="003451FF">
        <w:rPr>
          <w:lang w:val="it-IT"/>
        </w:rPr>
        <w:t>Difetti della macchina causati da un uso improprio o improprio.</w:t>
      </w:r>
    </w:p>
    <w:p w14:paraId="2A8AD25D" w14:textId="77777777" w:rsidR="005A0FD5" w:rsidRPr="003451FF" w:rsidRDefault="005A0FD5" w:rsidP="00B81B43">
      <w:pPr>
        <w:pStyle w:val="a1"/>
      </w:pPr>
    </w:p>
    <w:p w14:paraId="5DBA303C" w14:textId="1B855A48" w:rsidR="005A0FD5" w:rsidRPr="003451FF" w:rsidRDefault="00B81B43">
      <w:pPr>
        <w:pStyle w:val="P68B1DB1-a067"/>
        <w:spacing w:after="160" w:line="259" w:lineRule="auto"/>
        <w:ind w:left="0"/>
        <w:rPr>
          <w:rFonts w:ascii="Arial" w:hAnsi="Arial"/>
          <w:kern w:val="0"/>
          <w:sz w:val="21"/>
          <w:lang w:val="it-IT"/>
          <w14:ligatures w14:val="none"/>
        </w:rPr>
      </w:pPr>
      <w:r w:rsidRPr="003451FF">
        <w:rPr>
          <w:rFonts w:ascii="Arial" w:hAnsi="Arial"/>
          <w:lang w:val="it-IT"/>
        </w:rPr>
        <w:br w:type="page"/>
      </w:r>
    </w:p>
    <w:p w14:paraId="65E5321A" w14:textId="77777777" w:rsidR="005A0FD5" w:rsidRPr="003451FF" w:rsidRDefault="005A0FD5" w:rsidP="00B81B43">
      <w:pPr>
        <w:pStyle w:val="a1"/>
      </w:pPr>
    </w:p>
    <w:p w14:paraId="283A1075" w14:textId="29E6E7DB" w:rsidR="005A0FD5" w:rsidRPr="00B81B43" w:rsidRDefault="00B81B43" w:rsidP="00B81B43">
      <w:pPr>
        <w:pStyle w:val="P68B1DB1-a168"/>
        <w:rPr>
          <w:b/>
        </w:rPr>
      </w:pPr>
      <w:r w:rsidRPr="00B81B43">
        <w:rPr>
          <w:b/>
        </w:rPr>
        <w:t>16 Domande frequenti</w:t>
      </w:r>
    </w:p>
    <w:p w14:paraId="1BF49131" w14:textId="77777777" w:rsidR="005A0FD5" w:rsidRPr="003451FF" w:rsidRDefault="005A0FD5" w:rsidP="00B81B43">
      <w:pPr>
        <w:pStyle w:val="a1"/>
      </w:pPr>
    </w:p>
    <w:tbl>
      <w:tblPr>
        <w:tblW w:w="10080" w:type="dxa"/>
        <w:tblInd w:w="5" w:type="dxa"/>
        <w:tblLayout w:type="fixed"/>
        <w:tblCellMar>
          <w:left w:w="0" w:type="dxa"/>
          <w:right w:w="0" w:type="dxa"/>
        </w:tblCellMar>
        <w:tblLook w:val="01E0" w:firstRow="1" w:lastRow="1" w:firstColumn="1" w:lastColumn="1" w:noHBand="0" w:noVBand="0"/>
      </w:tblPr>
      <w:tblGrid>
        <w:gridCol w:w="1445"/>
        <w:gridCol w:w="4861"/>
        <w:gridCol w:w="3774"/>
      </w:tblGrid>
      <w:tr w:rsidR="005A0FD5" w:rsidRPr="003451FF" w14:paraId="39876867" w14:textId="77777777">
        <w:trPr>
          <w:trHeight w:val="23"/>
        </w:trPr>
        <w:tc>
          <w:tcPr>
            <w:tcW w:w="1445" w:type="dxa"/>
            <w:tcBorders>
              <w:top w:val="single" w:sz="4" w:space="0" w:color="000000"/>
              <w:left w:val="single" w:sz="4" w:space="0" w:color="000000"/>
              <w:bottom w:val="single" w:sz="4" w:space="0" w:color="000000"/>
              <w:right w:val="single" w:sz="4" w:space="0" w:color="000000"/>
            </w:tcBorders>
            <w:shd w:val="clear" w:color="auto" w:fill="17365D"/>
          </w:tcPr>
          <w:p w14:paraId="58A68BB6" w14:textId="77777777" w:rsidR="005A0FD5" w:rsidRPr="003451FF" w:rsidRDefault="00B81B43">
            <w:pPr>
              <w:pStyle w:val="P68B1DB1-TableParagraph21"/>
              <w:widowControl/>
              <w:spacing w:after="60"/>
              <w:rPr>
                <w:rFonts w:eastAsia="Arial"/>
                <w:lang w:val="it-IT"/>
              </w:rPr>
            </w:pPr>
            <w:r w:rsidRPr="003451FF">
              <w:rPr>
                <w:lang w:val="it-IT"/>
              </w:rPr>
              <w:t>Tipo di problema</w:t>
            </w:r>
          </w:p>
        </w:tc>
        <w:tc>
          <w:tcPr>
            <w:tcW w:w="4861" w:type="dxa"/>
            <w:tcBorders>
              <w:top w:val="single" w:sz="4" w:space="0" w:color="000000"/>
              <w:left w:val="single" w:sz="4" w:space="0" w:color="000000"/>
              <w:bottom w:val="single" w:sz="4" w:space="0" w:color="000000"/>
              <w:right w:val="single" w:sz="4" w:space="0" w:color="000000"/>
            </w:tcBorders>
            <w:shd w:val="clear" w:color="auto" w:fill="17365D"/>
          </w:tcPr>
          <w:p w14:paraId="084AAF4B" w14:textId="77777777" w:rsidR="005A0FD5" w:rsidRPr="003451FF" w:rsidRDefault="00B81B43">
            <w:pPr>
              <w:pStyle w:val="P68B1DB1-TableParagraph21"/>
              <w:widowControl/>
              <w:spacing w:after="60"/>
              <w:rPr>
                <w:rFonts w:eastAsia="Arial"/>
                <w:lang w:val="it-IT"/>
              </w:rPr>
            </w:pPr>
            <w:r w:rsidRPr="003451FF">
              <w:rPr>
                <w:lang w:val="it-IT"/>
              </w:rPr>
              <w:t>Possibili cause</w:t>
            </w:r>
          </w:p>
        </w:tc>
        <w:tc>
          <w:tcPr>
            <w:tcW w:w="3774" w:type="dxa"/>
            <w:tcBorders>
              <w:top w:val="single" w:sz="4" w:space="0" w:color="000000"/>
              <w:left w:val="single" w:sz="4" w:space="0" w:color="000000"/>
              <w:bottom w:val="single" w:sz="4" w:space="0" w:color="000000"/>
              <w:right w:val="single" w:sz="4" w:space="0" w:color="000000"/>
            </w:tcBorders>
            <w:shd w:val="clear" w:color="auto" w:fill="17365D"/>
          </w:tcPr>
          <w:p w14:paraId="3433927C" w14:textId="77777777" w:rsidR="005A0FD5" w:rsidRPr="003451FF" w:rsidRDefault="00B81B43">
            <w:pPr>
              <w:pStyle w:val="P68B1DB1-TableParagraph21"/>
              <w:widowControl/>
              <w:spacing w:after="60"/>
              <w:rPr>
                <w:rFonts w:eastAsia="Arial"/>
                <w:lang w:val="it-IT"/>
              </w:rPr>
            </w:pPr>
            <w:r w:rsidRPr="003451FF">
              <w:rPr>
                <w:lang w:val="it-IT"/>
              </w:rPr>
              <w:t>Correzioni</w:t>
            </w:r>
          </w:p>
        </w:tc>
      </w:tr>
      <w:tr w:rsidR="005A0FD5" w:rsidRPr="00994632" w14:paraId="3D383FD8" w14:textId="77777777">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14:paraId="1ABD0A97" w14:textId="77777777" w:rsidR="005A0FD5" w:rsidRPr="003451FF" w:rsidRDefault="00B81B43">
            <w:pPr>
              <w:pStyle w:val="P68B1DB1-TableParagraph69"/>
              <w:widowControl/>
              <w:spacing w:after="60"/>
              <w:rPr>
                <w:rFonts w:eastAsia="Arial"/>
                <w:lang w:val="it-IT"/>
              </w:rPr>
            </w:pPr>
            <w:r w:rsidRPr="003451FF">
              <w:rPr>
                <w:lang w:val="it-IT"/>
              </w:rPr>
              <w:t xml:space="preserve">Il flusso dall'uscita del caffè è troppo lento </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4C0E28" w14:textId="77777777" w:rsidR="005A0FD5" w:rsidRPr="003451FF" w:rsidRDefault="00B81B43">
            <w:pPr>
              <w:pStyle w:val="P68B1DB1-TableParagraph70"/>
              <w:widowControl/>
              <w:spacing w:after="60"/>
              <w:rPr>
                <w:rFonts w:eastAsia="Arial"/>
                <w:lang w:val="it-IT"/>
              </w:rPr>
            </w:pPr>
            <w:r w:rsidRPr="003451FF">
              <w:rPr>
                <w:lang w:val="it-IT"/>
              </w:rPr>
              <w:t>Il caffè macinato è troppo fine</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C8036D" w14:textId="6D8F465E" w:rsidR="005A0FD5" w:rsidRPr="003451FF" w:rsidRDefault="00B81B43">
            <w:pPr>
              <w:pStyle w:val="P68B1DB1-TableParagraph70"/>
              <w:widowControl/>
              <w:spacing w:after="60"/>
              <w:rPr>
                <w:rFonts w:eastAsia="Arial"/>
                <w:lang w:val="it-IT"/>
              </w:rPr>
            </w:pPr>
            <w:r w:rsidRPr="003451FF">
              <w:rPr>
                <w:lang w:val="it-IT"/>
              </w:rPr>
              <w:t xml:space="preserve">Regolare </w:t>
            </w:r>
            <w:r w:rsidR="003451FF" w:rsidRPr="003451FF">
              <w:rPr>
                <w:lang w:val="it-IT"/>
              </w:rPr>
              <w:t>la macchina</w:t>
            </w:r>
            <w:r w:rsidR="00D0223E" w:rsidRPr="003451FF">
              <w:rPr>
                <w:lang w:val="it-IT"/>
              </w:rPr>
              <w:t xml:space="preserve"> da caffè </w:t>
            </w:r>
          </w:p>
        </w:tc>
      </w:tr>
      <w:tr w:rsidR="005A0FD5" w:rsidRPr="00994632" w14:paraId="7E52D7A9" w14:textId="77777777">
        <w:trPr>
          <w:trHeight w:val="23"/>
        </w:trPr>
        <w:tc>
          <w:tcPr>
            <w:tcW w:w="1445" w:type="dxa"/>
            <w:vMerge/>
            <w:tcBorders>
              <w:left w:val="single" w:sz="4" w:space="0" w:color="000000"/>
              <w:right w:val="single" w:sz="4" w:space="0" w:color="000000"/>
            </w:tcBorders>
            <w:shd w:val="clear" w:color="auto" w:fill="auto"/>
            <w:vAlign w:val="center"/>
          </w:tcPr>
          <w:p w14:paraId="31F613BE"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60246F" w14:textId="77777777" w:rsidR="005A0FD5" w:rsidRPr="003451FF" w:rsidRDefault="00B81B43">
            <w:pPr>
              <w:pStyle w:val="P68B1DB1-TableParagraph70"/>
              <w:widowControl/>
              <w:spacing w:after="60"/>
              <w:rPr>
                <w:rFonts w:eastAsia="Arial"/>
                <w:lang w:val="it-IT"/>
              </w:rPr>
            </w:pPr>
            <w:r w:rsidRPr="003451FF">
              <w:rPr>
                <w:lang w:val="it-IT"/>
              </w:rPr>
              <w:t xml:space="preserve">La dose è significativamente più alta del previsto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6289F2" w14:textId="77777777" w:rsidR="005A0FD5" w:rsidRPr="003451FF" w:rsidRDefault="00B81B43">
            <w:pPr>
              <w:pStyle w:val="P68B1DB1-TableParagraph70"/>
              <w:widowControl/>
              <w:spacing w:after="60"/>
              <w:rPr>
                <w:rFonts w:eastAsia="Arial"/>
                <w:lang w:val="it-IT"/>
              </w:rPr>
            </w:pPr>
            <w:r w:rsidRPr="003451FF">
              <w:rPr>
                <w:lang w:val="it-IT"/>
              </w:rPr>
              <w:t xml:space="preserve">Calibrare dopo la sostituzione dei chicchi di caffè </w:t>
            </w:r>
          </w:p>
        </w:tc>
      </w:tr>
      <w:tr w:rsidR="005A0FD5" w:rsidRPr="003451FF" w14:paraId="736B666E" w14:textId="77777777">
        <w:trPr>
          <w:trHeight w:val="23"/>
        </w:trPr>
        <w:tc>
          <w:tcPr>
            <w:tcW w:w="1445" w:type="dxa"/>
            <w:vMerge/>
            <w:tcBorders>
              <w:left w:val="single" w:sz="4" w:space="0" w:color="000000"/>
              <w:right w:val="single" w:sz="4" w:space="0" w:color="000000"/>
            </w:tcBorders>
            <w:shd w:val="clear" w:color="auto" w:fill="auto"/>
            <w:vAlign w:val="center"/>
          </w:tcPr>
          <w:p w14:paraId="4B286AED"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9ADBBD" w14:textId="77777777" w:rsidR="005A0FD5" w:rsidRPr="003451FF" w:rsidRDefault="00B81B43">
            <w:pPr>
              <w:pStyle w:val="P68B1DB1-TableParagraph70"/>
              <w:widowControl/>
              <w:spacing w:after="60"/>
              <w:rPr>
                <w:rFonts w:eastAsia="Arial"/>
                <w:lang w:val="it-IT"/>
              </w:rPr>
            </w:pPr>
            <w:r w:rsidRPr="003451FF">
              <w:rPr>
                <w:lang w:val="it-IT"/>
              </w:rPr>
              <w:t xml:space="preserve">Filtro intasato dell'unità di infusione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ECD31B" w14:textId="77777777" w:rsidR="005A0FD5" w:rsidRPr="003451FF" w:rsidRDefault="00B81B43">
            <w:pPr>
              <w:pStyle w:val="P68B1DB1-TableParagraph70"/>
              <w:widowControl/>
              <w:spacing w:after="60"/>
              <w:rPr>
                <w:rFonts w:eastAsia="Arial"/>
                <w:lang w:val="it-IT"/>
              </w:rPr>
            </w:pPr>
            <w:r w:rsidRPr="003451FF">
              <w:rPr>
                <w:lang w:val="it-IT"/>
              </w:rPr>
              <w:t>Sostituire il filtro</w:t>
            </w:r>
          </w:p>
        </w:tc>
      </w:tr>
      <w:tr w:rsidR="005A0FD5" w:rsidRPr="003451FF" w14:paraId="640EBDE7" w14:textId="77777777">
        <w:trPr>
          <w:trHeight w:val="23"/>
        </w:trPr>
        <w:tc>
          <w:tcPr>
            <w:tcW w:w="1445" w:type="dxa"/>
            <w:vMerge/>
            <w:tcBorders>
              <w:left w:val="single" w:sz="4" w:space="0" w:color="000000"/>
              <w:right w:val="single" w:sz="4" w:space="0" w:color="000000"/>
            </w:tcBorders>
            <w:shd w:val="clear" w:color="auto" w:fill="auto"/>
            <w:vAlign w:val="center"/>
          </w:tcPr>
          <w:p w14:paraId="7A458FEE"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AF94F8" w14:textId="77777777" w:rsidR="005A0FD5" w:rsidRPr="003451FF" w:rsidRDefault="00B81B43">
            <w:pPr>
              <w:pStyle w:val="P68B1DB1-TableParagraph70"/>
              <w:widowControl/>
              <w:spacing w:after="60"/>
              <w:rPr>
                <w:rFonts w:eastAsia="Arial"/>
                <w:lang w:val="it-IT"/>
              </w:rPr>
            </w:pPr>
            <w:r w:rsidRPr="003451FF">
              <w:rPr>
                <w:lang w:val="it-IT"/>
              </w:rPr>
              <w:t xml:space="preserve">Perdita dai giunti dopo la pulizia dell'unita di bollitura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F2E382" w14:textId="77777777" w:rsidR="005A0FD5" w:rsidRPr="003451FF" w:rsidRDefault="00B81B43">
            <w:pPr>
              <w:pStyle w:val="P68B1DB1-TableParagraph70"/>
              <w:widowControl/>
              <w:spacing w:after="60"/>
              <w:rPr>
                <w:rFonts w:eastAsia="Arial"/>
                <w:lang w:val="it-IT"/>
              </w:rPr>
            </w:pPr>
            <w:r w:rsidRPr="003451FF">
              <w:rPr>
                <w:lang w:val="it-IT"/>
              </w:rPr>
              <w:t>Controllare e ricollegare</w:t>
            </w:r>
          </w:p>
        </w:tc>
      </w:tr>
      <w:tr w:rsidR="005A0FD5" w:rsidRPr="00994632" w14:paraId="0264BEEA" w14:textId="77777777">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14:paraId="2498324B"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CE25E2" w14:textId="77777777" w:rsidR="005A0FD5" w:rsidRPr="003451FF" w:rsidRDefault="00B81B43">
            <w:pPr>
              <w:pStyle w:val="P68B1DB1-TableParagraph70"/>
              <w:widowControl/>
              <w:spacing w:after="60"/>
              <w:rPr>
                <w:rFonts w:eastAsia="Arial"/>
                <w:lang w:val="it-IT"/>
              </w:rPr>
            </w:pPr>
            <w:r w:rsidRPr="003451FF">
              <w:rPr>
                <w:lang w:val="it-IT"/>
              </w:rPr>
              <w:t xml:space="preserve">Perdita dalle guarnizioni di anello e quelle prismatiche dell'unita di bollitura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90499B" w14:textId="77777777" w:rsidR="005A0FD5" w:rsidRPr="003451FF" w:rsidRDefault="00B81B43">
            <w:pPr>
              <w:pStyle w:val="P68B1DB1-TableParagraph70"/>
              <w:widowControl/>
              <w:spacing w:after="60"/>
              <w:rPr>
                <w:rFonts w:eastAsia="Arial"/>
                <w:lang w:val="it-IT"/>
              </w:rPr>
            </w:pPr>
            <w:r w:rsidRPr="003451FF">
              <w:rPr>
                <w:lang w:val="it-IT"/>
              </w:rPr>
              <w:t xml:space="preserve">Sostituire le guarnizioni di anello </w:t>
            </w:r>
          </w:p>
        </w:tc>
      </w:tr>
      <w:tr w:rsidR="005A0FD5" w:rsidRPr="003451FF" w14:paraId="65EE1AFD" w14:textId="77777777">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14:paraId="6DFCD74B" w14:textId="77777777" w:rsidR="005A0FD5" w:rsidRPr="003451FF" w:rsidRDefault="00B81B43">
            <w:pPr>
              <w:pStyle w:val="P68B1DB1-TableParagraph69"/>
              <w:widowControl/>
              <w:spacing w:after="60"/>
              <w:rPr>
                <w:rFonts w:eastAsia="Arial"/>
                <w:lang w:val="it-IT"/>
              </w:rPr>
            </w:pPr>
            <w:r w:rsidRPr="003451FF">
              <w:rPr>
                <w:lang w:val="it-IT"/>
              </w:rPr>
              <w:t xml:space="preserve">Grave contaminazione nel raccoglitore di gocce </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DC529C" w14:textId="7EBD69E3" w:rsidR="005A0FD5" w:rsidRPr="003451FF" w:rsidRDefault="00B81B43">
            <w:pPr>
              <w:pStyle w:val="P68B1DB1-TableParagraph70"/>
              <w:widowControl/>
              <w:spacing w:after="60"/>
              <w:rPr>
                <w:rFonts w:eastAsia="Arial"/>
                <w:lang w:val="it-IT"/>
              </w:rPr>
            </w:pPr>
            <w:r w:rsidRPr="003451FF">
              <w:rPr>
                <w:lang w:val="it-IT"/>
              </w:rPr>
              <w:t xml:space="preserve">Canale dello zucchero non posizionato </w:t>
            </w:r>
            <w:r w:rsidR="003451FF" w:rsidRPr="003451FF">
              <w:rPr>
                <w:lang w:val="it-IT"/>
              </w:rPr>
              <w:t>correttamente</w:t>
            </w:r>
            <w:r w:rsidRPr="003451FF">
              <w:rPr>
                <w:lang w:val="it-IT"/>
              </w:rPr>
              <w:t xml:space="preserve"> (sulla porta)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59E689" w14:textId="77777777" w:rsidR="005A0FD5" w:rsidRPr="003451FF" w:rsidRDefault="00B81B43">
            <w:pPr>
              <w:pStyle w:val="P68B1DB1-TableParagraph70"/>
              <w:widowControl/>
              <w:spacing w:after="60"/>
              <w:rPr>
                <w:rFonts w:eastAsia="Arial"/>
                <w:lang w:val="it-IT"/>
              </w:rPr>
            </w:pPr>
            <w:r w:rsidRPr="003451FF">
              <w:rPr>
                <w:lang w:val="it-IT"/>
              </w:rPr>
              <w:t>Rimetterlo al suo posto</w:t>
            </w:r>
          </w:p>
        </w:tc>
      </w:tr>
      <w:tr w:rsidR="005A0FD5" w:rsidRPr="003451FF" w14:paraId="78E22BD9" w14:textId="77777777">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14:paraId="7A8E5A9C"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3718CB" w14:textId="77777777" w:rsidR="005A0FD5" w:rsidRPr="003451FF" w:rsidRDefault="00B81B43">
            <w:pPr>
              <w:pStyle w:val="P68B1DB1-TableParagraph70"/>
              <w:widowControl/>
              <w:spacing w:after="60"/>
              <w:rPr>
                <w:rFonts w:eastAsia="Arial"/>
                <w:lang w:val="it-IT"/>
              </w:rPr>
            </w:pPr>
            <w:r w:rsidRPr="003451FF">
              <w:rPr>
                <w:lang w:val="it-IT"/>
              </w:rPr>
              <w:t xml:space="preserve">Impostazione errata dell'uscita dell'ugello dopo la pulizia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BF02FB" w14:textId="77777777" w:rsidR="005A0FD5" w:rsidRPr="003451FF" w:rsidRDefault="00B81B43">
            <w:pPr>
              <w:pStyle w:val="P68B1DB1-TableParagraph70"/>
              <w:widowControl/>
              <w:spacing w:after="60"/>
              <w:rPr>
                <w:rFonts w:eastAsia="Arial"/>
                <w:lang w:val="it-IT"/>
              </w:rPr>
            </w:pPr>
            <w:r w:rsidRPr="003451FF">
              <w:rPr>
                <w:lang w:val="it-IT"/>
              </w:rPr>
              <w:t>Controllare e sostituire</w:t>
            </w:r>
          </w:p>
        </w:tc>
      </w:tr>
      <w:tr w:rsidR="005A0FD5" w:rsidRPr="00994632" w14:paraId="2B641C07" w14:textId="77777777">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14:paraId="17B92DC7" w14:textId="77777777" w:rsidR="005A0FD5" w:rsidRPr="003451FF" w:rsidRDefault="00B81B43">
            <w:pPr>
              <w:pStyle w:val="P68B1DB1-TableParagraph69"/>
              <w:widowControl/>
              <w:spacing w:after="60"/>
              <w:rPr>
                <w:rFonts w:eastAsia="Arial"/>
                <w:lang w:val="it-IT"/>
              </w:rPr>
            </w:pPr>
            <w:r w:rsidRPr="003451FF">
              <w:rPr>
                <w:lang w:val="it-IT"/>
              </w:rPr>
              <w:t>Il flusso del caffè è troppo veloce</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1DEE34" w14:textId="77777777" w:rsidR="005A0FD5" w:rsidRPr="003451FF" w:rsidRDefault="00B81B43">
            <w:pPr>
              <w:pStyle w:val="P68B1DB1-TableParagraph70"/>
              <w:widowControl/>
              <w:spacing w:after="60"/>
              <w:rPr>
                <w:rFonts w:eastAsia="Arial"/>
                <w:lang w:val="it-IT"/>
              </w:rPr>
            </w:pPr>
            <w:r w:rsidRPr="003451FF">
              <w:rPr>
                <w:lang w:val="it-IT"/>
              </w:rPr>
              <w:t xml:space="preserve">Il caffè macinato è troppo grosso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482299" w14:textId="5589FE4A" w:rsidR="005A0FD5" w:rsidRPr="003451FF" w:rsidRDefault="00B81B43">
            <w:pPr>
              <w:pStyle w:val="P68B1DB1-TableParagraph70"/>
              <w:widowControl/>
              <w:spacing w:after="60"/>
              <w:rPr>
                <w:rFonts w:eastAsia="Arial"/>
                <w:lang w:val="it-IT"/>
              </w:rPr>
            </w:pPr>
            <w:r w:rsidRPr="003451FF">
              <w:rPr>
                <w:lang w:val="it-IT"/>
              </w:rPr>
              <w:t xml:space="preserve">Regolare </w:t>
            </w:r>
            <w:r w:rsidR="003451FF" w:rsidRPr="003451FF">
              <w:rPr>
                <w:lang w:val="it-IT"/>
              </w:rPr>
              <w:t>la macchina</w:t>
            </w:r>
            <w:r w:rsidR="00D0223E" w:rsidRPr="003451FF">
              <w:rPr>
                <w:lang w:val="it-IT"/>
              </w:rPr>
              <w:t xml:space="preserve"> da caffè </w:t>
            </w:r>
          </w:p>
        </w:tc>
      </w:tr>
      <w:tr w:rsidR="005A0FD5" w:rsidRPr="00994632" w14:paraId="7CC9794C" w14:textId="77777777">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14:paraId="3A940738"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E5BE8B" w14:textId="77777777" w:rsidR="005A0FD5" w:rsidRPr="003451FF" w:rsidRDefault="00B81B43">
            <w:pPr>
              <w:pStyle w:val="P68B1DB1-TableParagraph70"/>
              <w:widowControl/>
              <w:spacing w:after="60"/>
              <w:rPr>
                <w:rFonts w:eastAsia="Arial"/>
                <w:lang w:val="it-IT"/>
              </w:rPr>
            </w:pPr>
            <w:r w:rsidRPr="003451FF">
              <w:rPr>
                <w:lang w:val="it-IT"/>
              </w:rPr>
              <w:t xml:space="preserve">La dose è significativamente inferiore al previsto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CBB41D" w14:textId="77777777" w:rsidR="005A0FD5" w:rsidRPr="003451FF" w:rsidRDefault="00B81B43">
            <w:pPr>
              <w:pStyle w:val="P68B1DB1-TableParagraph70"/>
              <w:widowControl/>
              <w:spacing w:after="60"/>
              <w:rPr>
                <w:rFonts w:eastAsia="Arial"/>
                <w:lang w:val="it-IT"/>
              </w:rPr>
            </w:pPr>
            <w:r w:rsidRPr="003451FF">
              <w:rPr>
                <w:lang w:val="it-IT"/>
              </w:rPr>
              <w:t xml:space="preserve">Calibrare o controllare le impostazioni della ricetta </w:t>
            </w:r>
          </w:p>
        </w:tc>
      </w:tr>
      <w:tr w:rsidR="005A0FD5" w:rsidRPr="003451FF" w14:paraId="692F1BAE" w14:textId="77777777">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14:paraId="583F64B9" w14:textId="77777777" w:rsidR="005A0FD5" w:rsidRPr="003451FF" w:rsidRDefault="00B81B43">
            <w:pPr>
              <w:pStyle w:val="P68B1DB1-TableParagraph69"/>
              <w:widowControl/>
              <w:spacing w:after="60"/>
              <w:rPr>
                <w:rFonts w:eastAsia="Arial"/>
                <w:lang w:val="it-IT"/>
              </w:rPr>
            </w:pPr>
            <w:r w:rsidRPr="003451FF">
              <w:rPr>
                <w:lang w:val="it-IT"/>
              </w:rPr>
              <w:t xml:space="preserve">Contaminazione forte del miscelatore </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0800D3" w14:textId="77777777" w:rsidR="005A0FD5" w:rsidRPr="003451FF" w:rsidRDefault="00B81B43">
            <w:pPr>
              <w:pStyle w:val="P68B1DB1-TableParagraph70"/>
              <w:widowControl/>
              <w:spacing w:after="60"/>
              <w:rPr>
                <w:rFonts w:eastAsia="Arial"/>
                <w:lang w:val="it-IT"/>
              </w:rPr>
            </w:pPr>
            <w:r w:rsidRPr="003451FF">
              <w:rPr>
                <w:lang w:val="it-IT"/>
              </w:rPr>
              <w:t xml:space="preserve">La velocità del ventilatore mixer non è impostata correttamente o il ventilatore non funziona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145C8B" w14:textId="77777777" w:rsidR="005A0FD5" w:rsidRPr="003451FF" w:rsidRDefault="00B81B43">
            <w:pPr>
              <w:pStyle w:val="P68B1DB1-TableParagraph70"/>
              <w:widowControl/>
              <w:spacing w:after="60"/>
              <w:rPr>
                <w:rFonts w:eastAsia="Arial"/>
                <w:lang w:val="it-IT"/>
              </w:rPr>
            </w:pPr>
            <w:r w:rsidRPr="003451FF">
              <w:rPr>
                <w:lang w:val="it-IT"/>
              </w:rPr>
              <w:t xml:space="preserve">Aggiornare le impostazioni </w:t>
            </w:r>
          </w:p>
        </w:tc>
      </w:tr>
      <w:tr w:rsidR="005A0FD5" w:rsidRPr="00994632" w14:paraId="70708D8C" w14:textId="77777777">
        <w:trPr>
          <w:trHeight w:val="23"/>
        </w:trPr>
        <w:tc>
          <w:tcPr>
            <w:tcW w:w="1445" w:type="dxa"/>
            <w:vMerge/>
            <w:tcBorders>
              <w:left w:val="single" w:sz="4" w:space="0" w:color="000000"/>
              <w:right w:val="single" w:sz="4" w:space="0" w:color="000000"/>
            </w:tcBorders>
            <w:shd w:val="clear" w:color="auto" w:fill="auto"/>
            <w:vAlign w:val="center"/>
          </w:tcPr>
          <w:p w14:paraId="4F45E496"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5F2A6E" w14:textId="77777777" w:rsidR="005A0FD5" w:rsidRPr="003451FF" w:rsidRDefault="00B81B43">
            <w:pPr>
              <w:pStyle w:val="P68B1DB1-TableParagraph70"/>
              <w:widowControl/>
              <w:spacing w:after="60"/>
              <w:rPr>
                <w:rFonts w:eastAsia="Arial"/>
                <w:lang w:val="it-IT"/>
              </w:rPr>
            </w:pPr>
            <w:r w:rsidRPr="003451FF">
              <w:rPr>
                <w:lang w:val="it-IT"/>
              </w:rPr>
              <w:t xml:space="preserve">Il mixer non è stato pulito per molto tempo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EB92EE" w14:textId="77777777" w:rsidR="005A0FD5" w:rsidRPr="003451FF" w:rsidRDefault="00B81B43">
            <w:pPr>
              <w:pStyle w:val="P68B1DB1-TableParagraph70"/>
              <w:widowControl/>
              <w:spacing w:after="60"/>
              <w:rPr>
                <w:rFonts w:eastAsia="Arial"/>
                <w:lang w:val="it-IT"/>
              </w:rPr>
            </w:pPr>
            <w:r w:rsidRPr="003451FF">
              <w:rPr>
                <w:lang w:val="it-IT"/>
              </w:rPr>
              <w:t>Estrarre e pulire il miscelatore</w:t>
            </w:r>
          </w:p>
        </w:tc>
      </w:tr>
      <w:tr w:rsidR="005A0FD5" w:rsidRPr="00994632" w14:paraId="1B510CE0" w14:textId="77777777">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14:paraId="28F332F1"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F5FD6D" w14:textId="77777777" w:rsidR="005A0FD5" w:rsidRPr="003451FF" w:rsidRDefault="00B81B43">
            <w:pPr>
              <w:pStyle w:val="P68B1DB1-TableParagraph70"/>
              <w:widowControl/>
              <w:spacing w:after="60"/>
              <w:rPr>
                <w:rFonts w:eastAsia="Arial"/>
                <w:lang w:val="it-IT"/>
              </w:rPr>
            </w:pPr>
            <w:r w:rsidRPr="003451FF">
              <w:rPr>
                <w:lang w:val="it-IT"/>
              </w:rPr>
              <w:t xml:space="preserve">L'uscita dei prodotti in rapida dissoluzione si trova nella posizione sbagliata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80914" w14:textId="77777777" w:rsidR="005A0FD5" w:rsidRPr="003451FF" w:rsidRDefault="00B81B43">
            <w:pPr>
              <w:pStyle w:val="P68B1DB1-TableParagraph70"/>
              <w:widowControl/>
              <w:spacing w:after="60"/>
              <w:rPr>
                <w:rFonts w:eastAsia="Arial"/>
                <w:lang w:val="it-IT"/>
              </w:rPr>
            </w:pPr>
            <w:r w:rsidRPr="003451FF">
              <w:rPr>
                <w:lang w:val="it-IT"/>
              </w:rPr>
              <w:t xml:space="preserve">Sostituire e regolare l'elemento di uscita </w:t>
            </w:r>
          </w:p>
        </w:tc>
      </w:tr>
      <w:tr w:rsidR="005A0FD5" w:rsidRPr="003451FF" w14:paraId="750940DE" w14:textId="77777777">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14:paraId="0F67A13B" w14:textId="77777777" w:rsidR="005A0FD5" w:rsidRPr="003451FF" w:rsidRDefault="00B81B43">
            <w:pPr>
              <w:pStyle w:val="P68B1DB1-TableParagraph69"/>
              <w:widowControl/>
              <w:spacing w:after="60"/>
              <w:rPr>
                <w:rFonts w:eastAsia="Arial"/>
                <w:lang w:val="it-IT"/>
              </w:rPr>
            </w:pPr>
            <w:r w:rsidRPr="003451FF">
              <w:rPr>
                <w:lang w:val="it-IT"/>
              </w:rPr>
              <w:t xml:space="preserve">Il prodotto è disattivato nell'interfaccia </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A0FC39" w14:textId="77777777" w:rsidR="005A0FD5" w:rsidRPr="003451FF" w:rsidRDefault="00B81B43">
            <w:pPr>
              <w:pStyle w:val="P68B1DB1-TableParagraph70"/>
              <w:widowControl/>
              <w:spacing w:after="60"/>
              <w:rPr>
                <w:rFonts w:eastAsia="Arial"/>
                <w:lang w:val="it-IT"/>
              </w:rPr>
            </w:pPr>
            <w:r w:rsidRPr="003451FF">
              <w:rPr>
                <w:lang w:val="it-IT"/>
              </w:rPr>
              <w:t xml:space="preserve">La direzione di uscita del contenitore del chicco di caffè viene chiusa dopo la pulizia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F8DB7D" w14:textId="77777777" w:rsidR="005A0FD5" w:rsidRPr="003451FF" w:rsidRDefault="00B81B43">
            <w:pPr>
              <w:pStyle w:val="P68B1DB1-TableParagraph70"/>
              <w:widowControl/>
              <w:spacing w:after="60"/>
              <w:rPr>
                <w:rFonts w:eastAsia="Arial"/>
                <w:lang w:val="it-IT"/>
              </w:rPr>
            </w:pPr>
            <w:r w:rsidRPr="003451FF">
              <w:rPr>
                <w:lang w:val="it-IT"/>
              </w:rPr>
              <w:t xml:space="preserve">Controllare e aprire </w:t>
            </w:r>
          </w:p>
        </w:tc>
      </w:tr>
      <w:tr w:rsidR="005A0FD5" w:rsidRPr="00994632" w14:paraId="6664E5C6" w14:textId="77777777">
        <w:trPr>
          <w:trHeight w:val="23"/>
        </w:trPr>
        <w:tc>
          <w:tcPr>
            <w:tcW w:w="1445" w:type="dxa"/>
            <w:vMerge/>
            <w:tcBorders>
              <w:left w:val="single" w:sz="4" w:space="0" w:color="000000"/>
              <w:right w:val="single" w:sz="4" w:space="0" w:color="000000"/>
            </w:tcBorders>
            <w:shd w:val="clear" w:color="auto" w:fill="auto"/>
            <w:vAlign w:val="center"/>
          </w:tcPr>
          <w:p w14:paraId="7F0A8B84"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97455B" w14:textId="77777777" w:rsidR="005A0FD5" w:rsidRPr="003451FF" w:rsidRDefault="00B81B43">
            <w:pPr>
              <w:pStyle w:val="P68B1DB1-TableParagraph70"/>
              <w:widowControl/>
              <w:spacing w:after="60"/>
              <w:rPr>
                <w:rFonts w:eastAsia="Arial"/>
                <w:lang w:val="it-IT"/>
              </w:rPr>
            </w:pPr>
            <w:r w:rsidRPr="003451FF">
              <w:rPr>
                <w:lang w:val="it-IT"/>
              </w:rPr>
              <w:t>Il contenitore ha esaurito i chicchi di caffè (viene controllato dai sensori del sistema)</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4C9E63" w14:textId="77777777" w:rsidR="005A0FD5" w:rsidRPr="003451FF" w:rsidRDefault="00B81B43">
            <w:pPr>
              <w:pStyle w:val="P68B1DB1-TableParagraph70"/>
              <w:widowControl/>
              <w:spacing w:after="60"/>
              <w:rPr>
                <w:rFonts w:eastAsia="Arial"/>
                <w:lang w:val="it-IT"/>
              </w:rPr>
            </w:pPr>
            <w:r w:rsidRPr="003451FF">
              <w:rPr>
                <w:lang w:val="it-IT"/>
              </w:rPr>
              <w:t>Riempire i chicchi di caffè</w:t>
            </w:r>
          </w:p>
        </w:tc>
      </w:tr>
      <w:tr w:rsidR="005A0FD5" w:rsidRPr="00994632" w14:paraId="3CA5BA5A" w14:textId="77777777">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14:paraId="47CFC468"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AE9DB4" w14:textId="77777777" w:rsidR="005A0FD5" w:rsidRPr="003451FF" w:rsidRDefault="00B81B43">
            <w:pPr>
              <w:pStyle w:val="P68B1DB1-TableParagraph70"/>
              <w:widowControl/>
              <w:spacing w:after="60"/>
              <w:rPr>
                <w:rFonts w:eastAsia="Arial"/>
                <w:lang w:val="it-IT"/>
              </w:rPr>
            </w:pPr>
            <w:r w:rsidRPr="003451FF">
              <w:rPr>
                <w:lang w:val="it-IT"/>
              </w:rPr>
              <w:t>Componenti corrispondenti offline</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E4C6A7" w14:textId="77777777" w:rsidR="005A0FD5" w:rsidRPr="003451FF" w:rsidRDefault="00B81B43">
            <w:pPr>
              <w:pStyle w:val="P68B1DB1-TableParagraph70"/>
              <w:widowControl/>
              <w:spacing w:after="60"/>
              <w:rPr>
                <w:rFonts w:eastAsia="Arial"/>
                <w:lang w:val="it-IT"/>
              </w:rPr>
            </w:pPr>
            <w:r w:rsidRPr="003451FF">
              <w:rPr>
                <w:lang w:val="it-IT"/>
              </w:rPr>
              <w:t xml:space="preserve">Controllare i suggerimenti per la risoluzione dei problemi, contattare il servizio di assistenza </w:t>
            </w:r>
            <w:proofErr w:type="spellStart"/>
            <w:r w:rsidRPr="003451FF">
              <w:rPr>
                <w:lang w:val="it-IT"/>
              </w:rPr>
              <w:t>Jetinno</w:t>
            </w:r>
            <w:proofErr w:type="spellEnd"/>
            <w:r w:rsidRPr="003451FF">
              <w:rPr>
                <w:lang w:val="it-IT"/>
              </w:rPr>
              <w:t xml:space="preserve"> </w:t>
            </w:r>
          </w:p>
        </w:tc>
      </w:tr>
      <w:tr w:rsidR="005A0FD5" w:rsidRPr="003451FF" w14:paraId="2405E693" w14:textId="77777777">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14:paraId="3CEAE5B0" w14:textId="77777777" w:rsidR="005A0FD5" w:rsidRPr="003451FF" w:rsidRDefault="00B81B43">
            <w:pPr>
              <w:pStyle w:val="P68B1DB1-TableParagraph69"/>
              <w:widowControl/>
              <w:spacing w:after="60"/>
              <w:rPr>
                <w:rFonts w:eastAsia="Arial"/>
                <w:lang w:val="it-IT"/>
              </w:rPr>
            </w:pPr>
            <w:r w:rsidRPr="003451FF">
              <w:rPr>
                <w:lang w:val="it-IT"/>
              </w:rPr>
              <w:t>La bevanda istantanea è priva di gusto</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7A665C" w14:textId="77777777" w:rsidR="005A0FD5" w:rsidRPr="003451FF" w:rsidRDefault="00B81B43">
            <w:pPr>
              <w:pStyle w:val="P68B1DB1-TableParagraph70"/>
              <w:widowControl/>
              <w:spacing w:after="60"/>
              <w:rPr>
                <w:rFonts w:eastAsia="Arial"/>
                <w:lang w:val="it-IT"/>
              </w:rPr>
            </w:pPr>
            <w:r w:rsidRPr="003451FF">
              <w:rPr>
                <w:lang w:val="it-IT"/>
              </w:rPr>
              <w:t xml:space="preserve">Ingredienti inseriti non corretti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B58D98" w14:textId="77777777" w:rsidR="005A0FD5" w:rsidRPr="003451FF" w:rsidRDefault="00B81B43">
            <w:pPr>
              <w:pStyle w:val="P68B1DB1-TableParagraph70"/>
              <w:widowControl/>
              <w:spacing w:after="60"/>
              <w:rPr>
                <w:rFonts w:eastAsia="Arial"/>
                <w:lang w:val="it-IT"/>
              </w:rPr>
            </w:pPr>
            <w:r w:rsidRPr="003451FF">
              <w:rPr>
                <w:lang w:val="it-IT"/>
              </w:rPr>
              <w:t>Rivedere e aggiornare</w:t>
            </w:r>
          </w:p>
        </w:tc>
      </w:tr>
      <w:tr w:rsidR="005A0FD5" w:rsidRPr="003451FF" w14:paraId="6823DC90" w14:textId="77777777">
        <w:trPr>
          <w:trHeight w:val="23"/>
        </w:trPr>
        <w:tc>
          <w:tcPr>
            <w:tcW w:w="1445" w:type="dxa"/>
            <w:vMerge/>
            <w:tcBorders>
              <w:left w:val="single" w:sz="4" w:space="0" w:color="000000"/>
              <w:right w:val="single" w:sz="4" w:space="0" w:color="000000"/>
            </w:tcBorders>
            <w:shd w:val="clear" w:color="auto" w:fill="auto"/>
            <w:vAlign w:val="center"/>
          </w:tcPr>
          <w:p w14:paraId="116B4D87"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89E964" w14:textId="77777777" w:rsidR="005A0FD5" w:rsidRPr="003451FF" w:rsidRDefault="00B81B43">
            <w:pPr>
              <w:pStyle w:val="P68B1DB1-TableParagraph70"/>
              <w:widowControl/>
              <w:spacing w:after="60"/>
              <w:rPr>
                <w:rFonts w:eastAsia="Arial"/>
                <w:lang w:val="it-IT"/>
              </w:rPr>
            </w:pPr>
            <w:r w:rsidRPr="003451FF">
              <w:rPr>
                <w:lang w:val="it-IT"/>
              </w:rPr>
              <w:t xml:space="preserve">Impostazioni </w:t>
            </w:r>
            <w:proofErr w:type="spellStart"/>
            <w:r w:rsidRPr="003451FF">
              <w:rPr>
                <w:lang w:val="it-IT"/>
              </w:rPr>
              <w:t>IPD</w:t>
            </w:r>
            <w:proofErr w:type="spellEnd"/>
            <w:r w:rsidRPr="003451FF">
              <w:rPr>
                <w:lang w:val="it-IT"/>
              </w:rPr>
              <w:t xml:space="preserve"> errate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CB87C2" w14:textId="77777777" w:rsidR="005A0FD5" w:rsidRPr="003451FF" w:rsidRDefault="00B81B43">
            <w:pPr>
              <w:pStyle w:val="P68B1DB1-TableParagraph70"/>
              <w:widowControl/>
              <w:spacing w:after="60"/>
              <w:rPr>
                <w:rFonts w:eastAsia="Arial"/>
                <w:lang w:val="it-IT"/>
              </w:rPr>
            </w:pPr>
            <w:r w:rsidRPr="003451FF">
              <w:rPr>
                <w:lang w:val="it-IT"/>
              </w:rPr>
              <w:t xml:space="preserve">Aggiornare le impostazioni </w:t>
            </w:r>
          </w:p>
        </w:tc>
      </w:tr>
      <w:tr w:rsidR="005A0FD5" w:rsidRPr="003451FF" w14:paraId="0A86782C" w14:textId="77777777">
        <w:trPr>
          <w:trHeight w:val="23"/>
        </w:trPr>
        <w:tc>
          <w:tcPr>
            <w:tcW w:w="1445" w:type="dxa"/>
            <w:vMerge/>
            <w:tcBorders>
              <w:left w:val="single" w:sz="4" w:space="0" w:color="000000"/>
              <w:right w:val="single" w:sz="4" w:space="0" w:color="000000"/>
            </w:tcBorders>
            <w:shd w:val="clear" w:color="auto" w:fill="auto"/>
            <w:vAlign w:val="center"/>
          </w:tcPr>
          <w:p w14:paraId="42D17E44"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E5DD80" w14:textId="77777777" w:rsidR="005A0FD5" w:rsidRPr="003451FF" w:rsidRDefault="00B81B43">
            <w:pPr>
              <w:pStyle w:val="P68B1DB1-TableParagraph70"/>
              <w:widowControl/>
              <w:spacing w:after="60"/>
              <w:rPr>
                <w:rFonts w:eastAsia="Arial"/>
                <w:lang w:val="it-IT"/>
              </w:rPr>
            </w:pPr>
            <w:r w:rsidRPr="003451FF">
              <w:rPr>
                <w:lang w:val="it-IT"/>
              </w:rPr>
              <w:t>L'uscita del contenitore è in posizione errata</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6F7FCC" w14:textId="77777777" w:rsidR="005A0FD5" w:rsidRPr="003451FF" w:rsidRDefault="00B81B43">
            <w:pPr>
              <w:pStyle w:val="P68B1DB1-TableParagraph70"/>
              <w:widowControl/>
              <w:spacing w:after="60"/>
              <w:rPr>
                <w:rFonts w:eastAsia="Arial"/>
                <w:lang w:val="it-IT"/>
              </w:rPr>
            </w:pPr>
            <w:r w:rsidRPr="003451FF">
              <w:rPr>
                <w:lang w:val="it-IT"/>
              </w:rPr>
              <w:t xml:space="preserve">Regolare l'angolo di uscita </w:t>
            </w:r>
          </w:p>
        </w:tc>
      </w:tr>
      <w:tr w:rsidR="005A0FD5" w:rsidRPr="00994632" w14:paraId="4D3A2328" w14:textId="77777777">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14:paraId="63BCF944"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B388E6" w14:textId="77777777" w:rsidR="005A0FD5" w:rsidRPr="003451FF" w:rsidRDefault="00B81B43">
            <w:pPr>
              <w:pStyle w:val="P68B1DB1-TableParagraph70"/>
              <w:widowControl/>
              <w:spacing w:after="60"/>
              <w:rPr>
                <w:rFonts w:eastAsia="Arial"/>
                <w:lang w:val="it-IT"/>
              </w:rPr>
            </w:pPr>
            <w:r w:rsidRPr="003451FF">
              <w:rPr>
                <w:lang w:val="it-IT"/>
              </w:rPr>
              <w:t xml:space="preserve">La dose è troppo piccola in base alle impostazioni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97BCFD" w14:textId="77777777" w:rsidR="005A0FD5" w:rsidRPr="003451FF" w:rsidRDefault="00B81B43">
            <w:pPr>
              <w:pStyle w:val="P68B1DB1-TableParagraph70"/>
              <w:widowControl/>
              <w:spacing w:after="60"/>
              <w:rPr>
                <w:rFonts w:eastAsia="Arial"/>
                <w:lang w:val="it-IT"/>
              </w:rPr>
            </w:pPr>
            <w:r w:rsidRPr="003451FF">
              <w:rPr>
                <w:lang w:val="it-IT"/>
              </w:rPr>
              <w:t>Ripetere la calibrazione del contenitore</w:t>
            </w:r>
          </w:p>
        </w:tc>
      </w:tr>
      <w:tr w:rsidR="005A0FD5" w:rsidRPr="00994632" w14:paraId="1C63EF6D" w14:textId="77777777">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14:paraId="4A638913" w14:textId="77777777" w:rsidR="005A0FD5" w:rsidRPr="003451FF" w:rsidRDefault="00B81B43">
            <w:pPr>
              <w:pStyle w:val="P68B1DB1-TableParagraph69"/>
              <w:widowControl/>
              <w:spacing w:after="60"/>
              <w:rPr>
                <w:rFonts w:eastAsia="Arial"/>
                <w:lang w:val="it-IT"/>
              </w:rPr>
            </w:pPr>
            <w:r w:rsidRPr="003451FF">
              <w:rPr>
                <w:lang w:val="it-IT"/>
              </w:rPr>
              <w:t xml:space="preserve">La bevanda al caffè è insapore </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8E8C0B" w14:textId="77777777" w:rsidR="005A0FD5" w:rsidRPr="003451FF" w:rsidRDefault="00B81B43">
            <w:pPr>
              <w:pStyle w:val="P68B1DB1-TableParagraph70"/>
              <w:widowControl/>
              <w:spacing w:after="60"/>
              <w:rPr>
                <w:rFonts w:eastAsia="Arial"/>
                <w:lang w:val="it-IT"/>
              </w:rPr>
            </w:pPr>
            <w:r w:rsidRPr="003451FF">
              <w:rPr>
                <w:lang w:val="it-IT"/>
              </w:rPr>
              <w:t xml:space="preserve">Impostazione errata del volume di polvere o acqua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9F82A5" w14:textId="77777777" w:rsidR="005A0FD5" w:rsidRPr="003451FF" w:rsidRDefault="00B81B43">
            <w:pPr>
              <w:pStyle w:val="P68B1DB1-TableParagraph70"/>
              <w:widowControl/>
              <w:spacing w:after="60"/>
              <w:rPr>
                <w:rFonts w:eastAsia="Arial"/>
                <w:lang w:val="it-IT"/>
              </w:rPr>
            </w:pPr>
            <w:r w:rsidRPr="003451FF">
              <w:rPr>
                <w:lang w:val="it-IT"/>
              </w:rPr>
              <w:t xml:space="preserve">Verificare le impostazioni relative alla ricetta </w:t>
            </w:r>
          </w:p>
        </w:tc>
      </w:tr>
      <w:tr w:rsidR="005A0FD5" w:rsidRPr="00994632" w14:paraId="72B483A8" w14:textId="77777777">
        <w:trPr>
          <w:trHeight w:val="23"/>
        </w:trPr>
        <w:tc>
          <w:tcPr>
            <w:tcW w:w="1445" w:type="dxa"/>
            <w:vMerge/>
            <w:tcBorders>
              <w:left w:val="single" w:sz="4" w:space="0" w:color="000000"/>
              <w:right w:val="single" w:sz="4" w:space="0" w:color="000000"/>
            </w:tcBorders>
            <w:shd w:val="clear" w:color="auto" w:fill="auto"/>
            <w:vAlign w:val="center"/>
          </w:tcPr>
          <w:p w14:paraId="40E4E943"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D57FD1" w14:textId="77777777" w:rsidR="005A0FD5" w:rsidRPr="003451FF" w:rsidRDefault="00B81B43">
            <w:pPr>
              <w:pStyle w:val="P68B1DB1-TableParagraph70"/>
              <w:widowControl/>
              <w:spacing w:after="60"/>
              <w:rPr>
                <w:rFonts w:eastAsia="Arial"/>
                <w:lang w:val="it-IT"/>
              </w:rPr>
            </w:pPr>
            <w:r w:rsidRPr="003451FF">
              <w:rPr>
                <w:lang w:val="it-IT"/>
              </w:rPr>
              <w:t xml:space="preserve">Scarsa qualità dei chicchi di caffè o del caffè </w:t>
            </w:r>
            <w:proofErr w:type="spellStart"/>
            <w:r w:rsidRPr="003451FF">
              <w:rPr>
                <w:lang w:val="it-IT"/>
              </w:rPr>
              <w:t>pre</w:t>
            </w:r>
            <w:proofErr w:type="spellEnd"/>
            <w:r w:rsidRPr="003451FF">
              <w:rPr>
                <w:lang w:val="it-IT"/>
              </w:rPr>
              <w:t xml:space="preserve">-macinato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952B8D" w14:textId="77777777" w:rsidR="005A0FD5" w:rsidRPr="003451FF" w:rsidRDefault="00B81B43">
            <w:pPr>
              <w:pStyle w:val="P68B1DB1-TableParagraph70"/>
              <w:widowControl/>
              <w:spacing w:after="60"/>
              <w:rPr>
                <w:rFonts w:eastAsia="Arial"/>
                <w:lang w:val="it-IT"/>
              </w:rPr>
            </w:pPr>
            <w:r w:rsidRPr="003451FF">
              <w:rPr>
                <w:lang w:val="it-IT"/>
              </w:rPr>
              <w:t xml:space="preserve">Sostituire i chicchi di caffè o il caffè </w:t>
            </w:r>
            <w:proofErr w:type="spellStart"/>
            <w:r w:rsidRPr="003451FF">
              <w:rPr>
                <w:lang w:val="it-IT"/>
              </w:rPr>
              <w:t>pre</w:t>
            </w:r>
            <w:proofErr w:type="spellEnd"/>
            <w:r w:rsidRPr="003451FF">
              <w:rPr>
                <w:lang w:val="it-IT"/>
              </w:rPr>
              <w:t>-macinato</w:t>
            </w:r>
          </w:p>
        </w:tc>
      </w:tr>
      <w:tr w:rsidR="005A0FD5" w:rsidRPr="00994632" w14:paraId="6A2D6452" w14:textId="77777777">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14:paraId="122BB028"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11A634" w14:textId="77777777" w:rsidR="005A0FD5" w:rsidRPr="003451FF" w:rsidRDefault="00B81B43">
            <w:pPr>
              <w:pStyle w:val="P68B1DB1-TableParagraph70"/>
              <w:widowControl/>
              <w:spacing w:after="60"/>
              <w:rPr>
                <w:rFonts w:eastAsia="Arial"/>
                <w:lang w:val="it-IT"/>
              </w:rPr>
            </w:pPr>
            <w:r w:rsidRPr="003451FF">
              <w:rPr>
                <w:lang w:val="it-IT"/>
              </w:rPr>
              <w:t xml:space="preserve">Perdita dalle guarnizioni di anello e quelle prismatiche dell'unita di bollitura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21F129" w14:textId="77777777" w:rsidR="005A0FD5" w:rsidRPr="003451FF" w:rsidRDefault="00B81B43">
            <w:pPr>
              <w:pStyle w:val="P68B1DB1-TableParagraph70"/>
              <w:widowControl/>
              <w:spacing w:after="60"/>
              <w:rPr>
                <w:rFonts w:eastAsia="Arial"/>
                <w:lang w:val="it-IT"/>
              </w:rPr>
            </w:pPr>
            <w:r w:rsidRPr="003451FF">
              <w:rPr>
                <w:lang w:val="it-IT"/>
              </w:rPr>
              <w:t xml:space="preserve">Sostituire le guarnizioni di anello </w:t>
            </w:r>
          </w:p>
        </w:tc>
      </w:tr>
      <w:tr w:rsidR="005A0FD5" w:rsidRPr="00994632" w14:paraId="79C18316" w14:textId="77777777">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14:paraId="6A6E80FE" w14:textId="73277D37" w:rsidR="005A0FD5" w:rsidRPr="003451FF" w:rsidRDefault="00B81B43">
            <w:pPr>
              <w:pStyle w:val="P68B1DB1-TableParagraph69"/>
              <w:widowControl/>
              <w:spacing w:after="60"/>
              <w:rPr>
                <w:rFonts w:eastAsia="Arial"/>
                <w:lang w:val="it-IT"/>
              </w:rPr>
            </w:pPr>
            <w:r w:rsidRPr="003451FF">
              <w:rPr>
                <w:lang w:val="it-IT"/>
              </w:rPr>
              <w:t xml:space="preserve">Piccolo </w:t>
            </w:r>
            <w:r w:rsidR="003451FF" w:rsidRPr="003451FF">
              <w:rPr>
                <w:lang w:val="it-IT"/>
              </w:rPr>
              <w:t>volume di</w:t>
            </w:r>
            <w:r w:rsidRPr="003451FF">
              <w:rPr>
                <w:lang w:val="it-IT"/>
              </w:rPr>
              <w:t xml:space="preserve"> caffè </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577CFF" w14:textId="77777777" w:rsidR="005A0FD5" w:rsidRPr="003451FF" w:rsidRDefault="00B81B43">
            <w:pPr>
              <w:pStyle w:val="P68B1DB1-TableParagraph70"/>
              <w:widowControl/>
              <w:spacing w:after="60"/>
              <w:rPr>
                <w:rFonts w:eastAsia="Arial"/>
                <w:lang w:val="it-IT"/>
              </w:rPr>
            </w:pPr>
            <w:r w:rsidRPr="003451FF">
              <w:rPr>
                <w:lang w:val="it-IT"/>
              </w:rPr>
              <w:t xml:space="preserve">Perdita dall'unità di infusione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630B9E" w14:textId="77777777" w:rsidR="005A0FD5" w:rsidRPr="003451FF" w:rsidRDefault="00B81B43">
            <w:pPr>
              <w:pStyle w:val="P68B1DB1-TableParagraph70"/>
              <w:widowControl/>
              <w:spacing w:after="60"/>
              <w:rPr>
                <w:rFonts w:eastAsia="Arial"/>
                <w:lang w:val="it-IT"/>
              </w:rPr>
            </w:pPr>
            <w:r w:rsidRPr="003451FF">
              <w:rPr>
                <w:lang w:val="it-IT"/>
              </w:rPr>
              <w:t xml:space="preserve">Controllare e ricollegare l'unità di infusione </w:t>
            </w:r>
          </w:p>
        </w:tc>
      </w:tr>
      <w:tr w:rsidR="005A0FD5" w:rsidRPr="003451FF" w14:paraId="6C121C00" w14:textId="77777777">
        <w:trPr>
          <w:trHeight w:val="23"/>
        </w:trPr>
        <w:tc>
          <w:tcPr>
            <w:tcW w:w="1445" w:type="dxa"/>
            <w:vMerge/>
            <w:tcBorders>
              <w:left w:val="single" w:sz="4" w:space="0" w:color="000000"/>
              <w:right w:val="single" w:sz="4" w:space="0" w:color="000000"/>
            </w:tcBorders>
            <w:shd w:val="clear" w:color="auto" w:fill="auto"/>
            <w:vAlign w:val="center"/>
          </w:tcPr>
          <w:p w14:paraId="0FCEE944"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D79C5D" w14:textId="77777777" w:rsidR="005A0FD5" w:rsidRPr="003451FF" w:rsidRDefault="00B81B43">
            <w:pPr>
              <w:pStyle w:val="P68B1DB1-TableParagraph70"/>
              <w:widowControl/>
              <w:spacing w:after="60"/>
              <w:rPr>
                <w:rFonts w:eastAsia="Arial"/>
                <w:lang w:val="it-IT"/>
              </w:rPr>
            </w:pPr>
            <w:r w:rsidRPr="003451FF">
              <w:rPr>
                <w:lang w:val="it-IT"/>
              </w:rPr>
              <w:t xml:space="preserve">Perdita dai tubi dell'unità di infusione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965A46" w14:textId="77777777" w:rsidR="005A0FD5" w:rsidRPr="003451FF" w:rsidRDefault="00B81B43">
            <w:pPr>
              <w:pStyle w:val="P68B1DB1-TableParagraph70"/>
              <w:widowControl/>
              <w:spacing w:after="60"/>
              <w:rPr>
                <w:rFonts w:eastAsia="Arial"/>
                <w:lang w:val="it-IT"/>
              </w:rPr>
            </w:pPr>
            <w:r w:rsidRPr="003451FF">
              <w:rPr>
                <w:lang w:val="it-IT"/>
              </w:rPr>
              <w:t>Riattaccare</w:t>
            </w:r>
          </w:p>
        </w:tc>
      </w:tr>
      <w:tr w:rsidR="005A0FD5" w:rsidRPr="003451FF" w14:paraId="58FAF56D" w14:textId="77777777">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14:paraId="0DC90D69"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142DB6" w14:textId="77777777" w:rsidR="005A0FD5" w:rsidRPr="003451FF" w:rsidRDefault="00B81B43">
            <w:pPr>
              <w:pStyle w:val="P68B1DB1-TableParagraph70"/>
              <w:widowControl/>
              <w:spacing w:after="60"/>
              <w:rPr>
                <w:rFonts w:eastAsia="Arial"/>
                <w:lang w:val="it-IT"/>
              </w:rPr>
            </w:pPr>
            <w:r w:rsidRPr="003451FF">
              <w:rPr>
                <w:lang w:val="it-IT"/>
              </w:rPr>
              <w:t xml:space="preserve">La dose è significativamente più alta del previsto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2AA4A4" w14:textId="77777777" w:rsidR="005A0FD5" w:rsidRPr="003451FF" w:rsidRDefault="00B81B43">
            <w:pPr>
              <w:pStyle w:val="P68B1DB1-TableParagraph70"/>
              <w:widowControl/>
              <w:spacing w:after="60"/>
              <w:rPr>
                <w:rFonts w:eastAsia="Arial"/>
                <w:lang w:val="it-IT"/>
              </w:rPr>
            </w:pPr>
            <w:r w:rsidRPr="003451FF">
              <w:rPr>
                <w:lang w:val="it-IT"/>
              </w:rPr>
              <w:t>Ripetere la calibrazione</w:t>
            </w:r>
          </w:p>
        </w:tc>
      </w:tr>
      <w:tr w:rsidR="005A0FD5" w:rsidRPr="003451FF" w14:paraId="092BE905" w14:textId="77777777">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14:paraId="2EA64C3D" w14:textId="77777777" w:rsidR="005A0FD5" w:rsidRPr="003451FF" w:rsidRDefault="00B81B43">
            <w:pPr>
              <w:pStyle w:val="P68B1DB1-TableParagraph69"/>
              <w:widowControl/>
              <w:spacing w:after="60"/>
              <w:rPr>
                <w:rFonts w:eastAsia="Arial"/>
                <w:lang w:val="it-IT"/>
              </w:rPr>
            </w:pPr>
            <w:r w:rsidRPr="003451FF">
              <w:rPr>
                <w:lang w:val="it-IT"/>
              </w:rPr>
              <w:t>La caldaia non si riempie</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C77A61" w14:textId="77777777" w:rsidR="005A0FD5" w:rsidRPr="003451FF" w:rsidRDefault="00B81B43">
            <w:pPr>
              <w:pStyle w:val="P68B1DB1-TableParagraph70"/>
              <w:widowControl/>
              <w:spacing w:after="60"/>
              <w:rPr>
                <w:rFonts w:eastAsia="Arial"/>
                <w:lang w:val="it-IT"/>
              </w:rPr>
            </w:pPr>
            <w:r w:rsidRPr="003451FF">
              <w:rPr>
                <w:lang w:val="it-IT"/>
              </w:rPr>
              <w:t xml:space="preserve">La macchina non viene utilizzata per molto tempo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AEBA3F" w14:textId="77777777" w:rsidR="005A0FD5" w:rsidRPr="003451FF" w:rsidRDefault="00B81B43">
            <w:pPr>
              <w:pStyle w:val="P68B1DB1-TableParagraph70"/>
              <w:widowControl/>
              <w:spacing w:after="60"/>
              <w:rPr>
                <w:rFonts w:eastAsia="Arial"/>
                <w:lang w:val="it-IT"/>
              </w:rPr>
            </w:pPr>
            <w:r w:rsidRPr="003451FF">
              <w:rPr>
                <w:lang w:val="it-IT"/>
              </w:rPr>
              <w:t>Riavviare la macchina</w:t>
            </w:r>
          </w:p>
        </w:tc>
      </w:tr>
      <w:tr w:rsidR="005A0FD5" w:rsidRPr="00994632" w14:paraId="663F30EF" w14:textId="77777777">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14:paraId="74970808"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1C02FB" w14:textId="77777777" w:rsidR="005A0FD5" w:rsidRPr="003451FF" w:rsidRDefault="00B81B43">
            <w:pPr>
              <w:pStyle w:val="P68B1DB1-TableParagraph70"/>
              <w:widowControl/>
              <w:spacing w:after="60"/>
              <w:rPr>
                <w:rFonts w:eastAsia="Arial"/>
                <w:lang w:val="it-IT"/>
              </w:rPr>
            </w:pPr>
            <w:r w:rsidRPr="003451FF">
              <w:rPr>
                <w:lang w:val="it-IT"/>
              </w:rPr>
              <w:t>Quando la macchina viene utilizzata per la prima volta, c'è aria nell'impianto idrico</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AB3C91" w14:textId="1F5BE2F1" w:rsidR="005A0FD5" w:rsidRPr="003451FF" w:rsidRDefault="003451FF">
            <w:pPr>
              <w:pStyle w:val="P68B1DB1-TableParagraph70"/>
              <w:widowControl/>
              <w:spacing w:after="60"/>
              <w:rPr>
                <w:rFonts w:eastAsia="Arial"/>
                <w:lang w:val="it-IT"/>
              </w:rPr>
            </w:pPr>
            <w:r w:rsidRPr="003451FF">
              <w:rPr>
                <w:lang w:val="it-IT"/>
              </w:rPr>
              <w:t>Scollegare l’alimentazione elettrica e scaricare nuovamente l'aria</w:t>
            </w:r>
          </w:p>
        </w:tc>
      </w:tr>
      <w:tr w:rsidR="005A0FD5" w:rsidRPr="00994632" w14:paraId="5B70FF3A" w14:textId="77777777">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14:paraId="21452BC0" w14:textId="77777777" w:rsidR="005A0FD5" w:rsidRPr="003451FF" w:rsidRDefault="00B81B43">
            <w:pPr>
              <w:pStyle w:val="P68B1DB1-TableParagraph69"/>
              <w:widowControl/>
              <w:spacing w:after="60"/>
              <w:rPr>
                <w:rFonts w:eastAsia="Arial"/>
                <w:lang w:val="it-IT"/>
              </w:rPr>
            </w:pPr>
            <w:r w:rsidRPr="003451FF">
              <w:rPr>
                <w:lang w:val="it-IT"/>
              </w:rPr>
              <w:t xml:space="preserve">La macchina non visualizza il codice </w:t>
            </w:r>
            <w:proofErr w:type="spellStart"/>
            <w:r w:rsidRPr="003451FF">
              <w:rPr>
                <w:lang w:val="it-IT"/>
              </w:rPr>
              <w:t>2D</w:t>
            </w:r>
            <w:proofErr w:type="spellEnd"/>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AC1FF1" w14:textId="77777777" w:rsidR="005A0FD5" w:rsidRPr="003451FF" w:rsidRDefault="00B81B43">
            <w:pPr>
              <w:pStyle w:val="P68B1DB1-TableParagraph70"/>
              <w:widowControl/>
              <w:spacing w:after="60"/>
              <w:rPr>
                <w:rFonts w:eastAsia="Arial"/>
                <w:lang w:val="it-IT"/>
              </w:rPr>
            </w:pPr>
            <w:r w:rsidRPr="003451FF">
              <w:rPr>
                <w:lang w:val="it-IT"/>
              </w:rPr>
              <w:t xml:space="preserve">Cattivo segnale interno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524D6B" w14:textId="77777777" w:rsidR="005A0FD5" w:rsidRPr="003451FF" w:rsidRDefault="00B81B43">
            <w:pPr>
              <w:pStyle w:val="P68B1DB1-TableParagraph70"/>
              <w:widowControl/>
              <w:spacing w:after="60"/>
              <w:rPr>
                <w:rFonts w:eastAsia="Arial"/>
                <w:lang w:val="it-IT"/>
              </w:rPr>
            </w:pPr>
            <w:r w:rsidRPr="003451FF">
              <w:rPr>
                <w:lang w:val="it-IT"/>
              </w:rPr>
              <w:t>Assicurarsi che la macchina sia connessa alla rete, amplificare il segnale</w:t>
            </w:r>
          </w:p>
        </w:tc>
      </w:tr>
      <w:tr w:rsidR="005A0FD5" w:rsidRPr="00994632" w14:paraId="576CAD30" w14:textId="77777777">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14:paraId="18FC297E" w14:textId="77777777" w:rsidR="005A0FD5" w:rsidRPr="003451FF" w:rsidRDefault="005A0FD5">
            <w:pPr>
              <w:spacing w:after="60"/>
              <w:rPr>
                <w:rFonts w:ascii="Arial" w:hAnsi="Arial"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D07CF3" w14:textId="77777777" w:rsidR="005A0FD5" w:rsidRPr="003451FF" w:rsidRDefault="00B81B43">
            <w:pPr>
              <w:pStyle w:val="P68B1DB1-TableParagraph70"/>
              <w:widowControl/>
              <w:spacing w:after="60"/>
              <w:rPr>
                <w:rFonts w:eastAsia="Arial"/>
                <w:lang w:val="it-IT"/>
              </w:rPr>
            </w:pPr>
            <w:r w:rsidRPr="003451FF">
              <w:rPr>
                <w:lang w:val="it-IT"/>
              </w:rPr>
              <w:t xml:space="preserve">Scheda </w:t>
            </w:r>
            <w:proofErr w:type="spellStart"/>
            <w:r w:rsidRPr="003451FF">
              <w:rPr>
                <w:lang w:val="it-IT"/>
              </w:rPr>
              <w:t>4G</w:t>
            </w:r>
            <w:proofErr w:type="spellEnd"/>
            <w:r w:rsidRPr="003451FF">
              <w:rPr>
                <w:lang w:val="it-IT"/>
              </w:rPr>
              <w:t xml:space="preserve"> non funzionante</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563645" w14:textId="77777777" w:rsidR="005A0FD5" w:rsidRPr="003451FF" w:rsidRDefault="00B81B43">
            <w:pPr>
              <w:pStyle w:val="P68B1DB1-TableParagraph70"/>
              <w:widowControl/>
              <w:spacing w:after="60"/>
              <w:rPr>
                <w:rFonts w:eastAsia="Arial"/>
                <w:lang w:val="it-IT"/>
              </w:rPr>
            </w:pPr>
            <w:r w:rsidRPr="003451FF">
              <w:rPr>
                <w:lang w:val="it-IT"/>
              </w:rPr>
              <w:t xml:space="preserve">Contatta il Servizio Assistenza </w:t>
            </w:r>
            <w:proofErr w:type="spellStart"/>
            <w:r w:rsidRPr="003451FF">
              <w:rPr>
                <w:lang w:val="it-IT"/>
              </w:rPr>
              <w:t>Jetinno</w:t>
            </w:r>
            <w:proofErr w:type="spellEnd"/>
          </w:p>
        </w:tc>
      </w:tr>
    </w:tbl>
    <w:p w14:paraId="1E8F90E3" w14:textId="77777777" w:rsidR="005A0FD5" w:rsidRPr="003451FF" w:rsidRDefault="005A0FD5" w:rsidP="00B81B43">
      <w:pPr>
        <w:pStyle w:val="a1"/>
      </w:pPr>
    </w:p>
    <w:p w14:paraId="362FF62D" w14:textId="6903DDC2" w:rsidR="005A0FD5" w:rsidRPr="003451FF" w:rsidRDefault="00B81B43">
      <w:pPr>
        <w:pStyle w:val="P68B1DB1-a071"/>
        <w:spacing w:after="160" w:line="259" w:lineRule="auto"/>
        <w:ind w:left="0"/>
        <w:rPr>
          <w:rFonts w:ascii="Arial" w:eastAsia="Times New Roman" w:hAnsi="Arial"/>
          <w:color w:val="000000"/>
          <w:kern w:val="0"/>
          <w:lang w:val="it-IT"/>
          <w14:ligatures w14:val="none"/>
        </w:rPr>
      </w:pPr>
      <w:r w:rsidRPr="003451FF">
        <w:rPr>
          <w:rFonts w:ascii="Arial" w:hAnsi="Arial"/>
          <w:lang w:val="it-IT"/>
        </w:rPr>
        <w:br w:type="page"/>
      </w:r>
    </w:p>
    <w:p w14:paraId="545F4B45" w14:textId="5E115D14" w:rsidR="005A0FD5" w:rsidRPr="00B81B43" w:rsidRDefault="00B81B43" w:rsidP="00B81B43">
      <w:pPr>
        <w:pStyle w:val="P68B1DB1-a168"/>
        <w:rPr>
          <w:b/>
        </w:rPr>
      </w:pPr>
      <w:r w:rsidRPr="00B81B43">
        <w:rPr>
          <w:b/>
        </w:rPr>
        <w:lastRenderedPageBreak/>
        <w:t>17 Certificazione</w:t>
      </w:r>
    </w:p>
    <w:p w14:paraId="681A12CB" w14:textId="77777777" w:rsidR="005A0FD5" w:rsidRPr="003451FF" w:rsidRDefault="005A0FD5" w:rsidP="00B81B43">
      <w:pPr>
        <w:pStyle w:val="a1"/>
      </w:pPr>
    </w:p>
    <w:p w14:paraId="3EBA77FB" w14:textId="77777777" w:rsidR="005A0FD5" w:rsidRPr="003451FF" w:rsidRDefault="00B81B43">
      <w:pPr>
        <w:pStyle w:val="P68B1DB1-ac18"/>
        <w:spacing w:before="56" w:line="276" w:lineRule="auto"/>
        <w:ind w:left="0" w:right="6458"/>
        <w:rPr>
          <w:lang w:val="it-IT"/>
        </w:rPr>
      </w:pPr>
      <w:r w:rsidRPr="003451FF">
        <w:rPr>
          <w:lang w:val="it-IT"/>
        </w:rPr>
        <w:t>La macchina soddisfa tali standard</w:t>
      </w:r>
    </w:p>
    <w:p w14:paraId="51095196" w14:textId="77777777" w:rsidR="005A0FD5" w:rsidRPr="003451FF" w:rsidRDefault="005A0FD5" w:rsidP="00B81B43">
      <w:pPr>
        <w:pStyle w:val="a1"/>
        <w:rPr>
          <w:rFonts w:eastAsia="Arial"/>
        </w:rPr>
      </w:pPr>
    </w:p>
    <w:tbl>
      <w:tblPr>
        <w:tblW w:w="10080" w:type="dxa"/>
        <w:tblInd w:w="108" w:type="dxa"/>
        <w:tblLayout w:type="fixed"/>
        <w:tblLook w:val="0000" w:firstRow="0" w:lastRow="0" w:firstColumn="0" w:lastColumn="0" w:noHBand="0" w:noVBand="0"/>
      </w:tblPr>
      <w:tblGrid>
        <w:gridCol w:w="10080"/>
      </w:tblGrid>
      <w:tr w:rsidR="005A0FD5" w:rsidRPr="003451FF" w14:paraId="6776CFC3" w14:textId="77777777">
        <w:trPr>
          <w:trHeight w:val="273"/>
        </w:trPr>
        <w:tc>
          <w:tcPr>
            <w:tcW w:w="10080" w:type="dxa"/>
            <w:tcBorders>
              <w:top w:val="single" w:sz="8" w:space="0" w:color="auto"/>
              <w:left w:val="single" w:sz="8" w:space="0" w:color="auto"/>
              <w:bottom w:val="single" w:sz="4" w:space="0" w:color="auto"/>
              <w:right w:val="single" w:sz="4" w:space="0" w:color="auto"/>
            </w:tcBorders>
            <w:vAlign w:val="center"/>
          </w:tcPr>
          <w:p w14:paraId="268F6DDF" w14:textId="77777777" w:rsidR="005A0FD5" w:rsidRPr="003451FF" w:rsidRDefault="00B81B43">
            <w:pPr>
              <w:pStyle w:val="P68B1DB1-a017"/>
              <w:spacing w:line="276" w:lineRule="auto"/>
              <w:rPr>
                <w:lang w:val="it-IT"/>
              </w:rPr>
            </w:pPr>
            <w:r w:rsidRPr="003451FF">
              <w:rPr>
                <w:lang w:val="it-IT"/>
              </w:rPr>
              <w:t>2002/95/CE (</w:t>
            </w:r>
            <w:proofErr w:type="spellStart"/>
            <w:r w:rsidRPr="003451FF">
              <w:rPr>
                <w:lang w:val="it-IT"/>
              </w:rPr>
              <w:t>RoHS</w:t>
            </w:r>
            <w:proofErr w:type="spellEnd"/>
            <w:r w:rsidRPr="003451FF">
              <w:rPr>
                <w:lang w:val="it-IT"/>
              </w:rPr>
              <w:t>)</w:t>
            </w:r>
          </w:p>
        </w:tc>
      </w:tr>
      <w:tr w:rsidR="005A0FD5" w:rsidRPr="003451FF" w14:paraId="1FE2EB98" w14:textId="77777777">
        <w:trPr>
          <w:trHeight w:val="273"/>
        </w:trPr>
        <w:tc>
          <w:tcPr>
            <w:tcW w:w="10080" w:type="dxa"/>
            <w:tcBorders>
              <w:top w:val="nil"/>
              <w:left w:val="single" w:sz="8" w:space="0" w:color="auto"/>
              <w:bottom w:val="single" w:sz="4" w:space="0" w:color="auto"/>
              <w:right w:val="single" w:sz="4" w:space="0" w:color="auto"/>
            </w:tcBorders>
            <w:vAlign w:val="center"/>
          </w:tcPr>
          <w:p w14:paraId="540D5E2E" w14:textId="77777777" w:rsidR="005A0FD5" w:rsidRPr="003451FF" w:rsidRDefault="00B81B43">
            <w:pPr>
              <w:pStyle w:val="P68B1DB1-a017"/>
              <w:spacing w:line="276" w:lineRule="auto"/>
              <w:rPr>
                <w:lang w:val="it-IT"/>
              </w:rPr>
            </w:pPr>
            <w:r w:rsidRPr="003451FF">
              <w:rPr>
                <w:lang w:val="it-IT"/>
              </w:rPr>
              <w:t>98/37/</w:t>
            </w:r>
            <w:proofErr w:type="spellStart"/>
            <w:r w:rsidRPr="003451FF">
              <w:rPr>
                <w:lang w:val="it-IT"/>
              </w:rPr>
              <w:t>EC</w:t>
            </w:r>
            <w:proofErr w:type="spellEnd"/>
          </w:p>
        </w:tc>
      </w:tr>
      <w:tr w:rsidR="005A0FD5" w:rsidRPr="00994632" w14:paraId="25C3FA4E" w14:textId="77777777">
        <w:trPr>
          <w:trHeight w:val="273"/>
        </w:trPr>
        <w:tc>
          <w:tcPr>
            <w:tcW w:w="10080" w:type="dxa"/>
            <w:tcBorders>
              <w:top w:val="nil"/>
              <w:left w:val="single" w:sz="8" w:space="0" w:color="auto"/>
              <w:bottom w:val="single" w:sz="4" w:space="0" w:color="auto"/>
              <w:right w:val="single" w:sz="4" w:space="0" w:color="auto"/>
            </w:tcBorders>
            <w:vAlign w:val="center"/>
          </w:tcPr>
          <w:p w14:paraId="5F74FABC" w14:textId="77777777" w:rsidR="005A0FD5" w:rsidRPr="003451FF" w:rsidRDefault="00B81B43">
            <w:pPr>
              <w:pStyle w:val="P68B1DB1-a017"/>
              <w:spacing w:line="276" w:lineRule="auto"/>
              <w:rPr>
                <w:lang w:val="it-IT"/>
              </w:rPr>
            </w:pPr>
            <w:r w:rsidRPr="003451FF">
              <w:rPr>
                <w:lang w:val="it-IT"/>
              </w:rPr>
              <w:t>73/23/CE + 93/68/CE, abrogata dalla direttiva 2006/95/CE</w:t>
            </w:r>
          </w:p>
        </w:tc>
      </w:tr>
      <w:tr w:rsidR="005A0FD5" w:rsidRPr="008A3617" w14:paraId="71B4B57E" w14:textId="77777777">
        <w:trPr>
          <w:trHeight w:val="273"/>
        </w:trPr>
        <w:tc>
          <w:tcPr>
            <w:tcW w:w="10080" w:type="dxa"/>
            <w:tcBorders>
              <w:top w:val="nil"/>
              <w:left w:val="single" w:sz="8" w:space="0" w:color="auto"/>
              <w:bottom w:val="single" w:sz="4" w:space="0" w:color="auto"/>
              <w:right w:val="single" w:sz="4" w:space="0" w:color="auto"/>
            </w:tcBorders>
            <w:vAlign w:val="center"/>
          </w:tcPr>
          <w:p w14:paraId="6A664D69" w14:textId="77777777" w:rsidR="005A0FD5" w:rsidRPr="003451FF" w:rsidRDefault="00B81B43">
            <w:pPr>
              <w:pStyle w:val="P68B1DB1-a017"/>
              <w:spacing w:line="276" w:lineRule="auto"/>
              <w:rPr>
                <w:lang w:val="it-IT"/>
              </w:rPr>
            </w:pPr>
            <w:r w:rsidRPr="003451FF">
              <w:rPr>
                <w:lang w:val="it-IT"/>
              </w:rPr>
              <w:t>89/336/CE + 92/31/CE + 93/68/CE, abrogata dalla direttiva 2004/108/CE</w:t>
            </w:r>
          </w:p>
        </w:tc>
      </w:tr>
      <w:tr w:rsidR="005A0FD5" w:rsidRPr="00994632" w14:paraId="6D8D7888" w14:textId="77777777">
        <w:trPr>
          <w:trHeight w:val="273"/>
        </w:trPr>
        <w:tc>
          <w:tcPr>
            <w:tcW w:w="10080" w:type="dxa"/>
            <w:tcBorders>
              <w:top w:val="nil"/>
              <w:left w:val="single" w:sz="8" w:space="0" w:color="auto"/>
              <w:bottom w:val="single" w:sz="4" w:space="0" w:color="auto"/>
              <w:right w:val="single" w:sz="4" w:space="0" w:color="auto"/>
            </w:tcBorders>
            <w:vAlign w:val="center"/>
          </w:tcPr>
          <w:p w14:paraId="3CA3A8BF" w14:textId="77777777" w:rsidR="005A0FD5" w:rsidRPr="003451FF" w:rsidRDefault="00B81B43">
            <w:pPr>
              <w:pStyle w:val="P68B1DB1-a017"/>
              <w:spacing w:line="276" w:lineRule="auto"/>
              <w:rPr>
                <w:lang w:val="it-IT"/>
              </w:rPr>
            </w:pPr>
            <w:r w:rsidRPr="003451FF">
              <w:rPr>
                <w:lang w:val="it-IT"/>
              </w:rPr>
              <w:t>90/128/CE, abrogata dalla direttiva 2002/72/CE</w:t>
            </w:r>
          </w:p>
        </w:tc>
      </w:tr>
      <w:tr w:rsidR="005A0FD5" w:rsidRPr="00994632" w14:paraId="66B4DA3E" w14:textId="77777777">
        <w:trPr>
          <w:trHeight w:val="273"/>
        </w:trPr>
        <w:tc>
          <w:tcPr>
            <w:tcW w:w="10080" w:type="dxa"/>
            <w:tcBorders>
              <w:top w:val="nil"/>
              <w:left w:val="single" w:sz="8" w:space="0" w:color="auto"/>
              <w:bottom w:val="single" w:sz="4" w:space="0" w:color="auto"/>
              <w:right w:val="single" w:sz="4" w:space="0" w:color="auto"/>
            </w:tcBorders>
            <w:vAlign w:val="center"/>
          </w:tcPr>
          <w:p w14:paraId="6755EEBE" w14:textId="77777777" w:rsidR="005A0FD5" w:rsidRPr="003451FF" w:rsidRDefault="00B81B43">
            <w:pPr>
              <w:pStyle w:val="P68B1DB1-a017"/>
              <w:spacing w:line="276" w:lineRule="auto"/>
              <w:rPr>
                <w:lang w:val="it-IT"/>
              </w:rPr>
            </w:pPr>
            <w:r w:rsidRPr="003451FF">
              <w:rPr>
                <w:lang w:val="it-IT"/>
              </w:rPr>
              <w:t>80/590/CEE e 89/109/CEE abrogate dalla Direttiva CE 1935/2004</w:t>
            </w:r>
          </w:p>
        </w:tc>
      </w:tr>
      <w:tr w:rsidR="005A0FD5" w:rsidRPr="003451FF" w14:paraId="0FC46208" w14:textId="77777777">
        <w:trPr>
          <w:trHeight w:val="290"/>
        </w:trPr>
        <w:tc>
          <w:tcPr>
            <w:tcW w:w="10080" w:type="dxa"/>
            <w:tcBorders>
              <w:top w:val="nil"/>
              <w:left w:val="single" w:sz="8" w:space="0" w:color="auto"/>
              <w:bottom w:val="single" w:sz="8" w:space="0" w:color="auto"/>
              <w:right w:val="single" w:sz="4" w:space="0" w:color="auto"/>
            </w:tcBorders>
            <w:vAlign w:val="center"/>
          </w:tcPr>
          <w:p w14:paraId="432579F4" w14:textId="77777777" w:rsidR="005A0FD5" w:rsidRPr="003451FF" w:rsidRDefault="00B81B43">
            <w:pPr>
              <w:pStyle w:val="P68B1DB1-a017"/>
              <w:spacing w:line="276" w:lineRule="auto"/>
              <w:rPr>
                <w:lang w:val="it-IT"/>
              </w:rPr>
            </w:pPr>
            <w:r w:rsidRPr="003451FF">
              <w:rPr>
                <w:lang w:val="it-IT"/>
              </w:rPr>
              <w:t>EN 61000-3-2</w:t>
            </w:r>
          </w:p>
        </w:tc>
      </w:tr>
      <w:tr w:rsidR="005A0FD5" w:rsidRPr="003451FF" w14:paraId="7AA063BA" w14:textId="77777777">
        <w:trPr>
          <w:trHeight w:val="290"/>
        </w:trPr>
        <w:tc>
          <w:tcPr>
            <w:tcW w:w="10080" w:type="dxa"/>
            <w:tcBorders>
              <w:top w:val="nil"/>
              <w:left w:val="single" w:sz="8" w:space="0" w:color="auto"/>
              <w:bottom w:val="single" w:sz="8" w:space="0" w:color="auto"/>
              <w:right w:val="single" w:sz="4" w:space="0" w:color="auto"/>
            </w:tcBorders>
            <w:vAlign w:val="center"/>
          </w:tcPr>
          <w:p w14:paraId="7BF17EF4" w14:textId="77777777" w:rsidR="005A0FD5" w:rsidRPr="003451FF" w:rsidRDefault="00B81B43">
            <w:pPr>
              <w:pStyle w:val="P68B1DB1-a017"/>
              <w:spacing w:line="276" w:lineRule="auto"/>
              <w:rPr>
                <w:lang w:val="it-IT"/>
              </w:rPr>
            </w:pPr>
            <w:r w:rsidRPr="003451FF">
              <w:rPr>
                <w:lang w:val="it-IT"/>
              </w:rPr>
              <w:t>EN 61000-3-3 + A1</w:t>
            </w:r>
          </w:p>
        </w:tc>
      </w:tr>
      <w:tr w:rsidR="005A0FD5" w:rsidRPr="003451FF" w14:paraId="1850399C" w14:textId="77777777">
        <w:trPr>
          <w:trHeight w:val="290"/>
        </w:trPr>
        <w:tc>
          <w:tcPr>
            <w:tcW w:w="10080" w:type="dxa"/>
            <w:tcBorders>
              <w:top w:val="nil"/>
              <w:left w:val="single" w:sz="8" w:space="0" w:color="auto"/>
              <w:bottom w:val="single" w:sz="8" w:space="0" w:color="auto"/>
              <w:right w:val="single" w:sz="4" w:space="0" w:color="auto"/>
            </w:tcBorders>
            <w:vAlign w:val="center"/>
          </w:tcPr>
          <w:p w14:paraId="761ED7F8" w14:textId="77777777" w:rsidR="005A0FD5" w:rsidRPr="003451FF" w:rsidRDefault="00B81B43">
            <w:pPr>
              <w:pStyle w:val="P68B1DB1-a017"/>
              <w:spacing w:line="276" w:lineRule="auto"/>
              <w:rPr>
                <w:lang w:val="it-IT"/>
              </w:rPr>
            </w:pPr>
            <w:r w:rsidRPr="003451FF">
              <w:rPr>
                <w:lang w:val="it-IT"/>
              </w:rPr>
              <w:t>EN 61000-4-2 + A1 + A2</w:t>
            </w:r>
          </w:p>
        </w:tc>
      </w:tr>
      <w:tr w:rsidR="005A0FD5" w:rsidRPr="003451FF" w14:paraId="2CD26A79" w14:textId="77777777">
        <w:trPr>
          <w:trHeight w:val="290"/>
        </w:trPr>
        <w:tc>
          <w:tcPr>
            <w:tcW w:w="10080" w:type="dxa"/>
            <w:tcBorders>
              <w:top w:val="nil"/>
              <w:left w:val="single" w:sz="8" w:space="0" w:color="auto"/>
              <w:bottom w:val="single" w:sz="8" w:space="0" w:color="auto"/>
              <w:right w:val="single" w:sz="4" w:space="0" w:color="auto"/>
            </w:tcBorders>
            <w:vAlign w:val="center"/>
          </w:tcPr>
          <w:p w14:paraId="58BEDA88" w14:textId="77777777" w:rsidR="005A0FD5" w:rsidRPr="003451FF" w:rsidRDefault="00B81B43">
            <w:pPr>
              <w:pStyle w:val="P68B1DB1-a017"/>
              <w:spacing w:line="276" w:lineRule="auto"/>
              <w:rPr>
                <w:lang w:val="it-IT"/>
              </w:rPr>
            </w:pPr>
            <w:r w:rsidRPr="003451FF">
              <w:rPr>
                <w:lang w:val="it-IT"/>
              </w:rPr>
              <w:t>EN 61000-4-3 + A1 + A2</w:t>
            </w:r>
          </w:p>
        </w:tc>
      </w:tr>
      <w:tr w:rsidR="005A0FD5" w:rsidRPr="003451FF" w14:paraId="2E878863" w14:textId="77777777">
        <w:trPr>
          <w:trHeight w:val="290"/>
        </w:trPr>
        <w:tc>
          <w:tcPr>
            <w:tcW w:w="10080" w:type="dxa"/>
            <w:tcBorders>
              <w:top w:val="nil"/>
              <w:left w:val="single" w:sz="8" w:space="0" w:color="auto"/>
              <w:bottom w:val="single" w:sz="8" w:space="0" w:color="auto"/>
              <w:right w:val="single" w:sz="4" w:space="0" w:color="auto"/>
            </w:tcBorders>
            <w:vAlign w:val="center"/>
          </w:tcPr>
          <w:p w14:paraId="1F4B8059" w14:textId="77777777" w:rsidR="005A0FD5" w:rsidRPr="003451FF" w:rsidRDefault="00B81B43">
            <w:pPr>
              <w:pStyle w:val="P68B1DB1-a017"/>
              <w:spacing w:line="276" w:lineRule="auto"/>
              <w:rPr>
                <w:lang w:val="it-IT"/>
              </w:rPr>
            </w:pPr>
            <w:r w:rsidRPr="003451FF">
              <w:rPr>
                <w:lang w:val="it-IT"/>
              </w:rPr>
              <w:t>EN 61000-4-4 + A1</w:t>
            </w:r>
          </w:p>
        </w:tc>
      </w:tr>
      <w:tr w:rsidR="005A0FD5" w:rsidRPr="003451FF" w14:paraId="1C34B77B" w14:textId="77777777">
        <w:trPr>
          <w:trHeight w:val="290"/>
        </w:trPr>
        <w:tc>
          <w:tcPr>
            <w:tcW w:w="10080" w:type="dxa"/>
            <w:tcBorders>
              <w:top w:val="nil"/>
              <w:left w:val="single" w:sz="8" w:space="0" w:color="auto"/>
              <w:bottom w:val="single" w:sz="8" w:space="0" w:color="auto"/>
              <w:right w:val="single" w:sz="4" w:space="0" w:color="auto"/>
            </w:tcBorders>
            <w:vAlign w:val="center"/>
          </w:tcPr>
          <w:p w14:paraId="2087FE55" w14:textId="77777777" w:rsidR="005A0FD5" w:rsidRPr="003451FF" w:rsidRDefault="00B81B43">
            <w:pPr>
              <w:pStyle w:val="P68B1DB1-a017"/>
              <w:spacing w:line="276" w:lineRule="auto"/>
              <w:rPr>
                <w:lang w:val="it-IT"/>
              </w:rPr>
            </w:pPr>
            <w:r w:rsidRPr="003451FF">
              <w:rPr>
                <w:lang w:val="it-IT"/>
              </w:rPr>
              <w:t>EN61000-4-5 + A1</w:t>
            </w:r>
          </w:p>
        </w:tc>
      </w:tr>
      <w:tr w:rsidR="005A0FD5" w:rsidRPr="003451FF" w14:paraId="30DE1DAF" w14:textId="77777777">
        <w:trPr>
          <w:trHeight w:val="290"/>
        </w:trPr>
        <w:tc>
          <w:tcPr>
            <w:tcW w:w="10080" w:type="dxa"/>
            <w:tcBorders>
              <w:top w:val="nil"/>
              <w:left w:val="single" w:sz="8" w:space="0" w:color="auto"/>
              <w:bottom w:val="single" w:sz="8" w:space="0" w:color="auto"/>
              <w:right w:val="single" w:sz="4" w:space="0" w:color="auto"/>
            </w:tcBorders>
            <w:vAlign w:val="center"/>
          </w:tcPr>
          <w:p w14:paraId="2D6FB0CB" w14:textId="77777777" w:rsidR="005A0FD5" w:rsidRPr="003451FF" w:rsidRDefault="00B81B43">
            <w:pPr>
              <w:pStyle w:val="P68B1DB1-a017"/>
              <w:spacing w:line="276" w:lineRule="auto"/>
              <w:rPr>
                <w:lang w:val="it-IT"/>
              </w:rPr>
            </w:pPr>
            <w:r w:rsidRPr="003451FF">
              <w:rPr>
                <w:lang w:val="it-IT"/>
              </w:rPr>
              <w:t>EN61000-4-6 + A1</w:t>
            </w:r>
          </w:p>
        </w:tc>
      </w:tr>
      <w:tr w:rsidR="005A0FD5" w:rsidRPr="003451FF" w14:paraId="41086A87" w14:textId="77777777">
        <w:trPr>
          <w:trHeight w:val="290"/>
        </w:trPr>
        <w:tc>
          <w:tcPr>
            <w:tcW w:w="10080" w:type="dxa"/>
            <w:tcBorders>
              <w:top w:val="nil"/>
              <w:left w:val="single" w:sz="8" w:space="0" w:color="auto"/>
              <w:bottom w:val="single" w:sz="8" w:space="0" w:color="auto"/>
              <w:right w:val="single" w:sz="4" w:space="0" w:color="auto"/>
            </w:tcBorders>
            <w:vAlign w:val="center"/>
          </w:tcPr>
          <w:p w14:paraId="5425966B" w14:textId="77777777" w:rsidR="005A0FD5" w:rsidRPr="003451FF" w:rsidRDefault="00B81B43">
            <w:pPr>
              <w:pStyle w:val="P68B1DB1-a017"/>
              <w:spacing w:line="276" w:lineRule="auto"/>
              <w:rPr>
                <w:lang w:val="it-IT"/>
              </w:rPr>
            </w:pPr>
            <w:r w:rsidRPr="003451FF">
              <w:rPr>
                <w:lang w:val="it-IT"/>
              </w:rPr>
              <w:t>EN61000-4-11+ A1</w:t>
            </w:r>
          </w:p>
        </w:tc>
      </w:tr>
      <w:tr w:rsidR="005A0FD5" w:rsidRPr="003451FF" w14:paraId="38A10973" w14:textId="77777777">
        <w:trPr>
          <w:trHeight w:val="290"/>
        </w:trPr>
        <w:tc>
          <w:tcPr>
            <w:tcW w:w="10080" w:type="dxa"/>
            <w:tcBorders>
              <w:top w:val="nil"/>
              <w:left w:val="single" w:sz="8" w:space="0" w:color="auto"/>
              <w:bottom w:val="single" w:sz="8" w:space="0" w:color="auto"/>
              <w:right w:val="single" w:sz="4" w:space="0" w:color="auto"/>
            </w:tcBorders>
            <w:vAlign w:val="center"/>
          </w:tcPr>
          <w:p w14:paraId="7AEB86D8" w14:textId="77777777" w:rsidR="005A0FD5" w:rsidRPr="003451FF" w:rsidRDefault="00B81B43">
            <w:pPr>
              <w:pStyle w:val="P68B1DB1-a017"/>
              <w:spacing w:line="276" w:lineRule="auto"/>
              <w:rPr>
                <w:lang w:val="it-IT"/>
              </w:rPr>
            </w:pPr>
            <w:r w:rsidRPr="003451FF">
              <w:rPr>
                <w:lang w:val="it-IT"/>
              </w:rPr>
              <w:t>IEC/EN 60335-1 : 2002 + A11:20005 + A1:2005 + A12:2006 + A2:2006</w:t>
            </w:r>
          </w:p>
        </w:tc>
      </w:tr>
      <w:tr w:rsidR="005A0FD5" w:rsidRPr="003451FF" w14:paraId="7D22B29E" w14:textId="77777777">
        <w:trPr>
          <w:trHeight w:val="290"/>
        </w:trPr>
        <w:tc>
          <w:tcPr>
            <w:tcW w:w="10080" w:type="dxa"/>
            <w:tcBorders>
              <w:top w:val="nil"/>
              <w:left w:val="single" w:sz="8" w:space="0" w:color="auto"/>
              <w:bottom w:val="single" w:sz="8" w:space="0" w:color="auto"/>
              <w:right w:val="single" w:sz="4" w:space="0" w:color="auto"/>
            </w:tcBorders>
            <w:vAlign w:val="center"/>
          </w:tcPr>
          <w:p w14:paraId="14F459B8" w14:textId="77777777" w:rsidR="005A0FD5" w:rsidRPr="003451FF" w:rsidRDefault="00B81B43">
            <w:pPr>
              <w:pStyle w:val="P68B1DB1-a017"/>
              <w:spacing w:line="276" w:lineRule="auto"/>
              <w:rPr>
                <w:lang w:val="it-IT"/>
              </w:rPr>
            </w:pPr>
            <w:r w:rsidRPr="003451FF">
              <w:rPr>
                <w:lang w:val="it-IT"/>
              </w:rPr>
              <w:t>IEC/EN 60335-2-75 : 2004 + A1:2005 + A11:2006</w:t>
            </w:r>
          </w:p>
        </w:tc>
      </w:tr>
      <w:tr w:rsidR="005A0FD5" w:rsidRPr="003451FF" w14:paraId="1664AE55" w14:textId="77777777">
        <w:trPr>
          <w:trHeight w:val="290"/>
        </w:trPr>
        <w:tc>
          <w:tcPr>
            <w:tcW w:w="10080" w:type="dxa"/>
            <w:tcBorders>
              <w:top w:val="nil"/>
              <w:left w:val="single" w:sz="8" w:space="0" w:color="auto"/>
              <w:bottom w:val="single" w:sz="8" w:space="0" w:color="auto"/>
              <w:right w:val="single" w:sz="4" w:space="0" w:color="auto"/>
            </w:tcBorders>
            <w:vAlign w:val="center"/>
          </w:tcPr>
          <w:p w14:paraId="372B623E" w14:textId="77777777" w:rsidR="005A0FD5" w:rsidRPr="003451FF" w:rsidRDefault="00B81B43">
            <w:pPr>
              <w:pStyle w:val="P68B1DB1-af72"/>
              <w:spacing w:line="276" w:lineRule="auto"/>
              <w:rPr>
                <w:lang w:val="it-IT"/>
              </w:rPr>
            </w:pPr>
            <w:r w:rsidRPr="003451FF">
              <w:rPr>
                <w:lang w:val="it-IT"/>
              </w:rPr>
              <w:t>EN 62233-2008</w:t>
            </w:r>
          </w:p>
        </w:tc>
      </w:tr>
      <w:tr w:rsidR="005A0FD5" w:rsidRPr="003451FF" w14:paraId="74FF284A" w14:textId="77777777">
        <w:trPr>
          <w:trHeight w:val="290"/>
        </w:trPr>
        <w:tc>
          <w:tcPr>
            <w:tcW w:w="10080" w:type="dxa"/>
            <w:tcBorders>
              <w:top w:val="nil"/>
              <w:left w:val="single" w:sz="8" w:space="0" w:color="auto"/>
              <w:bottom w:val="single" w:sz="8" w:space="0" w:color="auto"/>
              <w:right w:val="single" w:sz="4" w:space="0" w:color="auto"/>
            </w:tcBorders>
            <w:vAlign w:val="center"/>
          </w:tcPr>
          <w:p w14:paraId="2F80A322" w14:textId="77777777" w:rsidR="005A0FD5" w:rsidRPr="003451FF" w:rsidRDefault="00B81B43">
            <w:pPr>
              <w:pStyle w:val="P68B1DB1-a017"/>
              <w:spacing w:line="276" w:lineRule="auto"/>
              <w:rPr>
                <w:lang w:val="it-IT"/>
              </w:rPr>
            </w:pPr>
            <w:r w:rsidRPr="003451FF">
              <w:rPr>
                <w:lang w:val="it-IT"/>
              </w:rPr>
              <w:t xml:space="preserve">GB 4706.1-2005 </w:t>
            </w:r>
          </w:p>
        </w:tc>
      </w:tr>
      <w:tr w:rsidR="005A0FD5" w:rsidRPr="003451FF" w14:paraId="18D71AD0" w14:textId="77777777">
        <w:trPr>
          <w:trHeight w:val="290"/>
        </w:trPr>
        <w:tc>
          <w:tcPr>
            <w:tcW w:w="10080" w:type="dxa"/>
            <w:tcBorders>
              <w:top w:val="nil"/>
              <w:left w:val="single" w:sz="8" w:space="0" w:color="auto"/>
              <w:bottom w:val="single" w:sz="8" w:space="0" w:color="auto"/>
              <w:right w:val="single" w:sz="4" w:space="0" w:color="auto"/>
            </w:tcBorders>
            <w:vAlign w:val="center"/>
          </w:tcPr>
          <w:p w14:paraId="7BB99005" w14:textId="77777777" w:rsidR="005A0FD5" w:rsidRPr="003451FF" w:rsidRDefault="00B81B43">
            <w:pPr>
              <w:pStyle w:val="P68B1DB1-a017"/>
              <w:spacing w:line="276" w:lineRule="auto"/>
              <w:rPr>
                <w:lang w:val="it-IT"/>
              </w:rPr>
            </w:pPr>
            <w:r w:rsidRPr="003451FF">
              <w:rPr>
                <w:lang w:val="it-IT"/>
              </w:rPr>
              <w:t>GB 4706.72-2008</w:t>
            </w:r>
          </w:p>
        </w:tc>
      </w:tr>
      <w:tr w:rsidR="005A0FD5" w:rsidRPr="003451FF" w14:paraId="31DD41ED" w14:textId="77777777">
        <w:trPr>
          <w:trHeight w:val="290"/>
        </w:trPr>
        <w:tc>
          <w:tcPr>
            <w:tcW w:w="10080" w:type="dxa"/>
            <w:tcBorders>
              <w:top w:val="nil"/>
              <w:left w:val="single" w:sz="8" w:space="0" w:color="auto"/>
              <w:bottom w:val="single" w:sz="8" w:space="0" w:color="auto"/>
              <w:right w:val="single" w:sz="4" w:space="0" w:color="auto"/>
            </w:tcBorders>
            <w:vAlign w:val="center"/>
          </w:tcPr>
          <w:p w14:paraId="0F2C4EF2" w14:textId="77777777" w:rsidR="005A0FD5" w:rsidRPr="003451FF" w:rsidRDefault="00B81B43">
            <w:pPr>
              <w:pStyle w:val="P68B1DB1-a017"/>
              <w:spacing w:line="276" w:lineRule="auto"/>
              <w:rPr>
                <w:lang w:val="it-IT"/>
              </w:rPr>
            </w:pPr>
            <w:r w:rsidRPr="003451FF">
              <w:rPr>
                <w:lang w:val="it-IT"/>
              </w:rPr>
              <w:t>GB 4706.38-2008</w:t>
            </w:r>
          </w:p>
        </w:tc>
      </w:tr>
      <w:tr w:rsidR="005A0FD5" w:rsidRPr="003451FF" w14:paraId="283FDB1F" w14:textId="77777777">
        <w:trPr>
          <w:trHeight w:val="290"/>
        </w:trPr>
        <w:tc>
          <w:tcPr>
            <w:tcW w:w="10080" w:type="dxa"/>
            <w:tcBorders>
              <w:top w:val="nil"/>
              <w:left w:val="single" w:sz="8" w:space="0" w:color="auto"/>
              <w:bottom w:val="single" w:sz="8" w:space="0" w:color="auto"/>
              <w:right w:val="single" w:sz="4" w:space="0" w:color="auto"/>
            </w:tcBorders>
            <w:vAlign w:val="center"/>
          </w:tcPr>
          <w:p w14:paraId="1036FACA" w14:textId="77777777" w:rsidR="005A0FD5" w:rsidRPr="003451FF" w:rsidRDefault="00B81B43">
            <w:pPr>
              <w:pStyle w:val="P68B1DB1-a017"/>
              <w:spacing w:line="276" w:lineRule="auto"/>
              <w:rPr>
                <w:lang w:val="it-IT"/>
              </w:rPr>
            </w:pPr>
            <w:r w:rsidRPr="003451FF">
              <w:rPr>
                <w:lang w:val="it-IT"/>
              </w:rPr>
              <w:t>IEC 60335-1:2010</w:t>
            </w:r>
          </w:p>
        </w:tc>
      </w:tr>
      <w:tr w:rsidR="005A0FD5" w:rsidRPr="003451FF" w14:paraId="288301E2" w14:textId="77777777">
        <w:trPr>
          <w:trHeight w:val="290"/>
        </w:trPr>
        <w:tc>
          <w:tcPr>
            <w:tcW w:w="10080" w:type="dxa"/>
            <w:tcBorders>
              <w:top w:val="nil"/>
              <w:left w:val="single" w:sz="8" w:space="0" w:color="auto"/>
              <w:bottom w:val="single" w:sz="8" w:space="0" w:color="auto"/>
              <w:right w:val="single" w:sz="4" w:space="0" w:color="auto"/>
            </w:tcBorders>
            <w:vAlign w:val="center"/>
          </w:tcPr>
          <w:p w14:paraId="34C5EF88" w14:textId="77777777" w:rsidR="005A0FD5" w:rsidRPr="003451FF" w:rsidRDefault="00B81B43">
            <w:pPr>
              <w:pStyle w:val="P68B1DB1-a017"/>
              <w:spacing w:line="276" w:lineRule="auto"/>
              <w:rPr>
                <w:lang w:val="it-IT"/>
              </w:rPr>
            </w:pPr>
            <w:r w:rsidRPr="003451FF">
              <w:rPr>
                <w:lang w:val="it-IT"/>
              </w:rPr>
              <w:t>IEC 60335-2-75:2012</w:t>
            </w:r>
          </w:p>
        </w:tc>
      </w:tr>
      <w:tr w:rsidR="005A0FD5" w:rsidRPr="003451FF" w14:paraId="2EDDFF61" w14:textId="77777777">
        <w:trPr>
          <w:trHeight w:val="290"/>
        </w:trPr>
        <w:tc>
          <w:tcPr>
            <w:tcW w:w="10080" w:type="dxa"/>
            <w:tcBorders>
              <w:top w:val="nil"/>
              <w:left w:val="single" w:sz="8" w:space="0" w:color="auto"/>
              <w:bottom w:val="single" w:sz="8" w:space="0" w:color="auto"/>
              <w:right w:val="single" w:sz="4" w:space="0" w:color="auto"/>
            </w:tcBorders>
            <w:vAlign w:val="center"/>
          </w:tcPr>
          <w:p w14:paraId="44EC0DE6" w14:textId="77777777" w:rsidR="005A0FD5" w:rsidRPr="003451FF" w:rsidRDefault="00B81B43">
            <w:pPr>
              <w:pStyle w:val="P68B1DB1-a017"/>
              <w:spacing w:line="276" w:lineRule="auto"/>
              <w:rPr>
                <w:lang w:val="it-IT"/>
              </w:rPr>
            </w:pPr>
            <w:r w:rsidRPr="003451FF">
              <w:rPr>
                <w:lang w:val="it-IT"/>
              </w:rPr>
              <w:t>IEC 60335-2-24</w:t>
            </w:r>
          </w:p>
        </w:tc>
      </w:tr>
      <w:tr w:rsidR="005A0FD5" w:rsidRPr="003451FF" w14:paraId="77C3793E" w14:textId="77777777">
        <w:trPr>
          <w:trHeight w:val="290"/>
        </w:trPr>
        <w:tc>
          <w:tcPr>
            <w:tcW w:w="10080" w:type="dxa"/>
            <w:tcBorders>
              <w:top w:val="nil"/>
              <w:left w:val="single" w:sz="8" w:space="0" w:color="auto"/>
              <w:bottom w:val="single" w:sz="8" w:space="0" w:color="auto"/>
              <w:right w:val="single" w:sz="4" w:space="0" w:color="auto"/>
            </w:tcBorders>
            <w:vAlign w:val="center"/>
          </w:tcPr>
          <w:p w14:paraId="159B0961" w14:textId="77777777" w:rsidR="005A0FD5" w:rsidRPr="003451FF" w:rsidRDefault="00B81B43">
            <w:pPr>
              <w:pStyle w:val="P68B1DB1-a017"/>
              <w:spacing w:line="276" w:lineRule="auto"/>
              <w:rPr>
                <w:lang w:val="it-IT"/>
              </w:rPr>
            </w:pPr>
            <w:r w:rsidRPr="003451FF">
              <w:rPr>
                <w:lang w:val="it-IT"/>
              </w:rPr>
              <w:t>IEC 60950</w:t>
            </w:r>
          </w:p>
        </w:tc>
      </w:tr>
    </w:tbl>
    <w:p w14:paraId="549A5902" w14:textId="77777777" w:rsidR="005A0FD5" w:rsidRPr="003451FF" w:rsidRDefault="005A0FD5" w:rsidP="00B81B43">
      <w:pPr>
        <w:pStyle w:val="a1"/>
        <w:rPr>
          <w:rFonts w:eastAsia="Arial"/>
        </w:rPr>
      </w:pPr>
    </w:p>
    <w:p w14:paraId="0DC15AE3" w14:textId="77777777" w:rsidR="005A0FD5" w:rsidRPr="003451FF" w:rsidRDefault="005A0FD5" w:rsidP="00B81B43">
      <w:pPr>
        <w:pStyle w:val="a1"/>
        <w:rPr>
          <w:rFonts w:eastAsia="SimSun"/>
        </w:rPr>
      </w:pPr>
    </w:p>
    <w:p w14:paraId="0D955AE4" w14:textId="77777777" w:rsidR="005A0FD5" w:rsidRPr="003451FF" w:rsidRDefault="005A0FD5" w:rsidP="00B81B43">
      <w:pPr>
        <w:pStyle w:val="a1"/>
        <w:rPr>
          <w:rFonts w:eastAsia="SimSun"/>
        </w:rPr>
      </w:pPr>
    </w:p>
    <w:p w14:paraId="56133CED" w14:textId="77777777" w:rsidR="005A0FD5" w:rsidRPr="003451FF" w:rsidRDefault="00B81B43">
      <w:pPr>
        <w:pStyle w:val="P68B1DB1-ac18"/>
        <w:spacing w:before="74" w:line="276" w:lineRule="auto"/>
        <w:ind w:left="0" w:right="145"/>
        <w:jc w:val="both"/>
        <w:rPr>
          <w:lang w:val="it-IT"/>
        </w:rPr>
      </w:pPr>
      <w:r w:rsidRPr="003451FF">
        <w:rPr>
          <w:lang w:val="it-IT"/>
        </w:rPr>
        <w:t xml:space="preserve">Attualmente nel mercato cinese non esiste la certificazione CCC delle macchine automatiche, ma solo la certificazione CQC di questi prodotti. Jetinno può fornire solo un rapporto di ispezione sulla macchina e sulle relative parti che vengono a contatto con gli alimenti. </w:t>
      </w:r>
    </w:p>
    <w:p w14:paraId="5A6CABC6" w14:textId="1C97B571" w:rsidR="005A0FD5" w:rsidRPr="003451FF" w:rsidRDefault="005A0FD5">
      <w:pPr>
        <w:spacing w:after="160" w:line="259" w:lineRule="auto"/>
        <w:ind w:left="0"/>
        <w:rPr>
          <w:rFonts w:ascii="Arial" w:eastAsia="SimSun" w:hAnsi="Arial" w:cs="Arial"/>
          <w:color w:val="000000"/>
          <w:kern w:val="0"/>
          <w:sz w:val="21"/>
          <w:lang w:val="it-IT"/>
          <w14:ligatures w14:val="none"/>
        </w:rPr>
      </w:pPr>
    </w:p>
    <w:sectPr w:rsidR="005A0FD5" w:rsidRPr="003451FF" w:rsidSect="00D0223E">
      <w:headerReference w:type="default" r:id="rId73"/>
      <w:footerReference w:type="default" r:id="rId74"/>
      <w:pgSz w:w="11906" w:h="16838"/>
      <w:pgMar w:top="567" w:right="282" w:bottom="426" w:left="709" w:header="708" w:footer="708"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487219" w14:textId="77777777" w:rsidR="00D01880" w:rsidRDefault="00D01880">
      <w:pPr>
        <w:spacing w:after="0"/>
      </w:pPr>
      <w:r>
        <w:separator/>
      </w:r>
    </w:p>
  </w:endnote>
  <w:endnote w:type="continuationSeparator" w:id="0">
    <w:p w14:paraId="0D25EEA4" w14:textId="77777777" w:rsidR="00D01880" w:rsidRDefault="00D0188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等线 Light">
    <w:panose1 w:val="00000000000000000000"/>
    <w:charset w:val="80"/>
    <w:family w:val="roman"/>
    <w:notTrueType/>
    <w:pitch w:val="default"/>
  </w:font>
  <w:font w:name="SimHei">
    <w:altName w:val="黑体"/>
    <w:panose1 w:val="02010609060101010101"/>
    <w:charset w:val="86"/>
    <w:family w:val="modern"/>
    <w:notTrueType/>
    <w:pitch w:val="fixed"/>
    <w:sig w:usb0="00000001" w:usb1="080E0000" w:usb2="00000010" w:usb3="00000000" w:csb0="00040000" w:csb1="00000000"/>
  </w:font>
  <w:font w:name="Segoe UI">
    <w:panose1 w:val="020B0502040204020203"/>
    <w:charset w:val="CC"/>
    <w:family w:val="swiss"/>
    <w:pitch w:val="variable"/>
    <w:sig w:usb0="E4002EFF" w:usb1="C000E47F"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Cambria Math">
    <w:panose1 w:val="02040503050406030204"/>
    <w:charset w:val="CC"/>
    <w:family w:val="roman"/>
    <w:pitch w:val="variable"/>
    <w:sig w:usb0="E00006FF" w:usb1="420024FF" w:usb2="02000000" w:usb3="00000000" w:csb0="0000019F" w:csb1="00000000"/>
  </w:font>
  <w:font w:name="等线">
    <w:panose1 w:val="00000000000000000000"/>
    <w:charset w:val="8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2693970"/>
      <w:docPartObj>
        <w:docPartGallery w:val="Page Numbers (Bottom of Page)"/>
        <w:docPartUnique/>
      </w:docPartObj>
    </w:sdtPr>
    <w:sdtEndPr/>
    <w:sdtContent>
      <w:p w14:paraId="297942E3" w14:textId="42360EB3" w:rsidR="005A0FD5" w:rsidRDefault="00B81B43">
        <w:pPr>
          <w:pStyle w:val="a8"/>
          <w:jc w:val="center"/>
        </w:pPr>
        <w:r>
          <w:fldChar w:fldCharType="begin"/>
        </w:r>
        <w:r>
          <w:instrText>PAGE   \* MERGEFORMAT</w:instrText>
        </w:r>
        <w:r>
          <w:fldChar w:fldCharType="separate"/>
        </w:r>
        <w:r w:rsidR="00994632">
          <w:rPr>
            <w:noProof/>
          </w:rPr>
          <w:t>21</w:t>
        </w:r>
        <w:r>
          <w:fldChar w:fldCharType="end"/>
        </w:r>
      </w:p>
    </w:sdtContent>
  </w:sdt>
  <w:p w14:paraId="6D0BA823" w14:textId="77777777" w:rsidR="005A0FD5" w:rsidRDefault="005A0FD5">
    <w:pPr>
      <w:pStyle w:val="a8"/>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E696B0" w14:textId="77777777" w:rsidR="00D01880" w:rsidRDefault="00D01880">
      <w:pPr>
        <w:spacing w:after="0"/>
      </w:pPr>
      <w:r>
        <w:separator/>
      </w:r>
    </w:p>
  </w:footnote>
  <w:footnote w:type="continuationSeparator" w:id="0">
    <w:p w14:paraId="0CA7ED23" w14:textId="77777777" w:rsidR="00D01880" w:rsidRDefault="00D01880">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CB2E35" w14:textId="52917297" w:rsidR="005A0FD5" w:rsidRDefault="00B81B43">
    <w:pPr>
      <w:pStyle w:val="a6"/>
    </w:pPr>
    <w:r>
      <w:rPr>
        <w:noProof/>
      </w:rPr>
      <w:drawing>
        <wp:anchor distT="0" distB="0" distL="114300" distR="114300" simplePos="0" relativeHeight="251658240" behindDoc="0" locked="0" layoutInCell="1" allowOverlap="1" wp14:anchorId="101CF684" wp14:editId="6AB23B15">
          <wp:simplePos x="0" y="0"/>
          <wp:positionH relativeFrom="page">
            <wp:posOffset>5520690</wp:posOffset>
          </wp:positionH>
          <wp:positionV relativeFrom="page">
            <wp:posOffset>327025</wp:posOffset>
          </wp:positionV>
          <wp:extent cx="1503045" cy="294005"/>
          <wp:effectExtent l="0" t="0" r="1905" b="0"/>
          <wp:wrapNone/>
          <wp:docPr id="13260696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3045" cy="29400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71E6089C"/>
    <w:lvl w:ilvl="0">
      <w:start w:val="1"/>
      <w:numFmt w:val="decimal"/>
      <w:lvlText w:val="%1"/>
      <w:lvlJc w:val="left"/>
      <w:rPr>
        <w:rFonts w:ascii="Arial" w:eastAsia="Times New Roman" w:hAnsi="Arial" w:cs="Arial"/>
        <w:b w:val="0"/>
        <w:bCs w:val="0"/>
        <w:i w:val="0"/>
        <w:iCs w:val="0"/>
        <w:smallCaps w:val="0"/>
        <w:strike w:val="0"/>
        <w:color w:val="000000"/>
        <w:spacing w:val="0"/>
        <w:w w:val="100"/>
        <w:position w:val="0"/>
        <w:sz w:val="24"/>
        <w:szCs w:val="24"/>
        <w:u w:val="none"/>
      </w:rPr>
    </w:lvl>
    <w:lvl w:ilvl="1">
      <w:start w:val="1"/>
      <w:numFmt w:val="decimal"/>
      <w:lvlText w:val="%1.%2"/>
      <w:lvlJc w:val="left"/>
      <w:rPr>
        <w:rFonts w:ascii="Arial" w:hAnsi="Arial" w:cs="Arial"/>
        <w:b w:val="0"/>
        <w:bCs w:val="0"/>
        <w:i w:val="0"/>
        <w:iCs w:val="0"/>
        <w:smallCaps w:val="0"/>
        <w:strike w:val="0"/>
        <w:color w:val="000000"/>
        <w:spacing w:val="0"/>
        <w:w w:val="100"/>
        <w:position w:val="0"/>
        <w:sz w:val="20"/>
        <w:szCs w:val="20"/>
        <w:u w:val="none"/>
      </w:rPr>
    </w:lvl>
    <w:lvl w:ilvl="2">
      <w:start w:val="1"/>
      <w:numFmt w:val="decimal"/>
      <w:lvlText w:val="%1.%2.%3"/>
      <w:lvlJc w:val="left"/>
    </w:lvl>
    <w:lvl w:ilvl="3">
      <w:start w:val="1"/>
      <w:numFmt w:val="decimal"/>
      <w:lvlText w:val="%1.%2.%3"/>
      <w:lvlJc w:val="left"/>
    </w:lvl>
    <w:lvl w:ilvl="4">
      <w:start w:val="1"/>
      <w:numFmt w:val="decimal"/>
      <w:lvlText w:val="%1.%2.%3"/>
      <w:lvlJc w:val="left"/>
    </w:lvl>
    <w:lvl w:ilvl="5">
      <w:start w:val="1"/>
      <w:numFmt w:val="decimal"/>
      <w:lvlText w:val="%1.%2.%3"/>
      <w:lvlJc w:val="left"/>
    </w:lvl>
    <w:lvl w:ilvl="6">
      <w:start w:val="1"/>
      <w:numFmt w:val="decimal"/>
      <w:lvlText w:val="%1.%2.%3"/>
      <w:lvlJc w:val="left"/>
    </w:lvl>
    <w:lvl w:ilvl="7">
      <w:start w:val="1"/>
      <w:numFmt w:val="decimal"/>
      <w:lvlText w:val="%1.%2.%3"/>
      <w:lvlJc w:val="left"/>
    </w:lvl>
    <w:lvl w:ilvl="8">
      <w:start w:val="1"/>
      <w:numFmt w:val="decimal"/>
      <w:lvlText w:val="%1.%2.%3"/>
      <w:lvlJc w:val="left"/>
    </w:lvl>
  </w:abstractNum>
  <w:abstractNum w:abstractNumId="1">
    <w:nsid w:val="018D2F29"/>
    <w:multiLevelType w:val="hybridMultilevel"/>
    <w:tmpl w:val="487056A4"/>
    <w:lvl w:ilvl="0" w:tplc="F316226E">
      <w:start w:val="1"/>
      <w:numFmt w:val="decimalEnclosedCircle"/>
      <w:lvlText w:val="%1"/>
      <w:lvlJc w:val="left"/>
      <w:pPr>
        <w:ind w:left="360" w:hanging="360"/>
      </w:pPr>
      <w:rPr>
        <w:rFonts w:eastAsia="SimSun" w:hAnsi="Arial"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3364D47"/>
    <w:multiLevelType w:val="multilevel"/>
    <w:tmpl w:val="B12A289C"/>
    <w:lvl w:ilvl="0">
      <w:start w:val="1"/>
      <w:numFmt w:val="decimal"/>
      <w:lvlText w:val="%1"/>
      <w:lvlJc w:val="left"/>
      <w:pPr>
        <w:ind w:left="533" w:hanging="421"/>
      </w:pPr>
      <w:rPr>
        <w:rFonts w:ascii="Arial" w:eastAsia="Arial" w:hAnsi="Arial" w:hint="default"/>
        <w:b/>
        <w:bCs/>
        <w:w w:val="100"/>
      </w:rPr>
    </w:lvl>
    <w:lvl w:ilvl="1">
      <w:start w:val="1"/>
      <w:numFmt w:val="decimal"/>
      <w:lvlText w:val="%1.%2"/>
      <w:lvlJc w:val="left"/>
      <w:pPr>
        <w:ind w:left="689" w:hanging="577"/>
      </w:pPr>
      <w:rPr>
        <w:rFonts w:ascii="Arial" w:eastAsia="Arial" w:hAnsi="Arial" w:hint="default"/>
        <w:b/>
        <w:bCs/>
        <w:w w:val="99"/>
        <w:sz w:val="32"/>
        <w:szCs w:val="32"/>
      </w:rPr>
    </w:lvl>
    <w:lvl w:ilvl="2">
      <w:start w:val="1"/>
      <w:numFmt w:val="decimal"/>
      <w:lvlText w:val="%3)"/>
      <w:lvlJc w:val="left"/>
      <w:pPr>
        <w:ind w:left="1164" w:hanging="209"/>
      </w:pPr>
      <w:rPr>
        <w:rFonts w:ascii="Arial" w:eastAsia="Arial" w:hAnsi="Arial" w:hint="default"/>
        <w:spacing w:val="2"/>
        <w:w w:val="100"/>
        <w:sz w:val="21"/>
        <w:szCs w:val="21"/>
      </w:rPr>
    </w:lvl>
    <w:lvl w:ilvl="3">
      <w:start w:val="1"/>
      <w:numFmt w:val="bullet"/>
      <w:lvlText w:val="•"/>
      <w:lvlJc w:val="left"/>
      <w:pPr>
        <w:ind w:left="700" w:hanging="209"/>
      </w:pPr>
      <w:rPr>
        <w:rFonts w:hint="default"/>
      </w:rPr>
    </w:lvl>
    <w:lvl w:ilvl="4">
      <w:start w:val="1"/>
      <w:numFmt w:val="bullet"/>
      <w:lvlText w:val="•"/>
      <w:lvlJc w:val="left"/>
      <w:pPr>
        <w:ind w:left="1160" w:hanging="209"/>
      </w:pPr>
      <w:rPr>
        <w:rFonts w:hint="default"/>
      </w:rPr>
    </w:lvl>
    <w:lvl w:ilvl="5">
      <w:start w:val="1"/>
      <w:numFmt w:val="bullet"/>
      <w:lvlText w:val="•"/>
      <w:lvlJc w:val="left"/>
      <w:pPr>
        <w:ind w:left="2657" w:hanging="209"/>
      </w:pPr>
      <w:rPr>
        <w:rFonts w:hint="default"/>
      </w:rPr>
    </w:lvl>
    <w:lvl w:ilvl="6">
      <w:start w:val="1"/>
      <w:numFmt w:val="bullet"/>
      <w:lvlText w:val="•"/>
      <w:lvlJc w:val="left"/>
      <w:pPr>
        <w:ind w:left="4155" w:hanging="209"/>
      </w:pPr>
      <w:rPr>
        <w:rFonts w:hint="default"/>
      </w:rPr>
    </w:lvl>
    <w:lvl w:ilvl="7">
      <w:start w:val="1"/>
      <w:numFmt w:val="bullet"/>
      <w:lvlText w:val="•"/>
      <w:lvlJc w:val="left"/>
      <w:pPr>
        <w:ind w:left="5653" w:hanging="209"/>
      </w:pPr>
      <w:rPr>
        <w:rFonts w:hint="default"/>
      </w:rPr>
    </w:lvl>
    <w:lvl w:ilvl="8">
      <w:start w:val="1"/>
      <w:numFmt w:val="bullet"/>
      <w:lvlText w:val="•"/>
      <w:lvlJc w:val="left"/>
      <w:pPr>
        <w:ind w:left="7150" w:hanging="209"/>
      </w:pPr>
      <w:rPr>
        <w:rFonts w:hint="default"/>
      </w:rPr>
    </w:lvl>
  </w:abstractNum>
  <w:abstractNum w:abstractNumId="3">
    <w:nsid w:val="06F45E03"/>
    <w:multiLevelType w:val="hybridMultilevel"/>
    <w:tmpl w:val="C600856A"/>
    <w:lvl w:ilvl="0" w:tplc="D4F6738A">
      <w:start w:val="1"/>
      <w:numFmt w:val="bullet"/>
      <w:lvlText w:val=""/>
      <w:lvlJc w:val="left"/>
      <w:pPr>
        <w:ind w:left="942" w:hanging="420"/>
      </w:pPr>
      <w:rPr>
        <w:rFonts w:ascii="Wingdings" w:eastAsia="Wingdings" w:hAnsi="Wingdings" w:hint="default"/>
        <w:w w:val="100"/>
        <w:sz w:val="21"/>
        <w:szCs w:val="21"/>
      </w:rPr>
    </w:lvl>
    <w:lvl w:ilvl="1" w:tplc="0C48752E">
      <w:start w:val="1"/>
      <w:numFmt w:val="bullet"/>
      <w:lvlText w:val="•"/>
      <w:lvlJc w:val="left"/>
      <w:pPr>
        <w:ind w:left="1835" w:hanging="420"/>
      </w:pPr>
      <w:rPr>
        <w:rFonts w:hint="default"/>
      </w:rPr>
    </w:lvl>
    <w:lvl w:ilvl="2" w:tplc="F138889A">
      <w:start w:val="1"/>
      <w:numFmt w:val="bullet"/>
      <w:lvlText w:val="•"/>
      <w:lvlJc w:val="left"/>
      <w:pPr>
        <w:ind w:left="2730" w:hanging="420"/>
      </w:pPr>
      <w:rPr>
        <w:rFonts w:hint="default"/>
      </w:rPr>
    </w:lvl>
    <w:lvl w:ilvl="3" w:tplc="FC90D986">
      <w:start w:val="1"/>
      <w:numFmt w:val="bullet"/>
      <w:lvlText w:val="•"/>
      <w:lvlJc w:val="left"/>
      <w:pPr>
        <w:ind w:left="3625" w:hanging="420"/>
      </w:pPr>
      <w:rPr>
        <w:rFonts w:hint="default"/>
      </w:rPr>
    </w:lvl>
    <w:lvl w:ilvl="4" w:tplc="62887166">
      <w:start w:val="1"/>
      <w:numFmt w:val="bullet"/>
      <w:lvlText w:val="•"/>
      <w:lvlJc w:val="left"/>
      <w:pPr>
        <w:ind w:left="4520" w:hanging="420"/>
      </w:pPr>
      <w:rPr>
        <w:rFonts w:hint="default"/>
      </w:rPr>
    </w:lvl>
    <w:lvl w:ilvl="5" w:tplc="C75EEAF4">
      <w:start w:val="1"/>
      <w:numFmt w:val="bullet"/>
      <w:lvlText w:val="•"/>
      <w:lvlJc w:val="left"/>
      <w:pPr>
        <w:ind w:left="5415" w:hanging="420"/>
      </w:pPr>
      <w:rPr>
        <w:rFonts w:hint="default"/>
      </w:rPr>
    </w:lvl>
    <w:lvl w:ilvl="6" w:tplc="18409954">
      <w:start w:val="1"/>
      <w:numFmt w:val="bullet"/>
      <w:lvlText w:val="•"/>
      <w:lvlJc w:val="left"/>
      <w:pPr>
        <w:ind w:left="6310" w:hanging="420"/>
      </w:pPr>
      <w:rPr>
        <w:rFonts w:hint="default"/>
      </w:rPr>
    </w:lvl>
    <w:lvl w:ilvl="7" w:tplc="B4C8D5A6">
      <w:start w:val="1"/>
      <w:numFmt w:val="bullet"/>
      <w:lvlText w:val="•"/>
      <w:lvlJc w:val="left"/>
      <w:pPr>
        <w:ind w:left="7205" w:hanging="420"/>
      </w:pPr>
      <w:rPr>
        <w:rFonts w:hint="default"/>
      </w:rPr>
    </w:lvl>
    <w:lvl w:ilvl="8" w:tplc="C51C50F4">
      <w:start w:val="1"/>
      <w:numFmt w:val="bullet"/>
      <w:lvlText w:val="•"/>
      <w:lvlJc w:val="left"/>
      <w:pPr>
        <w:ind w:left="8100" w:hanging="420"/>
      </w:pPr>
      <w:rPr>
        <w:rFonts w:hint="default"/>
      </w:rPr>
    </w:lvl>
  </w:abstractNum>
  <w:abstractNum w:abstractNumId="4">
    <w:nsid w:val="0BB37BAA"/>
    <w:multiLevelType w:val="hybridMultilevel"/>
    <w:tmpl w:val="DDEE973C"/>
    <w:lvl w:ilvl="0" w:tplc="04090001">
      <w:start w:val="1"/>
      <w:numFmt w:val="bullet"/>
      <w:lvlText w:val=""/>
      <w:lvlJc w:val="left"/>
      <w:pPr>
        <w:tabs>
          <w:tab w:val="num" w:pos="420"/>
        </w:tabs>
        <w:ind w:left="420" w:hanging="420"/>
      </w:pPr>
      <w:rPr>
        <w:rFonts w:ascii="Wingdings" w:hAnsi="Wingding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1">
      <w:start w:val="1"/>
      <w:numFmt w:val="bullet"/>
      <w:lvlText w:val=""/>
      <w:lvlJc w:val="left"/>
      <w:pPr>
        <w:tabs>
          <w:tab w:val="num" w:pos="420"/>
        </w:tabs>
        <w:ind w:left="420" w:hanging="420"/>
      </w:pPr>
      <w:rPr>
        <w:rFonts w:ascii="Wingdings" w:hAnsi="Wingdings" w:hint="default"/>
      </w:r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5">
    <w:nsid w:val="0F167C1C"/>
    <w:multiLevelType w:val="hybridMultilevel"/>
    <w:tmpl w:val="458ED39A"/>
    <w:lvl w:ilvl="0" w:tplc="04090003">
      <w:start w:val="1"/>
      <w:numFmt w:val="bullet"/>
      <w:lvlText w:val=""/>
      <w:lvlJc w:val="left"/>
      <w:pPr>
        <w:ind w:left="1467" w:hanging="420"/>
      </w:pPr>
      <w:rPr>
        <w:rFonts w:ascii="Wingdings" w:hAnsi="Wingdings" w:hint="default"/>
      </w:rPr>
    </w:lvl>
    <w:lvl w:ilvl="1" w:tplc="04090003" w:tentative="1">
      <w:start w:val="1"/>
      <w:numFmt w:val="bullet"/>
      <w:lvlText w:val=""/>
      <w:lvlJc w:val="left"/>
      <w:pPr>
        <w:ind w:left="1887" w:hanging="420"/>
      </w:pPr>
      <w:rPr>
        <w:rFonts w:ascii="Wingdings" w:hAnsi="Wingdings" w:hint="default"/>
      </w:rPr>
    </w:lvl>
    <w:lvl w:ilvl="2" w:tplc="04090005" w:tentative="1">
      <w:start w:val="1"/>
      <w:numFmt w:val="bullet"/>
      <w:lvlText w:val=""/>
      <w:lvlJc w:val="left"/>
      <w:pPr>
        <w:ind w:left="2307" w:hanging="420"/>
      </w:pPr>
      <w:rPr>
        <w:rFonts w:ascii="Wingdings" w:hAnsi="Wingdings" w:hint="default"/>
      </w:rPr>
    </w:lvl>
    <w:lvl w:ilvl="3" w:tplc="04090001">
      <w:start w:val="1"/>
      <w:numFmt w:val="bullet"/>
      <w:lvlText w:val=""/>
      <w:lvlJc w:val="left"/>
      <w:pPr>
        <w:ind w:left="2727" w:hanging="420"/>
      </w:pPr>
      <w:rPr>
        <w:rFonts w:ascii="Wingdings" w:hAnsi="Wingdings" w:hint="default"/>
      </w:rPr>
    </w:lvl>
    <w:lvl w:ilvl="4" w:tplc="04090003" w:tentative="1">
      <w:start w:val="1"/>
      <w:numFmt w:val="bullet"/>
      <w:lvlText w:val=""/>
      <w:lvlJc w:val="left"/>
      <w:pPr>
        <w:ind w:left="3147" w:hanging="420"/>
      </w:pPr>
      <w:rPr>
        <w:rFonts w:ascii="Wingdings" w:hAnsi="Wingdings" w:hint="default"/>
      </w:rPr>
    </w:lvl>
    <w:lvl w:ilvl="5" w:tplc="04090005" w:tentative="1">
      <w:start w:val="1"/>
      <w:numFmt w:val="bullet"/>
      <w:lvlText w:val=""/>
      <w:lvlJc w:val="left"/>
      <w:pPr>
        <w:ind w:left="3567" w:hanging="420"/>
      </w:pPr>
      <w:rPr>
        <w:rFonts w:ascii="Wingdings" w:hAnsi="Wingdings" w:hint="default"/>
      </w:rPr>
    </w:lvl>
    <w:lvl w:ilvl="6" w:tplc="04090001" w:tentative="1">
      <w:start w:val="1"/>
      <w:numFmt w:val="bullet"/>
      <w:lvlText w:val=""/>
      <w:lvlJc w:val="left"/>
      <w:pPr>
        <w:ind w:left="3987" w:hanging="420"/>
      </w:pPr>
      <w:rPr>
        <w:rFonts w:ascii="Wingdings" w:hAnsi="Wingdings" w:hint="default"/>
      </w:rPr>
    </w:lvl>
    <w:lvl w:ilvl="7" w:tplc="04090003" w:tentative="1">
      <w:start w:val="1"/>
      <w:numFmt w:val="bullet"/>
      <w:lvlText w:val=""/>
      <w:lvlJc w:val="left"/>
      <w:pPr>
        <w:ind w:left="4407" w:hanging="420"/>
      </w:pPr>
      <w:rPr>
        <w:rFonts w:ascii="Wingdings" w:hAnsi="Wingdings" w:hint="default"/>
      </w:rPr>
    </w:lvl>
    <w:lvl w:ilvl="8" w:tplc="04090005" w:tentative="1">
      <w:start w:val="1"/>
      <w:numFmt w:val="bullet"/>
      <w:lvlText w:val=""/>
      <w:lvlJc w:val="left"/>
      <w:pPr>
        <w:ind w:left="4827" w:hanging="420"/>
      </w:pPr>
      <w:rPr>
        <w:rFonts w:ascii="Wingdings" w:hAnsi="Wingdings" w:hint="default"/>
      </w:rPr>
    </w:lvl>
  </w:abstractNum>
  <w:abstractNum w:abstractNumId="6">
    <w:nsid w:val="10345E0F"/>
    <w:multiLevelType w:val="hybridMultilevel"/>
    <w:tmpl w:val="80FA7E00"/>
    <w:lvl w:ilvl="0" w:tplc="6B1A62FC">
      <w:start w:val="1"/>
      <w:numFmt w:val="bullet"/>
      <w:lvlText w:val=""/>
      <w:lvlJc w:val="left"/>
      <w:pPr>
        <w:ind w:left="623" w:hanging="522"/>
      </w:pPr>
      <w:rPr>
        <w:rFonts w:ascii="Wingdings" w:eastAsia="Wingdings" w:hAnsi="Wingdings" w:hint="default"/>
        <w:w w:val="99"/>
        <w:sz w:val="20"/>
        <w:szCs w:val="20"/>
      </w:rPr>
    </w:lvl>
    <w:lvl w:ilvl="1" w:tplc="E5E29468">
      <w:start w:val="1"/>
      <w:numFmt w:val="bullet"/>
      <w:lvlText w:val=""/>
      <w:lvlJc w:val="left"/>
      <w:pPr>
        <w:ind w:left="942" w:hanging="420"/>
      </w:pPr>
      <w:rPr>
        <w:rFonts w:ascii="Wingdings" w:eastAsia="Wingdings" w:hAnsi="Wingdings" w:hint="default"/>
        <w:w w:val="99"/>
      </w:rPr>
    </w:lvl>
    <w:lvl w:ilvl="2" w:tplc="034AB0D4">
      <w:start w:val="1"/>
      <w:numFmt w:val="bullet"/>
      <w:lvlText w:val="•"/>
      <w:lvlJc w:val="left"/>
      <w:pPr>
        <w:ind w:left="1920" w:hanging="420"/>
      </w:pPr>
      <w:rPr>
        <w:rFonts w:hint="default"/>
      </w:rPr>
    </w:lvl>
    <w:lvl w:ilvl="3" w:tplc="5CC2F14A">
      <w:start w:val="1"/>
      <w:numFmt w:val="bullet"/>
      <w:lvlText w:val="•"/>
      <w:lvlJc w:val="left"/>
      <w:pPr>
        <w:ind w:left="2901" w:hanging="420"/>
      </w:pPr>
      <w:rPr>
        <w:rFonts w:hint="default"/>
      </w:rPr>
    </w:lvl>
    <w:lvl w:ilvl="4" w:tplc="5D785666">
      <w:start w:val="1"/>
      <w:numFmt w:val="bullet"/>
      <w:lvlText w:val="•"/>
      <w:lvlJc w:val="left"/>
      <w:pPr>
        <w:ind w:left="3882" w:hanging="420"/>
      </w:pPr>
      <w:rPr>
        <w:rFonts w:hint="default"/>
      </w:rPr>
    </w:lvl>
    <w:lvl w:ilvl="5" w:tplc="0406A630">
      <w:start w:val="1"/>
      <w:numFmt w:val="bullet"/>
      <w:lvlText w:val="•"/>
      <w:lvlJc w:val="left"/>
      <w:pPr>
        <w:ind w:left="4862" w:hanging="420"/>
      </w:pPr>
      <w:rPr>
        <w:rFonts w:hint="default"/>
      </w:rPr>
    </w:lvl>
    <w:lvl w:ilvl="6" w:tplc="14C89B5E">
      <w:start w:val="1"/>
      <w:numFmt w:val="bullet"/>
      <w:lvlText w:val="•"/>
      <w:lvlJc w:val="left"/>
      <w:pPr>
        <w:ind w:left="5843" w:hanging="420"/>
      </w:pPr>
      <w:rPr>
        <w:rFonts w:hint="default"/>
      </w:rPr>
    </w:lvl>
    <w:lvl w:ilvl="7" w:tplc="12906DBE">
      <w:start w:val="1"/>
      <w:numFmt w:val="bullet"/>
      <w:lvlText w:val="•"/>
      <w:lvlJc w:val="left"/>
      <w:pPr>
        <w:ind w:left="6824" w:hanging="420"/>
      </w:pPr>
      <w:rPr>
        <w:rFonts w:hint="default"/>
      </w:rPr>
    </w:lvl>
    <w:lvl w:ilvl="8" w:tplc="8C983ACE">
      <w:start w:val="1"/>
      <w:numFmt w:val="bullet"/>
      <w:lvlText w:val="•"/>
      <w:lvlJc w:val="left"/>
      <w:pPr>
        <w:ind w:left="7804" w:hanging="420"/>
      </w:pPr>
      <w:rPr>
        <w:rFonts w:hint="default"/>
      </w:rPr>
    </w:lvl>
  </w:abstractNum>
  <w:abstractNum w:abstractNumId="7">
    <w:nsid w:val="14082A1C"/>
    <w:multiLevelType w:val="hybridMultilevel"/>
    <w:tmpl w:val="787CA6E8"/>
    <w:lvl w:ilvl="0" w:tplc="A7B416CE">
      <w:start w:val="1"/>
      <w:numFmt w:val="decimal"/>
      <w:lvlText w:val="%1)"/>
      <w:lvlJc w:val="left"/>
      <w:pPr>
        <w:ind w:left="112" w:hanging="245"/>
      </w:pPr>
      <w:rPr>
        <w:rFonts w:ascii="Arial" w:eastAsia="Arial" w:hAnsi="Arial" w:hint="default"/>
        <w:spacing w:val="2"/>
        <w:w w:val="100"/>
        <w:sz w:val="21"/>
        <w:szCs w:val="21"/>
      </w:rPr>
    </w:lvl>
    <w:lvl w:ilvl="1" w:tplc="30A47DA2">
      <w:start w:val="1"/>
      <w:numFmt w:val="bullet"/>
      <w:lvlText w:val="•"/>
      <w:lvlJc w:val="left"/>
      <w:pPr>
        <w:ind w:left="1122" w:hanging="245"/>
      </w:pPr>
      <w:rPr>
        <w:rFonts w:hint="default"/>
      </w:rPr>
    </w:lvl>
    <w:lvl w:ilvl="2" w:tplc="13FCF372">
      <w:start w:val="1"/>
      <w:numFmt w:val="bullet"/>
      <w:lvlText w:val="•"/>
      <w:lvlJc w:val="left"/>
      <w:pPr>
        <w:ind w:left="2125" w:hanging="245"/>
      </w:pPr>
      <w:rPr>
        <w:rFonts w:hint="default"/>
      </w:rPr>
    </w:lvl>
    <w:lvl w:ilvl="3" w:tplc="E8DCC6A0">
      <w:start w:val="1"/>
      <w:numFmt w:val="bullet"/>
      <w:lvlText w:val="•"/>
      <w:lvlJc w:val="left"/>
      <w:pPr>
        <w:ind w:left="3127" w:hanging="245"/>
      </w:pPr>
      <w:rPr>
        <w:rFonts w:hint="default"/>
      </w:rPr>
    </w:lvl>
    <w:lvl w:ilvl="4" w:tplc="85C42E70">
      <w:start w:val="1"/>
      <w:numFmt w:val="bullet"/>
      <w:lvlText w:val="•"/>
      <w:lvlJc w:val="left"/>
      <w:pPr>
        <w:ind w:left="4130" w:hanging="245"/>
      </w:pPr>
      <w:rPr>
        <w:rFonts w:hint="default"/>
      </w:rPr>
    </w:lvl>
    <w:lvl w:ilvl="5" w:tplc="E4AC3400">
      <w:start w:val="1"/>
      <w:numFmt w:val="bullet"/>
      <w:lvlText w:val="•"/>
      <w:lvlJc w:val="left"/>
      <w:pPr>
        <w:ind w:left="5133" w:hanging="245"/>
      </w:pPr>
      <w:rPr>
        <w:rFonts w:hint="default"/>
      </w:rPr>
    </w:lvl>
    <w:lvl w:ilvl="6" w:tplc="53BA6EAA">
      <w:start w:val="1"/>
      <w:numFmt w:val="bullet"/>
      <w:lvlText w:val="•"/>
      <w:lvlJc w:val="left"/>
      <w:pPr>
        <w:ind w:left="6135" w:hanging="245"/>
      </w:pPr>
      <w:rPr>
        <w:rFonts w:hint="default"/>
      </w:rPr>
    </w:lvl>
    <w:lvl w:ilvl="7" w:tplc="F628F564">
      <w:start w:val="1"/>
      <w:numFmt w:val="bullet"/>
      <w:lvlText w:val="•"/>
      <w:lvlJc w:val="left"/>
      <w:pPr>
        <w:ind w:left="7138" w:hanging="245"/>
      </w:pPr>
      <w:rPr>
        <w:rFonts w:hint="default"/>
      </w:rPr>
    </w:lvl>
    <w:lvl w:ilvl="8" w:tplc="C2385EC6">
      <w:start w:val="1"/>
      <w:numFmt w:val="bullet"/>
      <w:lvlText w:val="•"/>
      <w:lvlJc w:val="left"/>
      <w:pPr>
        <w:ind w:left="8141" w:hanging="245"/>
      </w:pPr>
      <w:rPr>
        <w:rFonts w:hint="default"/>
      </w:rPr>
    </w:lvl>
  </w:abstractNum>
  <w:abstractNum w:abstractNumId="8">
    <w:nsid w:val="1536730A"/>
    <w:multiLevelType w:val="singleLevel"/>
    <w:tmpl w:val="7EDEB01C"/>
    <w:lvl w:ilvl="0">
      <w:start w:val="1"/>
      <w:numFmt w:val="upperLetter"/>
      <w:pStyle w:val="a"/>
      <w:lvlText w:val="附录%1"/>
      <w:lvlJc w:val="left"/>
      <w:pPr>
        <w:tabs>
          <w:tab w:val="num" w:pos="720"/>
        </w:tabs>
        <w:ind w:left="680" w:hanging="680"/>
      </w:pPr>
      <w:rPr>
        <w:rFonts w:hint="eastAsia"/>
      </w:rPr>
    </w:lvl>
  </w:abstractNum>
  <w:abstractNum w:abstractNumId="9">
    <w:nsid w:val="18565D18"/>
    <w:multiLevelType w:val="hybridMultilevel"/>
    <w:tmpl w:val="4AAE630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nsid w:val="1DA90EB7"/>
    <w:multiLevelType w:val="hybridMultilevel"/>
    <w:tmpl w:val="7B84F2C4"/>
    <w:lvl w:ilvl="0" w:tplc="025AAEAA">
      <w:start w:val="1"/>
      <w:numFmt w:val="bullet"/>
      <w:lvlText w:val=""/>
      <w:lvlJc w:val="left"/>
      <w:pPr>
        <w:ind w:left="533" w:hanging="421"/>
      </w:pPr>
      <w:rPr>
        <w:rFonts w:ascii="Wingdings" w:eastAsia="Wingdings" w:hAnsi="Wingdings" w:hint="default"/>
        <w:w w:val="100"/>
        <w:sz w:val="21"/>
        <w:szCs w:val="21"/>
      </w:rPr>
    </w:lvl>
    <w:lvl w:ilvl="1" w:tplc="3EE66CAE">
      <w:start w:val="1"/>
      <w:numFmt w:val="bullet"/>
      <w:lvlText w:val="•"/>
      <w:lvlJc w:val="left"/>
      <w:pPr>
        <w:ind w:left="1500" w:hanging="421"/>
      </w:pPr>
      <w:rPr>
        <w:rFonts w:hint="default"/>
      </w:rPr>
    </w:lvl>
    <w:lvl w:ilvl="2" w:tplc="C51200F2">
      <w:start w:val="1"/>
      <w:numFmt w:val="bullet"/>
      <w:lvlText w:val="•"/>
      <w:lvlJc w:val="left"/>
      <w:pPr>
        <w:ind w:left="2461" w:hanging="421"/>
      </w:pPr>
      <w:rPr>
        <w:rFonts w:hint="default"/>
      </w:rPr>
    </w:lvl>
    <w:lvl w:ilvl="3" w:tplc="9E2C66D6">
      <w:start w:val="1"/>
      <w:numFmt w:val="bullet"/>
      <w:lvlText w:val="•"/>
      <w:lvlJc w:val="left"/>
      <w:pPr>
        <w:ind w:left="3421" w:hanging="421"/>
      </w:pPr>
      <w:rPr>
        <w:rFonts w:hint="default"/>
      </w:rPr>
    </w:lvl>
    <w:lvl w:ilvl="4" w:tplc="A78885F8">
      <w:start w:val="1"/>
      <w:numFmt w:val="bullet"/>
      <w:lvlText w:val="•"/>
      <w:lvlJc w:val="left"/>
      <w:pPr>
        <w:ind w:left="4382" w:hanging="421"/>
      </w:pPr>
      <w:rPr>
        <w:rFonts w:hint="default"/>
      </w:rPr>
    </w:lvl>
    <w:lvl w:ilvl="5" w:tplc="0E44BA24">
      <w:start w:val="1"/>
      <w:numFmt w:val="bullet"/>
      <w:lvlText w:val="•"/>
      <w:lvlJc w:val="left"/>
      <w:pPr>
        <w:ind w:left="5343" w:hanging="421"/>
      </w:pPr>
      <w:rPr>
        <w:rFonts w:hint="default"/>
      </w:rPr>
    </w:lvl>
    <w:lvl w:ilvl="6" w:tplc="92E29404">
      <w:start w:val="1"/>
      <w:numFmt w:val="bullet"/>
      <w:lvlText w:val="•"/>
      <w:lvlJc w:val="left"/>
      <w:pPr>
        <w:ind w:left="6303" w:hanging="421"/>
      </w:pPr>
      <w:rPr>
        <w:rFonts w:hint="default"/>
      </w:rPr>
    </w:lvl>
    <w:lvl w:ilvl="7" w:tplc="C016A9C8">
      <w:start w:val="1"/>
      <w:numFmt w:val="bullet"/>
      <w:lvlText w:val="•"/>
      <w:lvlJc w:val="left"/>
      <w:pPr>
        <w:ind w:left="7264" w:hanging="421"/>
      </w:pPr>
      <w:rPr>
        <w:rFonts w:hint="default"/>
      </w:rPr>
    </w:lvl>
    <w:lvl w:ilvl="8" w:tplc="05747464">
      <w:start w:val="1"/>
      <w:numFmt w:val="bullet"/>
      <w:lvlText w:val="•"/>
      <w:lvlJc w:val="left"/>
      <w:pPr>
        <w:ind w:left="8225" w:hanging="421"/>
      </w:pPr>
      <w:rPr>
        <w:rFonts w:hint="default"/>
      </w:rPr>
    </w:lvl>
  </w:abstractNum>
  <w:abstractNum w:abstractNumId="11">
    <w:nsid w:val="1EB255EA"/>
    <w:multiLevelType w:val="hybridMultilevel"/>
    <w:tmpl w:val="31D4F8F0"/>
    <w:lvl w:ilvl="0" w:tplc="31448DD8">
      <w:start w:val="9"/>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2">
    <w:nsid w:val="23D56133"/>
    <w:multiLevelType w:val="multilevel"/>
    <w:tmpl w:val="43603D02"/>
    <w:lvl w:ilvl="0">
      <w:start w:val="12"/>
      <w:numFmt w:val="decimal"/>
      <w:lvlText w:val="%1"/>
      <w:lvlJc w:val="left"/>
      <w:pPr>
        <w:ind w:left="1012" w:hanging="841"/>
      </w:pPr>
      <w:rPr>
        <w:rFonts w:hint="default"/>
      </w:rPr>
    </w:lvl>
    <w:lvl w:ilvl="1">
      <w:start w:val="1"/>
      <w:numFmt w:val="decimal"/>
      <w:lvlText w:val="%1.%2"/>
      <w:lvlJc w:val="left"/>
      <w:pPr>
        <w:ind w:left="1012" w:hanging="841"/>
        <w:jc w:val="right"/>
      </w:pPr>
      <w:rPr>
        <w:rFonts w:ascii="Arial" w:eastAsia="Arial" w:hAnsi="Arial" w:hint="default"/>
        <w:b/>
        <w:bCs/>
        <w:w w:val="99"/>
        <w:sz w:val="32"/>
        <w:szCs w:val="32"/>
      </w:rPr>
    </w:lvl>
    <w:lvl w:ilvl="2">
      <w:start w:val="1"/>
      <w:numFmt w:val="decimal"/>
      <w:lvlText w:val="%1.%2.%3"/>
      <w:lvlJc w:val="left"/>
      <w:pPr>
        <w:ind w:left="1012" w:hanging="841"/>
      </w:pPr>
      <w:rPr>
        <w:rFonts w:ascii="Arial" w:eastAsia="Arial" w:hAnsi="Arial" w:hint="default"/>
        <w:b/>
        <w:bCs/>
        <w:w w:val="100"/>
        <w:sz w:val="28"/>
        <w:szCs w:val="28"/>
      </w:rPr>
    </w:lvl>
    <w:lvl w:ilvl="3">
      <w:start w:val="1"/>
      <w:numFmt w:val="bullet"/>
      <w:lvlText w:val=""/>
      <w:lvlJc w:val="left"/>
      <w:pPr>
        <w:ind w:left="1432" w:hanging="214"/>
      </w:pPr>
      <w:rPr>
        <w:rFonts w:ascii="Wingdings" w:hAnsi="Wingdings" w:hint="default"/>
        <w:w w:val="100"/>
        <w:sz w:val="21"/>
        <w:szCs w:val="21"/>
      </w:rPr>
    </w:lvl>
    <w:lvl w:ilvl="4">
      <w:start w:val="1"/>
      <w:numFmt w:val="bullet"/>
      <w:lvlText w:val="•"/>
      <w:lvlJc w:val="left"/>
      <w:pPr>
        <w:ind w:left="2889" w:hanging="214"/>
      </w:pPr>
      <w:rPr>
        <w:rFonts w:hint="default"/>
      </w:rPr>
    </w:lvl>
    <w:lvl w:ilvl="5">
      <w:start w:val="1"/>
      <w:numFmt w:val="bullet"/>
      <w:lvlText w:val="•"/>
      <w:lvlJc w:val="left"/>
      <w:pPr>
        <w:ind w:left="4158" w:hanging="214"/>
      </w:pPr>
      <w:rPr>
        <w:rFonts w:hint="default"/>
      </w:rPr>
    </w:lvl>
    <w:lvl w:ilvl="6">
      <w:start w:val="1"/>
      <w:numFmt w:val="bullet"/>
      <w:lvlText w:val="•"/>
      <w:lvlJc w:val="left"/>
      <w:pPr>
        <w:ind w:left="5428" w:hanging="214"/>
      </w:pPr>
      <w:rPr>
        <w:rFonts w:hint="default"/>
      </w:rPr>
    </w:lvl>
    <w:lvl w:ilvl="7">
      <w:start w:val="1"/>
      <w:numFmt w:val="bullet"/>
      <w:lvlText w:val="•"/>
      <w:lvlJc w:val="left"/>
      <w:pPr>
        <w:ind w:left="6697" w:hanging="214"/>
      </w:pPr>
      <w:rPr>
        <w:rFonts w:hint="default"/>
      </w:rPr>
    </w:lvl>
    <w:lvl w:ilvl="8">
      <w:start w:val="1"/>
      <w:numFmt w:val="bullet"/>
      <w:lvlText w:val="•"/>
      <w:lvlJc w:val="left"/>
      <w:pPr>
        <w:ind w:left="7967" w:hanging="214"/>
      </w:pPr>
      <w:rPr>
        <w:rFonts w:hint="default"/>
      </w:rPr>
    </w:lvl>
  </w:abstractNum>
  <w:abstractNum w:abstractNumId="13">
    <w:nsid w:val="23DE34EF"/>
    <w:multiLevelType w:val="hybridMultilevel"/>
    <w:tmpl w:val="E52665DE"/>
    <w:lvl w:ilvl="0" w:tplc="2E780AA6">
      <w:start w:val="1"/>
      <w:numFmt w:val="decimal"/>
      <w:lvlText w:val="%1)"/>
      <w:lvlJc w:val="left"/>
      <w:pPr>
        <w:ind w:left="570" w:hanging="360"/>
      </w:pPr>
      <w:rPr>
        <w:rFonts w:eastAsia="SimSun" w:cs="Times New Roman" w:hint="default"/>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14">
    <w:nsid w:val="2B7E4EAD"/>
    <w:multiLevelType w:val="hybridMultilevel"/>
    <w:tmpl w:val="082E0D5E"/>
    <w:lvl w:ilvl="0" w:tplc="14264F0A">
      <w:start w:val="1"/>
      <w:numFmt w:val="bullet"/>
      <w:lvlText w:val=""/>
      <w:lvlJc w:val="left"/>
      <w:pPr>
        <w:ind w:left="733" w:hanging="420"/>
      </w:pPr>
      <w:rPr>
        <w:rFonts w:ascii="Wingdings" w:eastAsia="Wingdings" w:hAnsi="Wingdings" w:hint="default"/>
        <w:w w:val="100"/>
        <w:sz w:val="21"/>
        <w:szCs w:val="21"/>
      </w:rPr>
    </w:lvl>
    <w:lvl w:ilvl="1" w:tplc="B37C15B0">
      <w:start w:val="1"/>
      <w:numFmt w:val="bullet"/>
      <w:lvlText w:val="•"/>
      <w:lvlJc w:val="left"/>
      <w:pPr>
        <w:ind w:left="1655" w:hanging="420"/>
      </w:pPr>
      <w:rPr>
        <w:rFonts w:hint="default"/>
      </w:rPr>
    </w:lvl>
    <w:lvl w:ilvl="2" w:tplc="42309210">
      <w:start w:val="1"/>
      <w:numFmt w:val="bullet"/>
      <w:lvlText w:val="•"/>
      <w:lvlJc w:val="left"/>
      <w:pPr>
        <w:ind w:left="2570" w:hanging="420"/>
      </w:pPr>
      <w:rPr>
        <w:rFonts w:hint="default"/>
      </w:rPr>
    </w:lvl>
    <w:lvl w:ilvl="3" w:tplc="D7D828FC">
      <w:start w:val="1"/>
      <w:numFmt w:val="bullet"/>
      <w:lvlText w:val="•"/>
      <w:lvlJc w:val="left"/>
      <w:pPr>
        <w:ind w:left="3485" w:hanging="420"/>
      </w:pPr>
      <w:rPr>
        <w:rFonts w:hint="default"/>
      </w:rPr>
    </w:lvl>
    <w:lvl w:ilvl="4" w:tplc="C842283A">
      <w:start w:val="1"/>
      <w:numFmt w:val="bullet"/>
      <w:lvlText w:val="•"/>
      <w:lvlJc w:val="left"/>
      <w:pPr>
        <w:ind w:left="4400" w:hanging="420"/>
      </w:pPr>
      <w:rPr>
        <w:rFonts w:hint="default"/>
      </w:rPr>
    </w:lvl>
    <w:lvl w:ilvl="5" w:tplc="83D4D5F4">
      <w:start w:val="1"/>
      <w:numFmt w:val="bullet"/>
      <w:lvlText w:val="•"/>
      <w:lvlJc w:val="left"/>
      <w:pPr>
        <w:ind w:left="5315" w:hanging="420"/>
      </w:pPr>
      <w:rPr>
        <w:rFonts w:hint="default"/>
      </w:rPr>
    </w:lvl>
    <w:lvl w:ilvl="6" w:tplc="B238BBC2">
      <w:start w:val="1"/>
      <w:numFmt w:val="bullet"/>
      <w:lvlText w:val="•"/>
      <w:lvlJc w:val="left"/>
      <w:pPr>
        <w:ind w:left="6230" w:hanging="420"/>
      </w:pPr>
      <w:rPr>
        <w:rFonts w:hint="default"/>
      </w:rPr>
    </w:lvl>
    <w:lvl w:ilvl="7" w:tplc="B7163DD8">
      <w:start w:val="1"/>
      <w:numFmt w:val="bullet"/>
      <w:lvlText w:val="•"/>
      <w:lvlJc w:val="left"/>
      <w:pPr>
        <w:ind w:left="7145" w:hanging="420"/>
      </w:pPr>
      <w:rPr>
        <w:rFonts w:hint="default"/>
      </w:rPr>
    </w:lvl>
    <w:lvl w:ilvl="8" w:tplc="D57A414C">
      <w:start w:val="1"/>
      <w:numFmt w:val="bullet"/>
      <w:lvlText w:val="•"/>
      <w:lvlJc w:val="left"/>
      <w:pPr>
        <w:ind w:left="8060" w:hanging="420"/>
      </w:pPr>
      <w:rPr>
        <w:rFonts w:hint="default"/>
      </w:rPr>
    </w:lvl>
  </w:abstractNum>
  <w:abstractNum w:abstractNumId="15">
    <w:nsid w:val="2F3C4F7D"/>
    <w:multiLevelType w:val="multilevel"/>
    <w:tmpl w:val="F198ECA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6">
    <w:nsid w:val="2FE82674"/>
    <w:multiLevelType w:val="hybridMultilevel"/>
    <w:tmpl w:val="90162BB2"/>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32094093"/>
    <w:multiLevelType w:val="hybridMultilevel"/>
    <w:tmpl w:val="0A98AC26"/>
    <w:lvl w:ilvl="0" w:tplc="AC7A48C0">
      <w:start w:val="1"/>
      <w:numFmt w:val="bullet"/>
      <w:lvlText w:val=""/>
      <w:lvlJc w:val="left"/>
      <w:pPr>
        <w:ind w:left="942" w:hanging="420"/>
      </w:pPr>
      <w:rPr>
        <w:rFonts w:ascii="Wingdings" w:eastAsia="Wingdings" w:hAnsi="Wingdings" w:hint="default"/>
        <w:w w:val="99"/>
      </w:rPr>
    </w:lvl>
    <w:lvl w:ilvl="1" w:tplc="3D30E410">
      <w:start w:val="1"/>
      <w:numFmt w:val="bullet"/>
      <w:lvlText w:val="•"/>
      <w:lvlJc w:val="left"/>
      <w:pPr>
        <w:ind w:left="1822" w:hanging="420"/>
      </w:pPr>
      <w:rPr>
        <w:rFonts w:hint="default"/>
      </w:rPr>
    </w:lvl>
    <w:lvl w:ilvl="2" w:tplc="D6063FEC">
      <w:start w:val="1"/>
      <w:numFmt w:val="bullet"/>
      <w:lvlText w:val="•"/>
      <w:lvlJc w:val="left"/>
      <w:pPr>
        <w:ind w:left="2705" w:hanging="420"/>
      </w:pPr>
      <w:rPr>
        <w:rFonts w:hint="default"/>
      </w:rPr>
    </w:lvl>
    <w:lvl w:ilvl="3" w:tplc="8F38E304">
      <w:start w:val="1"/>
      <w:numFmt w:val="bullet"/>
      <w:lvlText w:val="•"/>
      <w:lvlJc w:val="left"/>
      <w:pPr>
        <w:ind w:left="3587" w:hanging="420"/>
      </w:pPr>
      <w:rPr>
        <w:rFonts w:hint="default"/>
      </w:rPr>
    </w:lvl>
    <w:lvl w:ilvl="4" w:tplc="C1CA0308">
      <w:start w:val="1"/>
      <w:numFmt w:val="bullet"/>
      <w:lvlText w:val="•"/>
      <w:lvlJc w:val="left"/>
      <w:pPr>
        <w:ind w:left="4470" w:hanging="420"/>
      </w:pPr>
      <w:rPr>
        <w:rFonts w:hint="default"/>
      </w:rPr>
    </w:lvl>
    <w:lvl w:ilvl="5" w:tplc="C2745E7E">
      <w:start w:val="1"/>
      <w:numFmt w:val="bullet"/>
      <w:lvlText w:val="•"/>
      <w:lvlJc w:val="left"/>
      <w:pPr>
        <w:ind w:left="5353" w:hanging="420"/>
      </w:pPr>
      <w:rPr>
        <w:rFonts w:hint="default"/>
      </w:rPr>
    </w:lvl>
    <w:lvl w:ilvl="6" w:tplc="85662358">
      <w:start w:val="1"/>
      <w:numFmt w:val="bullet"/>
      <w:lvlText w:val="•"/>
      <w:lvlJc w:val="left"/>
      <w:pPr>
        <w:ind w:left="6235" w:hanging="420"/>
      </w:pPr>
      <w:rPr>
        <w:rFonts w:hint="default"/>
      </w:rPr>
    </w:lvl>
    <w:lvl w:ilvl="7" w:tplc="43C2FD1E">
      <w:start w:val="1"/>
      <w:numFmt w:val="bullet"/>
      <w:lvlText w:val="•"/>
      <w:lvlJc w:val="left"/>
      <w:pPr>
        <w:ind w:left="7118" w:hanging="420"/>
      </w:pPr>
      <w:rPr>
        <w:rFonts w:hint="default"/>
      </w:rPr>
    </w:lvl>
    <w:lvl w:ilvl="8" w:tplc="07DA93C8">
      <w:start w:val="1"/>
      <w:numFmt w:val="bullet"/>
      <w:lvlText w:val="•"/>
      <w:lvlJc w:val="left"/>
      <w:pPr>
        <w:ind w:left="8001" w:hanging="420"/>
      </w:pPr>
      <w:rPr>
        <w:rFonts w:hint="default"/>
      </w:rPr>
    </w:lvl>
  </w:abstractNum>
  <w:abstractNum w:abstractNumId="18">
    <w:nsid w:val="34BE0A0D"/>
    <w:multiLevelType w:val="hybridMultilevel"/>
    <w:tmpl w:val="CFD481E4"/>
    <w:lvl w:ilvl="0" w:tplc="8E74942A">
      <w:start w:val="1"/>
      <w:numFmt w:val="decimal"/>
      <w:lvlText w:val="%1."/>
      <w:lvlJc w:val="left"/>
      <w:pPr>
        <w:ind w:left="527" w:hanging="231"/>
      </w:pPr>
      <w:rPr>
        <w:rFonts w:ascii="Arial" w:eastAsia="SimSun" w:hAnsi="Calibri" w:cs="Times New Roman"/>
        <w:w w:val="100"/>
        <w:sz w:val="21"/>
        <w:szCs w:val="21"/>
      </w:rPr>
    </w:lvl>
    <w:lvl w:ilvl="1" w:tplc="C7F6A876">
      <w:start w:val="1"/>
      <w:numFmt w:val="bullet"/>
      <w:lvlText w:val="•"/>
      <w:lvlJc w:val="left"/>
      <w:pPr>
        <w:ind w:left="1457" w:hanging="231"/>
      </w:pPr>
      <w:rPr>
        <w:rFonts w:hint="default"/>
      </w:rPr>
    </w:lvl>
    <w:lvl w:ilvl="2" w:tplc="46EC2D00">
      <w:start w:val="1"/>
      <w:numFmt w:val="bullet"/>
      <w:lvlText w:val="•"/>
      <w:lvlJc w:val="left"/>
      <w:pPr>
        <w:ind w:left="2394" w:hanging="231"/>
      </w:pPr>
      <w:rPr>
        <w:rFonts w:hint="default"/>
      </w:rPr>
    </w:lvl>
    <w:lvl w:ilvl="3" w:tplc="B7E437B0">
      <w:start w:val="1"/>
      <w:numFmt w:val="bullet"/>
      <w:lvlText w:val="•"/>
      <w:lvlJc w:val="left"/>
      <w:pPr>
        <w:ind w:left="3331" w:hanging="231"/>
      </w:pPr>
      <w:rPr>
        <w:rFonts w:hint="default"/>
      </w:rPr>
    </w:lvl>
    <w:lvl w:ilvl="4" w:tplc="D452032E">
      <w:start w:val="1"/>
      <w:numFmt w:val="bullet"/>
      <w:lvlText w:val="•"/>
      <w:lvlJc w:val="left"/>
      <w:pPr>
        <w:ind w:left="4268" w:hanging="231"/>
      </w:pPr>
      <w:rPr>
        <w:rFonts w:hint="default"/>
      </w:rPr>
    </w:lvl>
    <w:lvl w:ilvl="5" w:tplc="7CD0D9C0">
      <w:start w:val="1"/>
      <w:numFmt w:val="bullet"/>
      <w:lvlText w:val="•"/>
      <w:lvlJc w:val="left"/>
      <w:pPr>
        <w:ind w:left="5205" w:hanging="231"/>
      </w:pPr>
      <w:rPr>
        <w:rFonts w:hint="default"/>
      </w:rPr>
    </w:lvl>
    <w:lvl w:ilvl="6" w:tplc="1414BC80">
      <w:start w:val="1"/>
      <w:numFmt w:val="bullet"/>
      <w:lvlText w:val="•"/>
      <w:lvlJc w:val="left"/>
      <w:pPr>
        <w:ind w:left="6142" w:hanging="231"/>
      </w:pPr>
      <w:rPr>
        <w:rFonts w:hint="default"/>
      </w:rPr>
    </w:lvl>
    <w:lvl w:ilvl="7" w:tplc="ED0A56F0">
      <w:start w:val="1"/>
      <w:numFmt w:val="bullet"/>
      <w:lvlText w:val="•"/>
      <w:lvlJc w:val="left"/>
      <w:pPr>
        <w:ind w:left="7079" w:hanging="231"/>
      </w:pPr>
      <w:rPr>
        <w:rFonts w:hint="default"/>
      </w:rPr>
    </w:lvl>
    <w:lvl w:ilvl="8" w:tplc="AE58DD74">
      <w:start w:val="1"/>
      <w:numFmt w:val="bullet"/>
      <w:lvlText w:val="•"/>
      <w:lvlJc w:val="left"/>
      <w:pPr>
        <w:ind w:left="8016" w:hanging="231"/>
      </w:pPr>
      <w:rPr>
        <w:rFonts w:hint="default"/>
      </w:rPr>
    </w:lvl>
  </w:abstractNum>
  <w:abstractNum w:abstractNumId="19">
    <w:nsid w:val="37C12B0C"/>
    <w:multiLevelType w:val="hybridMultilevel"/>
    <w:tmpl w:val="2C784B26"/>
    <w:lvl w:ilvl="0" w:tplc="3F528DF2">
      <w:start w:val="1"/>
      <w:numFmt w:val="bullet"/>
      <w:lvlText w:val=""/>
      <w:lvlJc w:val="left"/>
      <w:pPr>
        <w:ind w:left="733" w:hanging="420"/>
      </w:pPr>
      <w:rPr>
        <w:rFonts w:ascii="Wingdings" w:eastAsia="Wingdings" w:hAnsi="Wingdings" w:hint="default"/>
        <w:w w:val="100"/>
        <w:sz w:val="21"/>
        <w:szCs w:val="21"/>
      </w:rPr>
    </w:lvl>
    <w:lvl w:ilvl="1" w:tplc="0256DC6A">
      <w:start w:val="1"/>
      <w:numFmt w:val="bullet"/>
      <w:lvlText w:val="•"/>
      <w:lvlJc w:val="left"/>
      <w:pPr>
        <w:ind w:left="1655" w:hanging="420"/>
      </w:pPr>
      <w:rPr>
        <w:rFonts w:hint="default"/>
      </w:rPr>
    </w:lvl>
    <w:lvl w:ilvl="2" w:tplc="64C2C840">
      <w:start w:val="1"/>
      <w:numFmt w:val="bullet"/>
      <w:lvlText w:val="•"/>
      <w:lvlJc w:val="left"/>
      <w:pPr>
        <w:ind w:left="2570" w:hanging="420"/>
      </w:pPr>
      <w:rPr>
        <w:rFonts w:hint="default"/>
      </w:rPr>
    </w:lvl>
    <w:lvl w:ilvl="3" w:tplc="E6969E9E">
      <w:start w:val="1"/>
      <w:numFmt w:val="bullet"/>
      <w:lvlText w:val="•"/>
      <w:lvlJc w:val="left"/>
      <w:pPr>
        <w:ind w:left="3485" w:hanging="420"/>
      </w:pPr>
      <w:rPr>
        <w:rFonts w:hint="default"/>
      </w:rPr>
    </w:lvl>
    <w:lvl w:ilvl="4" w:tplc="9656DE64">
      <w:start w:val="1"/>
      <w:numFmt w:val="bullet"/>
      <w:lvlText w:val="•"/>
      <w:lvlJc w:val="left"/>
      <w:pPr>
        <w:ind w:left="4400" w:hanging="420"/>
      </w:pPr>
      <w:rPr>
        <w:rFonts w:hint="default"/>
      </w:rPr>
    </w:lvl>
    <w:lvl w:ilvl="5" w:tplc="53381004">
      <w:start w:val="1"/>
      <w:numFmt w:val="bullet"/>
      <w:lvlText w:val="•"/>
      <w:lvlJc w:val="left"/>
      <w:pPr>
        <w:ind w:left="5315" w:hanging="420"/>
      </w:pPr>
      <w:rPr>
        <w:rFonts w:hint="default"/>
      </w:rPr>
    </w:lvl>
    <w:lvl w:ilvl="6" w:tplc="E2D835E8">
      <w:start w:val="1"/>
      <w:numFmt w:val="bullet"/>
      <w:lvlText w:val="•"/>
      <w:lvlJc w:val="left"/>
      <w:pPr>
        <w:ind w:left="6230" w:hanging="420"/>
      </w:pPr>
      <w:rPr>
        <w:rFonts w:hint="default"/>
      </w:rPr>
    </w:lvl>
    <w:lvl w:ilvl="7" w:tplc="971C86FE">
      <w:start w:val="1"/>
      <w:numFmt w:val="bullet"/>
      <w:lvlText w:val="•"/>
      <w:lvlJc w:val="left"/>
      <w:pPr>
        <w:ind w:left="7145" w:hanging="420"/>
      </w:pPr>
      <w:rPr>
        <w:rFonts w:hint="default"/>
      </w:rPr>
    </w:lvl>
    <w:lvl w:ilvl="8" w:tplc="61F457C6">
      <w:start w:val="1"/>
      <w:numFmt w:val="bullet"/>
      <w:lvlText w:val="•"/>
      <w:lvlJc w:val="left"/>
      <w:pPr>
        <w:ind w:left="8060" w:hanging="420"/>
      </w:pPr>
      <w:rPr>
        <w:rFonts w:hint="default"/>
      </w:rPr>
    </w:lvl>
  </w:abstractNum>
  <w:abstractNum w:abstractNumId="20">
    <w:nsid w:val="39134CCD"/>
    <w:multiLevelType w:val="hybridMultilevel"/>
    <w:tmpl w:val="57A4A346"/>
    <w:lvl w:ilvl="0" w:tplc="49BC2E1C">
      <w:start w:val="1"/>
      <w:numFmt w:val="bullet"/>
      <w:lvlText w:val=""/>
      <w:lvlJc w:val="left"/>
      <w:pPr>
        <w:ind w:left="523" w:hanging="421"/>
      </w:pPr>
      <w:rPr>
        <w:rFonts w:ascii="Wingdings" w:eastAsia="Wingdings" w:hAnsi="Wingdings" w:hint="default"/>
        <w:w w:val="100"/>
        <w:sz w:val="21"/>
        <w:szCs w:val="21"/>
      </w:rPr>
    </w:lvl>
    <w:lvl w:ilvl="1" w:tplc="34C4C5E0">
      <w:start w:val="1"/>
      <w:numFmt w:val="bullet"/>
      <w:lvlText w:val="•"/>
      <w:lvlJc w:val="left"/>
      <w:pPr>
        <w:ind w:left="1470" w:hanging="421"/>
      </w:pPr>
      <w:rPr>
        <w:rFonts w:hint="default"/>
      </w:rPr>
    </w:lvl>
    <w:lvl w:ilvl="2" w:tplc="DEB45AD6">
      <w:start w:val="1"/>
      <w:numFmt w:val="bullet"/>
      <w:lvlText w:val="•"/>
      <w:lvlJc w:val="left"/>
      <w:pPr>
        <w:ind w:left="2420" w:hanging="421"/>
      </w:pPr>
      <w:rPr>
        <w:rFonts w:hint="default"/>
      </w:rPr>
    </w:lvl>
    <w:lvl w:ilvl="3" w:tplc="49721642">
      <w:start w:val="1"/>
      <w:numFmt w:val="bullet"/>
      <w:lvlText w:val="•"/>
      <w:lvlJc w:val="left"/>
      <w:pPr>
        <w:ind w:left="3370" w:hanging="421"/>
      </w:pPr>
      <w:rPr>
        <w:rFonts w:hint="default"/>
      </w:rPr>
    </w:lvl>
    <w:lvl w:ilvl="4" w:tplc="350C99D6">
      <w:start w:val="1"/>
      <w:numFmt w:val="bullet"/>
      <w:lvlText w:val="•"/>
      <w:lvlJc w:val="left"/>
      <w:pPr>
        <w:ind w:left="4320" w:hanging="421"/>
      </w:pPr>
      <w:rPr>
        <w:rFonts w:hint="default"/>
      </w:rPr>
    </w:lvl>
    <w:lvl w:ilvl="5" w:tplc="24202B36">
      <w:start w:val="1"/>
      <w:numFmt w:val="bullet"/>
      <w:lvlText w:val="•"/>
      <w:lvlJc w:val="left"/>
      <w:pPr>
        <w:ind w:left="5271" w:hanging="421"/>
      </w:pPr>
      <w:rPr>
        <w:rFonts w:hint="default"/>
      </w:rPr>
    </w:lvl>
    <w:lvl w:ilvl="6" w:tplc="44CE03F2">
      <w:start w:val="1"/>
      <w:numFmt w:val="bullet"/>
      <w:lvlText w:val="•"/>
      <w:lvlJc w:val="left"/>
      <w:pPr>
        <w:ind w:left="6221" w:hanging="421"/>
      </w:pPr>
      <w:rPr>
        <w:rFonts w:hint="default"/>
      </w:rPr>
    </w:lvl>
    <w:lvl w:ilvl="7" w:tplc="B2A2637A">
      <w:start w:val="1"/>
      <w:numFmt w:val="bullet"/>
      <w:lvlText w:val="•"/>
      <w:lvlJc w:val="left"/>
      <w:pPr>
        <w:ind w:left="7171" w:hanging="421"/>
      </w:pPr>
      <w:rPr>
        <w:rFonts w:hint="default"/>
      </w:rPr>
    </w:lvl>
    <w:lvl w:ilvl="8" w:tplc="B24A50F2">
      <w:start w:val="1"/>
      <w:numFmt w:val="bullet"/>
      <w:lvlText w:val="•"/>
      <w:lvlJc w:val="left"/>
      <w:pPr>
        <w:ind w:left="8121" w:hanging="421"/>
      </w:pPr>
      <w:rPr>
        <w:rFonts w:hint="default"/>
      </w:rPr>
    </w:lvl>
  </w:abstractNum>
  <w:abstractNum w:abstractNumId="21">
    <w:nsid w:val="3D1228D2"/>
    <w:multiLevelType w:val="hybridMultilevel"/>
    <w:tmpl w:val="8C4CB7EA"/>
    <w:lvl w:ilvl="0" w:tplc="270EB450">
      <w:start w:val="1"/>
      <w:numFmt w:val="decimal"/>
      <w:lvlText w:val="%1)"/>
      <w:lvlJc w:val="left"/>
      <w:pPr>
        <w:ind w:left="845" w:hanging="420"/>
      </w:pPr>
      <w:rPr>
        <w:rFonts w:ascii="Arial" w:eastAsia="Arial" w:hAnsi="Arial" w:hint="default"/>
        <w:spacing w:val="2"/>
        <w:w w:val="100"/>
        <w:sz w:val="21"/>
        <w:szCs w:val="21"/>
      </w:rPr>
    </w:lvl>
    <w:lvl w:ilvl="1" w:tplc="D7F8C7E4">
      <w:start w:val="1"/>
      <w:numFmt w:val="bullet"/>
      <w:lvlText w:val="•"/>
      <w:lvlJc w:val="left"/>
      <w:pPr>
        <w:ind w:left="1791" w:hanging="420"/>
      </w:pPr>
      <w:rPr>
        <w:rFonts w:hint="default"/>
      </w:rPr>
    </w:lvl>
    <w:lvl w:ilvl="2" w:tplc="29145034">
      <w:start w:val="1"/>
      <w:numFmt w:val="bullet"/>
      <w:lvlText w:val="•"/>
      <w:lvlJc w:val="left"/>
      <w:pPr>
        <w:ind w:left="2742" w:hanging="420"/>
      </w:pPr>
      <w:rPr>
        <w:rFonts w:hint="default"/>
      </w:rPr>
    </w:lvl>
    <w:lvl w:ilvl="3" w:tplc="6BBA36E0">
      <w:start w:val="1"/>
      <w:numFmt w:val="bullet"/>
      <w:lvlText w:val="•"/>
      <w:lvlJc w:val="left"/>
      <w:pPr>
        <w:ind w:left="3692" w:hanging="420"/>
      </w:pPr>
      <w:rPr>
        <w:rFonts w:hint="default"/>
      </w:rPr>
    </w:lvl>
    <w:lvl w:ilvl="4" w:tplc="98686460">
      <w:start w:val="1"/>
      <w:numFmt w:val="bullet"/>
      <w:lvlText w:val="•"/>
      <w:lvlJc w:val="left"/>
      <w:pPr>
        <w:ind w:left="4643" w:hanging="420"/>
      </w:pPr>
      <w:rPr>
        <w:rFonts w:hint="default"/>
      </w:rPr>
    </w:lvl>
    <w:lvl w:ilvl="5" w:tplc="210C165A">
      <w:start w:val="1"/>
      <w:numFmt w:val="bullet"/>
      <w:lvlText w:val="•"/>
      <w:lvlJc w:val="left"/>
      <w:pPr>
        <w:ind w:left="5594" w:hanging="420"/>
      </w:pPr>
      <w:rPr>
        <w:rFonts w:hint="default"/>
      </w:rPr>
    </w:lvl>
    <w:lvl w:ilvl="6" w:tplc="B7A02B2E">
      <w:start w:val="1"/>
      <w:numFmt w:val="bullet"/>
      <w:lvlText w:val="•"/>
      <w:lvlJc w:val="left"/>
      <w:pPr>
        <w:ind w:left="6544" w:hanging="420"/>
      </w:pPr>
      <w:rPr>
        <w:rFonts w:hint="default"/>
      </w:rPr>
    </w:lvl>
    <w:lvl w:ilvl="7" w:tplc="F0A0B8B6">
      <w:start w:val="1"/>
      <w:numFmt w:val="bullet"/>
      <w:lvlText w:val="•"/>
      <w:lvlJc w:val="left"/>
      <w:pPr>
        <w:ind w:left="7495" w:hanging="420"/>
      </w:pPr>
      <w:rPr>
        <w:rFonts w:hint="default"/>
      </w:rPr>
    </w:lvl>
    <w:lvl w:ilvl="8" w:tplc="B71C611A">
      <w:start w:val="1"/>
      <w:numFmt w:val="bullet"/>
      <w:lvlText w:val="•"/>
      <w:lvlJc w:val="left"/>
      <w:pPr>
        <w:ind w:left="8446" w:hanging="420"/>
      </w:pPr>
      <w:rPr>
        <w:rFonts w:hint="default"/>
      </w:rPr>
    </w:lvl>
  </w:abstractNum>
  <w:abstractNum w:abstractNumId="22">
    <w:nsid w:val="433F0096"/>
    <w:multiLevelType w:val="hybridMultilevel"/>
    <w:tmpl w:val="4BEAB1D2"/>
    <w:lvl w:ilvl="0" w:tplc="77D6B5D2">
      <w:start w:val="1"/>
      <w:numFmt w:val="decimal"/>
      <w:lvlText w:val="%1."/>
      <w:lvlJc w:val="left"/>
      <w:pPr>
        <w:ind w:left="1198" w:hanging="315"/>
      </w:pPr>
      <w:rPr>
        <w:rFonts w:ascii="Arial" w:eastAsia="Arial" w:hAnsi="Arial" w:hint="default"/>
        <w:w w:val="100"/>
        <w:sz w:val="21"/>
        <w:szCs w:val="21"/>
      </w:rPr>
    </w:lvl>
    <w:lvl w:ilvl="1" w:tplc="AAC4B9B4">
      <w:start w:val="1"/>
      <w:numFmt w:val="bullet"/>
      <w:lvlText w:val="•"/>
      <w:lvlJc w:val="left"/>
      <w:pPr>
        <w:ind w:left="2140" w:hanging="315"/>
      </w:pPr>
      <w:rPr>
        <w:rFonts w:hint="default"/>
      </w:rPr>
    </w:lvl>
    <w:lvl w:ilvl="2" w:tplc="B7B679FE">
      <w:start w:val="1"/>
      <w:numFmt w:val="bullet"/>
      <w:lvlText w:val="•"/>
      <w:lvlJc w:val="left"/>
      <w:pPr>
        <w:ind w:left="3081" w:hanging="315"/>
      </w:pPr>
      <w:rPr>
        <w:rFonts w:hint="default"/>
      </w:rPr>
    </w:lvl>
    <w:lvl w:ilvl="3" w:tplc="A462E82A">
      <w:start w:val="1"/>
      <w:numFmt w:val="bullet"/>
      <w:lvlText w:val="•"/>
      <w:lvlJc w:val="left"/>
      <w:pPr>
        <w:ind w:left="4021" w:hanging="315"/>
      </w:pPr>
      <w:rPr>
        <w:rFonts w:hint="default"/>
      </w:rPr>
    </w:lvl>
    <w:lvl w:ilvl="4" w:tplc="5184BDAE">
      <w:start w:val="1"/>
      <w:numFmt w:val="bullet"/>
      <w:lvlText w:val="•"/>
      <w:lvlJc w:val="left"/>
      <w:pPr>
        <w:ind w:left="4962" w:hanging="315"/>
      </w:pPr>
      <w:rPr>
        <w:rFonts w:hint="default"/>
      </w:rPr>
    </w:lvl>
    <w:lvl w:ilvl="5" w:tplc="6DACCC26">
      <w:start w:val="1"/>
      <w:numFmt w:val="bullet"/>
      <w:lvlText w:val="•"/>
      <w:lvlJc w:val="left"/>
      <w:pPr>
        <w:ind w:left="5903" w:hanging="315"/>
      </w:pPr>
      <w:rPr>
        <w:rFonts w:hint="default"/>
      </w:rPr>
    </w:lvl>
    <w:lvl w:ilvl="6" w:tplc="7A605246">
      <w:start w:val="1"/>
      <w:numFmt w:val="bullet"/>
      <w:lvlText w:val="•"/>
      <w:lvlJc w:val="left"/>
      <w:pPr>
        <w:ind w:left="6843" w:hanging="315"/>
      </w:pPr>
      <w:rPr>
        <w:rFonts w:hint="default"/>
      </w:rPr>
    </w:lvl>
    <w:lvl w:ilvl="7" w:tplc="B1045D58">
      <w:start w:val="1"/>
      <w:numFmt w:val="bullet"/>
      <w:lvlText w:val="•"/>
      <w:lvlJc w:val="left"/>
      <w:pPr>
        <w:ind w:left="7784" w:hanging="315"/>
      </w:pPr>
      <w:rPr>
        <w:rFonts w:hint="default"/>
      </w:rPr>
    </w:lvl>
    <w:lvl w:ilvl="8" w:tplc="79947FCE">
      <w:start w:val="1"/>
      <w:numFmt w:val="bullet"/>
      <w:lvlText w:val="•"/>
      <w:lvlJc w:val="left"/>
      <w:pPr>
        <w:ind w:left="8725" w:hanging="315"/>
      </w:pPr>
      <w:rPr>
        <w:rFonts w:hint="default"/>
      </w:rPr>
    </w:lvl>
  </w:abstractNum>
  <w:abstractNum w:abstractNumId="23">
    <w:nsid w:val="54882725"/>
    <w:multiLevelType w:val="hybridMultilevel"/>
    <w:tmpl w:val="EE84D654"/>
    <w:lvl w:ilvl="0" w:tplc="E8EC5460">
      <w:start w:val="1"/>
      <w:numFmt w:val="bullet"/>
      <w:lvlText w:val=""/>
      <w:lvlJc w:val="left"/>
      <w:pPr>
        <w:ind w:left="522" w:hanging="421"/>
      </w:pPr>
      <w:rPr>
        <w:rFonts w:ascii="Wingdings" w:eastAsia="Wingdings" w:hAnsi="Wingdings" w:hint="default"/>
        <w:w w:val="100"/>
        <w:sz w:val="21"/>
        <w:szCs w:val="21"/>
      </w:rPr>
    </w:lvl>
    <w:lvl w:ilvl="1" w:tplc="62F24672">
      <w:start w:val="1"/>
      <w:numFmt w:val="bullet"/>
      <w:lvlText w:val="•"/>
      <w:lvlJc w:val="left"/>
      <w:pPr>
        <w:ind w:left="1457" w:hanging="421"/>
      </w:pPr>
      <w:rPr>
        <w:rFonts w:hint="default"/>
      </w:rPr>
    </w:lvl>
    <w:lvl w:ilvl="2" w:tplc="037E6A3E">
      <w:start w:val="1"/>
      <w:numFmt w:val="bullet"/>
      <w:lvlText w:val="•"/>
      <w:lvlJc w:val="left"/>
      <w:pPr>
        <w:ind w:left="2394" w:hanging="421"/>
      </w:pPr>
      <w:rPr>
        <w:rFonts w:hint="default"/>
      </w:rPr>
    </w:lvl>
    <w:lvl w:ilvl="3" w:tplc="554CB74A">
      <w:start w:val="1"/>
      <w:numFmt w:val="bullet"/>
      <w:lvlText w:val="•"/>
      <w:lvlJc w:val="left"/>
      <w:pPr>
        <w:ind w:left="3331" w:hanging="421"/>
      </w:pPr>
      <w:rPr>
        <w:rFonts w:hint="default"/>
      </w:rPr>
    </w:lvl>
    <w:lvl w:ilvl="4" w:tplc="09C42832">
      <w:start w:val="1"/>
      <w:numFmt w:val="bullet"/>
      <w:lvlText w:val="•"/>
      <w:lvlJc w:val="left"/>
      <w:pPr>
        <w:ind w:left="4268" w:hanging="421"/>
      </w:pPr>
      <w:rPr>
        <w:rFonts w:hint="default"/>
      </w:rPr>
    </w:lvl>
    <w:lvl w:ilvl="5" w:tplc="7DDCE0F8">
      <w:start w:val="1"/>
      <w:numFmt w:val="bullet"/>
      <w:lvlText w:val="•"/>
      <w:lvlJc w:val="left"/>
      <w:pPr>
        <w:ind w:left="5205" w:hanging="421"/>
      </w:pPr>
      <w:rPr>
        <w:rFonts w:hint="default"/>
      </w:rPr>
    </w:lvl>
    <w:lvl w:ilvl="6" w:tplc="15F01270">
      <w:start w:val="1"/>
      <w:numFmt w:val="bullet"/>
      <w:lvlText w:val="•"/>
      <w:lvlJc w:val="left"/>
      <w:pPr>
        <w:ind w:left="6142" w:hanging="421"/>
      </w:pPr>
      <w:rPr>
        <w:rFonts w:hint="default"/>
      </w:rPr>
    </w:lvl>
    <w:lvl w:ilvl="7" w:tplc="BB2046E6">
      <w:start w:val="1"/>
      <w:numFmt w:val="bullet"/>
      <w:lvlText w:val="•"/>
      <w:lvlJc w:val="left"/>
      <w:pPr>
        <w:ind w:left="7079" w:hanging="421"/>
      </w:pPr>
      <w:rPr>
        <w:rFonts w:hint="default"/>
      </w:rPr>
    </w:lvl>
    <w:lvl w:ilvl="8" w:tplc="7898E564">
      <w:start w:val="1"/>
      <w:numFmt w:val="bullet"/>
      <w:lvlText w:val="•"/>
      <w:lvlJc w:val="left"/>
      <w:pPr>
        <w:ind w:left="8016" w:hanging="421"/>
      </w:pPr>
      <w:rPr>
        <w:rFonts w:hint="default"/>
      </w:rPr>
    </w:lvl>
  </w:abstractNum>
  <w:abstractNum w:abstractNumId="24">
    <w:nsid w:val="61846299"/>
    <w:multiLevelType w:val="hybridMultilevel"/>
    <w:tmpl w:val="A434F1BC"/>
    <w:lvl w:ilvl="0" w:tplc="577491BA">
      <w:start w:val="1"/>
      <w:numFmt w:val="bullet"/>
      <w:lvlText w:val=""/>
      <w:lvlJc w:val="left"/>
      <w:pPr>
        <w:ind w:left="522" w:hanging="421"/>
      </w:pPr>
      <w:rPr>
        <w:rFonts w:ascii="Wingdings" w:eastAsia="Wingdings" w:hAnsi="Wingdings" w:hint="default"/>
        <w:w w:val="100"/>
        <w:sz w:val="21"/>
        <w:szCs w:val="21"/>
      </w:rPr>
    </w:lvl>
    <w:lvl w:ilvl="1" w:tplc="02668540">
      <w:start w:val="1"/>
      <w:numFmt w:val="bullet"/>
      <w:lvlText w:val="•"/>
      <w:lvlJc w:val="left"/>
      <w:pPr>
        <w:ind w:left="1457" w:hanging="421"/>
      </w:pPr>
      <w:rPr>
        <w:rFonts w:hint="default"/>
      </w:rPr>
    </w:lvl>
    <w:lvl w:ilvl="2" w:tplc="4B0467D4">
      <w:start w:val="1"/>
      <w:numFmt w:val="bullet"/>
      <w:lvlText w:val="•"/>
      <w:lvlJc w:val="left"/>
      <w:pPr>
        <w:ind w:left="2394" w:hanging="421"/>
      </w:pPr>
      <w:rPr>
        <w:rFonts w:hint="default"/>
      </w:rPr>
    </w:lvl>
    <w:lvl w:ilvl="3" w:tplc="8D2C6022">
      <w:start w:val="1"/>
      <w:numFmt w:val="bullet"/>
      <w:lvlText w:val="•"/>
      <w:lvlJc w:val="left"/>
      <w:pPr>
        <w:ind w:left="3331" w:hanging="421"/>
      </w:pPr>
      <w:rPr>
        <w:rFonts w:hint="default"/>
      </w:rPr>
    </w:lvl>
    <w:lvl w:ilvl="4" w:tplc="705ACB2E">
      <w:start w:val="1"/>
      <w:numFmt w:val="bullet"/>
      <w:lvlText w:val="•"/>
      <w:lvlJc w:val="left"/>
      <w:pPr>
        <w:ind w:left="4268" w:hanging="421"/>
      </w:pPr>
      <w:rPr>
        <w:rFonts w:hint="default"/>
      </w:rPr>
    </w:lvl>
    <w:lvl w:ilvl="5" w:tplc="5F9E895C">
      <w:start w:val="1"/>
      <w:numFmt w:val="bullet"/>
      <w:lvlText w:val="•"/>
      <w:lvlJc w:val="left"/>
      <w:pPr>
        <w:ind w:left="5205" w:hanging="421"/>
      </w:pPr>
      <w:rPr>
        <w:rFonts w:hint="default"/>
      </w:rPr>
    </w:lvl>
    <w:lvl w:ilvl="6" w:tplc="FABEFDF0">
      <w:start w:val="1"/>
      <w:numFmt w:val="bullet"/>
      <w:lvlText w:val="•"/>
      <w:lvlJc w:val="left"/>
      <w:pPr>
        <w:ind w:left="6142" w:hanging="421"/>
      </w:pPr>
      <w:rPr>
        <w:rFonts w:hint="default"/>
      </w:rPr>
    </w:lvl>
    <w:lvl w:ilvl="7" w:tplc="6E54E972">
      <w:start w:val="1"/>
      <w:numFmt w:val="bullet"/>
      <w:lvlText w:val="•"/>
      <w:lvlJc w:val="left"/>
      <w:pPr>
        <w:ind w:left="7079" w:hanging="421"/>
      </w:pPr>
      <w:rPr>
        <w:rFonts w:hint="default"/>
      </w:rPr>
    </w:lvl>
    <w:lvl w:ilvl="8" w:tplc="3D1CC670">
      <w:start w:val="1"/>
      <w:numFmt w:val="bullet"/>
      <w:lvlText w:val="•"/>
      <w:lvlJc w:val="left"/>
      <w:pPr>
        <w:ind w:left="8016" w:hanging="421"/>
      </w:pPr>
      <w:rPr>
        <w:rFonts w:hint="default"/>
      </w:rPr>
    </w:lvl>
  </w:abstractNum>
  <w:abstractNum w:abstractNumId="25">
    <w:nsid w:val="63DF353E"/>
    <w:multiLevelType w:val="multilevel"/>
    <w:tmpl w:val="B12A289C"/>
    <w:lvl w:ilvl="0">
      <w:start w:val="1"/>
      <w:numFmt w:val="decimal"/>
      <w:lvlText w:val="%1"/>
      <w:lvlJc w:val="left"/>
      <w:pPr>
        <w:ind w:left="533" w:hanging="421"/>
      </w:pPr>
      <w:rPr>
        <w:rFonts w:ascii="Arial" w:eastAsia="Arial" w:hAnsi="Arial" w:hint="default"/>
        <w:b/>
        <w:bCs/>
        <w:w w:val="100"/>
      </w:rPr>
    </w:lvl>
    <w:lvl w:ilvl="1">
      <w:start w:val="1"/>
      <w:numFmt w:val="decimal"/>
      <w:lvlText w:val="%1.%2"/>
      <w:lvlJc w:val="left"/>
      <w:pPr>
        <w:ind w:left="689" w:hanging="577"/>
      </w:pPr>
      <w:rPr>
        <w:rFonts w:ascii="Arial" w:eastAsia="Arial" w:hAnsi="Arial" w:hint="default"/>
        <w:b/>
        <w:bCs/>
        <w:w w:val="99"/>
        <w:sz w:val="32"/>
        <w:szCs w:val="32"/>
      </w:rPr>
    </w:lvl>
    <w:lvl w:ilvl="2">
      <w:start w:val="1"/>
      <w:numFmt w:val="decimal"/>
      <w:lvlText w:val="%3)"/>
      <w:lvlJc w:val="left"/>
      <w:pPr>
        <w:ind w:left="1164" w:hanging="209"/>
      </w:pPr>
      <w:rPr>
        <w:rFonts w:ascii="Arial" w:eastAsia="Arial" w:hAnsi="Arial" w:hint="default"/>
        <w:spacing w:val="2"/>
        <w:w w:val="100"/>
        <w:sz w:val="21"/>
        <w:szCs w:val="21"/>
      </w:rPr>
    </w:lvl>
    <w:lvl w:ilvl="3">
      <w:start w:val="1"/>
      <w:numFmt w:val="bullet"/>
      <w:lvlText w:val="•"/>
      <w:lvlJc w:val="left"/>
      <w:pPr>
        <w:ind w:left="700" w:hanging="209"/>
      </w:pPr>
      <w:rPr>
        <w:rFonts w:hint="default"/>
      </w:rPr>
    </w:lvl>
    <w:lvl w:ilvl="4">
      <w:start w:val="1"/>
      <w:numFmt w:val="bullet"/>
      <w:lvlText w:val="•"/>
      <w:lvlJc w:val="left"/>
      <w:pPr>
        <w:ind w:left="1160" w:hanging="209"/>
      </w:pPr>
      <w:rPr>
        <w:rFonts w:hint="default"/>
      </w:rPr>
    </w:lvl>
    <w:lvl w:ilvl="5">
      <w:start w:val="1"/>
      <w:numFmt w:val="bullet"/>
      <w:lvlText w:val="•"/>
      <w:lvlJc w:val="left"/>
      <w:pPr>
        <w:ind w:left="2657" w:hanging="209"/>
      </w:pPr>
      <w:rPr>
        <w:rFonts w:hint="default"/>
      </w:rPr>
    </w:lvl>
    <w:lvl w:ilvl="6">
      <w:start w:val="1"/>
      <w:numFmt w:val="bullet"/>
      <w:lvlText w:val="•"/>
      <w:lvlJc w:val="left"/>
      <w:pPr>
        <w:ind w:left="4155" w:hanging="209"/>
      </w:pPr>
      <w:rPr>
        <w:rFonts w:hint="default"/>
      </w:rPr>
    </w:lvl>
    <w:lvl w:ilvl="7">
      <w:start w:val="1"/>
      <w:numFmt w:val="bullet"/>
      <w:lvlText w:val="•"/>
      <w:lvlJc w:val="left"/>
      <w:pPr>
        <w:ind w:left="5653" w:hanging="209"/>
      </w:pPr>
      <w:rPr>
        <w:rFonts w:hint="default"/>
      </w:rPr>
    </w:lvl>
    <w:lvl w:ilvl="8">
      <w:start w:val="1"/>
      <w:numFmt w:val="bullet"/>
      <w:lvlText w:val="•"/>
      <w:lvlJc w:val="left"/>
      <w:pPr>
        <w:ind w:left="7150" w:hanging="209"/>
      </w:pPr>
      <w:rPr>
        <w:rFonts w:hint="default"/>
      </w:rPr>
    </w:lvl>
  </w:abstractNum>
  <w:abstractNum w:abstractNumId="26">
    <w:nsid w:val="65E3763F"/>
    <w:multiLevelType w:val="hybridMultilevel"/>
    <w:tmpl w:val="52C48CF8"/>
    <w:lvl w:ilvl="0" w:tplc="AC7A48C0">
      <w:start w:val="1"/>
      <w:numFmt w:val="bullet"/>
      <w:lvlText w:val=""/>
      <w:lvlJc w:val="left"/>
      <w:pPr>
        <w:ind w:left="720" w:hanging="360"/>
      </w:pPr>
      <w:rPr>
        <w:rFonts w:ascii="Wingdings" w:eastAsia="Wingdings" w:hAnsi="Wingdings" w:hint="default"/>
        <w:w w:val="99"/>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7">
    <w:nsid w:val="6DC61ABC"/>
    <w:multiLevelType w:val="hybridMultilevel"/>
    <w:tmpl w:val="BE56A2FA"/>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nsid w:val="6F6F3720"/>
    <w:multiLevelType w:val="hybridMultilevel"/>
    <w:tmpl w:val="E46CBF3E"/>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9">
    <w:nsid w:val="7894235C"/>
    <w:multiLevelType w:val="hybridMultilevel"/>
    <w:tmpl w:val="9312BCFC"/>
    <w:lvl w:ilvl="0" w:tplc="8FC637FC">
      <w:start w:val="1"/>
      <w:numFmt w:val="bullet"/>
      <w:lvlText w:val=""/>
      <w:lvlJc w:val="left"/>
      <w:pPr>
        <w:ind w:left="943" w:hanging="421"/>
      </w:pPr>
      <w:rPr>
        <w:rFonts w:ascii="Wingdings" w:eastAsia="Wingdings" w:hAnsi="Wingdings" w:hint="default"/>
        <w:w w:val="100"/>
        <w:sz w:val="21"/>
        <w:szCs w:val="21"/>
      </w:rPr>
    </w:lvl>
    <w:lvl w:ilvl="1" w:tplc="26001138">
      <w:start w:val="1"/>
      <w:numFmt w:val="bullet"/>
      <w:lvlText w:val="•"/>
      <w:lvlJc w:val="left"/>
      <w:pPr>
        <w:ind w:left="1871" w:hanging="421"/>
      </w:pPr>
      <w:rPr>
        <w:rFonts w:hint="default"/>
      </w:rPr>
    </w:lvl>
    <w:lvl w:ilvl="2" w:tplc="EA5ED4F6">
      <w:start w:val="1"/>
      <w:numFmt w:val="bullet"/>
      <w:lvlText w:val="•"/>
      <w:lvlJc w:val="left"/>
      <w:pPr>
        <w:ind w:left="2802" w:hanging="421"/>
      </w:pPr>
      <w:rPr>
        <w:rFonts w:hint="default"/>
      </w:rPr>
    </w:lvl>
    <w:lvl w:ilvl="3" w:tplc="819801BE">
      <w:start w:val="1"/>
      <w:numFmt w:val="bullet"/>
      <w:lvlText w:val="•"/>
      <w:lvlJc w:val="left"/>
      <w:pPr>
        <w:ind w:left="3733" w:hanging="421"/>
      </w:pPr>
      <w:rPr>
        <w:rFonts w:hint="default"/>
      </w:rPr>
    </w:lvl>
    <w:lvl w:ilvl="4" w:tplc="23920E6E">
      <w:start w:val="1"/>
      <w:numFmt w:val="bullet"/>
      <w:lvlText w:val="•"/>
      <w:lvlJc w:val="left"/>
      <w:pPr>
        <w:ind w:left="4664" w:hanging="421"/>
      </w:pPr>
      <w:rPr>
        <w:rFonts w:hint="default"/>
      </w:rPr>
    </w:lvl>
    <w:lvl w:ilvl="5" w:tplc="FE1E4F7C">
      <w:start w:val="1"/>
      <w:numFmt w:val="bullet"/>
      <w:lvlText w:val="•"/>
      <w:lvlJc w:val="left"/>
      <w:pPr>
        <w:ind w:left="5596" w:hanging="421"/>
      </w:pPr>
      <w:rPr>
        <w:rFonts w:hint="default"/>
      </w:rPr>
    </w:lvl>
    <w:lvl w:ilvl="6" w:tplc="C05E511A">
      <w:start w:val="1"/>
      <w:numFmt w:val="bullet"/>
      <w:lvlText w:val="•"/>
      <w:lvlJc w:val="left"/>
      <w:pPr>
        <w:ind w:left="6527" w:hanging="421"/>
      </w:pPr>
      <w:rPr>
        <w:rFonts w:hint="default"/>
      </w:rPr>
    </w:lvl>
    <w:lvl w:ilvl="7" w:tplc="B106C002">
      <w:start w:val="1"/>
      <w:numFmt w:val="bullet"/>
      <w:lvlText w:val="•"/>
      <w:lvlJc w:val="left"/>
      <w:pPr>
        <w:ind w:left="7458" w:hanging="421"/>
      </w:pPr>
      <w:rPr>
        <w:rFonts w:hint="default"/>
      </w:rPr>
    </w:lvl>
    <w:lvl w:ilvl="8" w:tplc="91DAD61C">
      <w:start w:val="1"/>
      <w:numFmt w:val="bullet"/>
      <w:lvlText w:val="•"/>
      <w:lvlJc w:val="left"/>
      <w:pPr>
        <w:ind w:left="8389" w:hanging="421"/>
      </w:pPr>
      <w:rPr>
        <w:rFonts w:hint="default"/>
      </w:rPr>
    </w:lvl>
  </w:abstractNum>
  <w:abstractNum w:abstractNumId="30">
    <w:nsid w:val="7A1427C1"/>
    <w:multiLevelType w:val="multilevel"/>
    <w:tmpl w:val="7A1427C1"/>
    <w:lvl w:ilvl="0">
      <w:start w:val="1"/>
      <w:numFmt w:val="decimal"/>
      <w:lvlText w:val="%1"/>
      <w:lvlJc w:val="left"/>
      <w:pPr>
        <w:ind w:left="574" w:hanging="432"/>
      </w:pPr>
    </w:lvl>
    <w:lvl w:ilvl="1">
      <w:start w:val="1"/>
      <w:numFmt w:val="decimal"/>
      <w:lvlText w:val="%1.%2"/>
      <w:lvlJc w:val="left"/>
      <w:pPr>
        <w:ind w:left="3270"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nsid w:val="7F4C6448"/>
    <w:multiLevelType w:val="hybridMultilevel"/>
    <w:tmpl w:val="C0DC7424"/>
    <w:lvl w:ilvl="0" w:tplc="15A0EE7E">
      <w:start w:val="1"/>
      <w:numFmt w:val="bullet"/>
      <w:lvlText w:val=""/>
      <w:lvlJc w:val="left"/>
      <w:pPr>
        <w:ind w:left="533" w:hanging="421"/>
      </w:pPr>
      <w:rPr>
        <w:rFonts w:ascii="Wingdings" w:eastAsia="Wingdings" w:hAnsi="Wingdings" w:hint="default"/>
        <w:w w:val="100"/>
        <w:sz w:val="21"/>
        <w:szCs w:val="21"/>
      </w:rPr>
    </w:lvl>
    <w:lvl w:ilvl="1" w:tplc="19368AFC">
      <w:start w:val="1"/>
      <w:numFmt w:val="bullet"/>
      <w:lvlText w:val="•"/>
      <w:lvlJc w:val="left"/>
      <w:pPr>
        <w:ind w:left="1500" w:hanging="421"/>
      </w:pPr>
      <w:rPr>
        <w:rFonts w:hint="default"/>
      </w:rPr>
    </w:lvl>
    <w:lvl w:ilvl="2" w:tplc="81BEC872">
      <w:start w:val="1"/>
      <w:numFmt w:val="bullet"/>
      <w:lvlText w:val="•"/>
      <w:lvlJc w:val="left"/>
      <w:pPr>
        <w:ind w:left="2461" w:hanging="421"/>
      </w:pPr>
      <w:rPr>
        <w:rFonts w:hint="default"/>
      </w:rPr>
    </w:lvl>
    <w:lvl w:ilvl="3" w:tplc="32BCC84C">
      <w:start w:val="1"/>
      <w:numFmt w:val="bullet"/>
      <w:lvlText w:val="•"/>
      <w:lvlJc w:val="left"/>
      <w:pPr>
        <w:ind w:left="3421" w:hanging="421"/>
      </w:pPr>
      <w:rPr>
        <w:rFonts w:hint="default"/>
      </w:rPr>
    </w:lvl>
    <w:lvl w:ilvl="4" w:tplc="98E05B38">
      <w:start w:val="1"/>
      <w:numFmt w:val="bullet"/>
      <w:lvlText w:val="•"/>
      <w:lvlJc w:val="left"/>
      <w:pPr>
        <w:ind w:left="4382" w:hanging="421"/>
      </w:pPr>
      <w:rPr>
        <w:rFonts w:hint="default"/>
      </w:rPr>
    </w:lvl>
    <w:lvl w:ilvl="5" w:tplc="F5B81944">
      <w:start w:val="1"/>
      <w:numFmt w:val="bullet"/>
      <w:lvlText w:val="•"/>
      <w:lvlJc w:val="left"/>
      <w:pPr>
        <w:ind w:left="5343" w:hanging="421"/>
      </w:pPr>
      <w:rPr>
        <w:rFonts w:hint="default"/>
      </w:rPr>
    </w:lvl>
    <w:lvl w:ilvl="6" w:tplc="CD36138A">
      <w:start w:val="1"/>
      <w:numFmt w:val="bullet"/>
      <w:lvlText w:val="•"/>
      <w:lvlJc w:val="left"/>
      <w:pPr>
        <w:ind w:left="6303" w:hanging="421"/>
      </w:pPr>
      <w:rPr>
        <w:rFonts w:hint="default"/>
      </w:rPr>
    </w:lvl>
    <w:lvl w:ilvl="7" w:tplc="05CE2F74">
      <w:start w:val="1"/>
      <w:numFmt w:val="bullet"/>
      <w:lvlText w:val="•"/>
      <w:lvlJc w:val="left"/>
      <w:pPr>
        <w:ind w:left="7264" w:hanging="421"/>
      </w:pPr>
      <w:rPr>
        <w:rFonts w:hint="default"/>
      </w:rPr>
    </w:lvl>
    <w:lvl w:ilvl="8" w:tplc="DECE04BC">
      <w:start w:val="1"/>
      <w:numFmt w:val="bullet"/>
      <w:lvlText w:val="•"/>
      <w:lvlJc w:val="left"/>
      <w:pPr>
        <w:ind w:left="8225" w:hanging="421"/>
      </w:pPr>
      <w:rPr>
        <w:rFonts w:hint="default"/>
      </w:rPr>
    </w:lvl>
  </w:abstractNum>
  <w:abstractNum w:abstractNumId="32">
    <w:nsid w:val="7F84475E"/>
    <w:multiLevelType w:val="hybridMultilevel"/>
    <w:tmpl w:val="3C38C3F4"/>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5"/>
  </w:num>
  <w:num w:numId="3">
    <w:abstractNumId w:val="30"/>
  </w:num>
  <w:num w:numId="4">
    <w:abstractNumId w:val="25"/>
  </w:num>
  <w:num w:numId="5">
    <w:abstractNumId w:val="8"/>
  </w:num>
  <w:num w:numId="6">
    <w:abstractNumId w:val="13"/>
  </w:num>
  <w:num w:numId="7">
    <w:abstractNumId w:val="21"/>
  </w:num>
  <w:num w:numId="8">
    <w:abstractNumId w:val="19"/>
  </w:num>
  <w:num w:numId="9">
    <w:abstractNumId w:val="14"/>
  </w:num>
  <w:num w:numId="10">
    <w:abstractNumId w:val="24"/>
  </w:num>
  <w:num w:numId="11">
    <w:abstractNumId w:val="23"/>
  </w:num>
  <w:num w:numId="12">
    <w:abstractNumId w:val="10"/>
  </w:num>
  <w:num w:numId="13">
    <w:abstractNumId w:val="18"/>
  </w:num>
  <w:num w:numId="14">
    <w:abstractNumId w:val="1"/>
  </w:num>
  <w:num w:numId="15">
    <w:abstractNumId w:val="3"/>
  </w:num>
  <w:num w:numId="16">
    <w:abstractNumId w:val="31"/>
  </w:num>
  <w:num w:numId="17">
    <w:abstractNumId w:val="2"/>
  </w:num>
  <w:num w:numId="18">
    <w:abstractNumId w:val="16"/>
  </w:num>
  <w:num w:numId="19">
    <w:abstractNumId w:val="9"/>
  </w:num>
  <w:num w:numId="20">
    <w:abstractNumId w:val="26"/>
  </w:num>
  <w:num w:numId="21">
    <w:abstractNumId w:val="7"/>
  </w:num>
  <w:num w:numId="22">
    <w:abstractNumId w:val="4"/>
  </w:num>
  <w:num w:numId="23">
    <w:abstractNumId w:val="11"/>
  </w:num>
  <w:num w:numId="24">
    <w:abstractNumId w:val="17"/>
  </w:num>
  <w:num w:numId="25">
    <w:abstractNumId w:val="6"/>
  </w:num>
  <w:num w:numId="26">
    <w:abstractNumId w:val="20"/>
  </w:num>
  <w:num w:numId="27">
    <w:abstractNumId w:val="32"/>
  </w:num>
  <w:num w:numId="28">
    <w:abstractNumId w:val="27"/>
  </w:num>
  <w:num w:numId="29">
    <w:abstractNumId w:val="29"/>
  </w:num>
  <w:num w:numId="30">
    <w:abstractNumId w:val="28"/>
  </w:num>
  <w:num w:numId="31">
    <w:abstractNumId w:val="5"/>
  </w:num>
  <w:num w:numId="32">
    <w:abstractNumId w:val="12"/>
  </w:num>
  <w:num w:numId="3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0B7B"/>
    <w:rsid w:val="00005A4A"/>
    <w:rsid w:val="000352F3"/>
    <w:rsid w:val="00035AA9"/>
    <w:rsid w:val="00054C42"/>
    <w:rsid w:val="000F3B19"/>
    <w:rsid w:val="00117C50"/>
    <w:rsid w:val="00172509"/>
    <w:rsid w:val="001830CC"/>
    <w:rsid w:val="0018798E"/>
    <w:rsid w:val="00206EB7"/>
    <w:rsid w:val="00217DD9"/>
    <w:rsid w:val="00222354"/>
    <w:rsid w:val="00236C41"/>
    <w:rsid w:val="002930F1"/>
    <w:rsid w:val="002B4259"/>
    <w:rsid w:val="0031006E"/>
    <w:rsid w:val="00324BB9"/>
    <w:rsid w:val="003451FF"/>
    <w:rsid w:val="003658EB"/>
    <w:rsid w:val="003A56B4"/>
    <w:rsid w:val="00401A94"/>
    <w:rsid w:val="00420F16"/>
    <w:rsid w:val="00487F07"/>
    <w:rsid w:val="00500B7B"/>
    <w:rsid w:val="005A0FD5"/>
    <w:rsid w:val="005B37E6"/>
    <w:rsid w:val="006114C1"/>
    <w:rsid w:val="006418A6"/>
    <w:rsid w:val="006911C6"/>
    <w:rsid w:val="00755A41"/>
    <w:rsid w:val="0076473D"/>
    <w:rsid w:val="007B5776"/>
    <w:rsid w:val="007C6C99"/>
    <w:rsid w:val="007E3872"/>
    <w:rsid w:val="007F0E36"/>
    <w:rsid w:val="00833418"/>
    <w:rsid w:val="008500B8"/>
    <w:rsid w:val="008841AC"/>
    <w:rsid w:val="008956FA"/>
    <w:rsid w:val="008A3617"/>
    <w:rsid w:val="00905804"/>
    <w:rsid w:val="00970AE5"/>
    <w:rsid w:val="00980F00"/>
    <w:rsid w:val="0098352D"/>
    <w:rsid w:val="00994632"/>
    <w:rsid w:val="009A00F3"/>
    <w:rsid w:val="00A00B4C"/>
    <w:rsid w:val="00A509B6"/>
    <w:rsid w:val="00AB0074"/>
    <w:rsid w:val="00AC6A6C"/>
    <w:rsid w:val="00B31F3C"/>
    <w:rsid w:val="00B81B43"/>
    <w:rsid w:val="00B94AD3"/>
    <w:rsid w:val="00C3135E"/>
    <w:rsid w:val="00C57CFE"/>
    <w:rsid w:val="00C65668"/>
    <w:rsid w:val="00C82FD3"/>
    <w:rsid w:val="00CE15CB"/>
    <w:rsid w:val="00D01880"/>
    <w:rsid w:val="00D0223E"/>
    <w:rsid w:val="00D308C4"/>
    <w:rsid w:val="00D930D0"/>
    <w:rsid w:val="00DB7906"/>
    <w:rsid w:val="00DE173D"/>
    <w:rsid w:val="00DF561C"/>
    <w:rsid w:val="00E619D6"/>
    <w:rsid w:val="00E80C62"/>
    <w:rsid w:val="00ED5488"/>
    <w:rsid w:val="00F65F66"/>
    <w:rsid w:val="00F722E0"/>
    <w:rsid w:val="00FA6473"/>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D03A96"/>
  <w15:chartTrackingRefBased/>
  <w15:docId w15:val="{EDB78924-A5EE-4492-906E-E3F7A9B2CE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lang w:val="ru-RU" w:eastAsia="ru-RU"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next w:val="a1"/>
    <w:rsid w:val="008956FA"/>
    <w:pPr>
      <w:spacing w:after="40" w:line="240" w:lineRule="auto"/>
      <w:ind w:left="720"/>
    </w:pPr>
    <w:rPr>
      <w:rFonts w:ascii="Times New Roman" w:hAnsi="Times New Roman"/>
      <w:sz w:val="20"/>
    </w:rPr>
  </w:style>
  <w:style w:type="paragraph" w:styleId="1">
    <w:name w:val="heading 1"/>
    <w:basedOn w:val="a0"/>
    <w:next w:val="a0"/>
    <w:link w:val="10"/>
    <w:qFormat/>
    <w:rsid w:val="00035AA9"/>
    <w:pPr>
      <w:keepNext/>
      <w:keepLines/>
      <w:widowControl w:val="0"/>
      <w:spacing w:before="340" w:after="330"/>
      <w:ind w:left="0"/>
      <w:jc w:val="both"/>
      <w:outlineLvl w:val="0"/>
    </w:pPr>
    <w:rPr>
      <w:rFonts w:ascii="Arial" w:eastAsia="Arial" w:hAnsi="Arial" w:cs="Times New Roman"/>
      <w:b/>
      <w:kern w:val="44"/>
      <w:sz w:val="36"/>
      <w14:ligatures w14:val="none"/>
    </w:rPr>
  </w:style>
  <w:style w:type="paragraph" w:styleId="2">
    <w:name w:val="heading 2"/>
    <w:basedOn w:val="a0"/>
    <w:next w:val="a0"/>
    <w:link w:val="20"/>
    <w:qFormat/>
    <w:rsid w:val="00035AA9"/>
    <w:pPr>
      <w:keepNext/>
      <w:keepLines/>
      <w:widowControl w:val="0"/>
      <w:spacing w:before="260" w:after="260" w:line="416" w:lineRule="auto"/>
      <w:ind w:left="0"/>
      <w:jc w:val="both"/>
      <w:outlineLvl w:val="1"/>
    </w:pPr>
    <w:rPr>
      <w:rFonts w:ascii="Arial" w:eastAsia="Arial" w:hAnsi="Arial" w:cs="Times New Roman"/>
      <w:b/>
      <w:sz w:val="32"/>
      <w14:ligatures w14:val="none"/>
    </w:rPr>
  </w:style>
  <w:style w:type="paragraph" w:styleId="3">
    <w:name w:val="heading 3"/>
    <w:basedOn w:val="a0"/>
    <w:next w:val="a0"/>
    <w:link w:val="30"/>
    <w:qFormat/>
    <w:rsid w:val="00035AA9"/>
    <w:pPr>
      <w:keepNext/>
      <w:keepLines/>
      <w:widowControl w:val="0"/>
      <w:spacing w:before="260" w:after="260" w:line="415" w:lineRule="auto"/>
      <w:ind w:left="0"/>
      <w:jc w:val="both"/>
      <w:outlineLvl w:val="2"/>
    </w:pPr>
    <w:rPr>
      <w:rFonts w:ascii="Arial" w:eastAsia="Arial" w:hAnsi="Arial" w:cs="Times New Roman"/>
      <w:b/>
      <w:sz w:val="28"/>
      <w14:ligatures w14:val="none"/>
    </w:rPr>
  </w:style>
  <w:style w:type="paragraph" w:styleId="4">
    <w:name w:val="heading 4"/>
    <w:basedOn w:val="a0"/>
    <w:next w:val="a0"/>
    <w:link w:val="40"/>
    <w:qFormat/>
    <w:rsid w:val="00035AA9"/>
    <w:pPr>
      <w:keepNext/>
      <w:keepLines/>
      <w:widowControl w:val="0"/>
      <w:spacing w:before="280" w:after="290" w:line="376" w:lineRule="auto"/>
      <w:ind w:left="0"/>
      <w:jc w:val="both"/>
      <w:outlineLvl w:val="3"/>
    </w:pPr>
    <w:rPr>
      <w:rFonts w:ascii="Arial" w:eastAsia="Arial" w:hAnsi="Arial" w:cs="Times New Roman"/>
      <w:b/>
      <w:sz w:val="24"/>
      <w14:ligatures w14:val="none"/>
    </w:rPr>
  </w:style>
  <w:style w:type="paragraph" w:styleId="6">
    <w:name w:val="heading 6"/>
    <w:basedOn w:val="a0"/>
    <w:next w:val="a0"/>
    <w:link w:val="60"/>
    <w:unhideWhenUsed/>
    <w:qFormat/>
    <w:rsid w:val="00035AA9"/>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No Spacing"/>
    <w:link w:val="a5"/>
    <w:autoRedefine/>
    <w:uiPriority w:val="1"/>
    <w:qFormat/>
    <w:rsid w:val="00B81B43"/>
    <w:pPr>
      <w:spacing w:after="0" w:line="240" w:lineRule="auto"/>
    </w:pPr>
    <w:rPr>
      <w:rFonts w:ascii="Arial" w:eastAsia="Times New Roman" w:hAnsi="Arial" w:cs="Times New Roman"/>
      <w:b/>
      <w:color w:val="000000"/>
      <w:kern w:val="0"/>
      <w:sz w:val="21"/>
      <w:lang w:val="it-IT"/>
      <w14:ligatures w14:val="none"/>
    </w:rPr>
  </w:style>
  <w:style w:type="character" w:customStyle="1" w:styleId="a5">
    <w:name w:val="Без интервала Знак"/>
    <w:basedOn w:val="a2"/>
    <w:link w:val="a1"/>
    <w:uiPriority w:val="1"/>
    <w:rsid w:val="00B81B43"/>
    <w:rPr>
      <w:rFonts w:ascii="Arial" w:eastAsia="Times New Roman" w:hAnsi="Arial" w:cs="Times New Roman"/>
      <w:b/>
      <w:color w:val="000000"/>
      <w:kern w:val="0"/>
      <w:sz w:val="21"/>
      <w:lang w:val="it-IT"/>
      <w14:ligatures w14:val="none"/>
    </w:rPr>
  </w:style>
  <w:style w:type="paragraph" w:styleId="a6">
    <w:name w:val="header"/>
    <w:basedOn w:val="a0"/>
    <w:link w:val="a7"/>
    <w:uiPriority w:val="99"/>
    <w:unhideWhenUsed/>
    <w:rsid w:val="00401A94"/>
    <w:pPr>
      <w:tabs>
        <w:tab w:val="center" w:pos="4513"/>
        <w:tab w:val="right" w:pos="9026"/>
      </w:tabs>
      <w:spacing w:after="0"/>
    </w:pPr>
  </w:style>
  <w:style w:type="character" w:customStyle="1" w:styleId="a7">
    <w:name w:val="Верхний колонтитул Знак"/>
    <w:basedOn w:val="a2"/>
    <w:link w:val="a6"/>
    <w:uiPriority w:val="99"/>
    <w:rsid w:val="00401A94"/>
    <w:rPr>
      <w:rFonts w:ascii="Times New Roman" w:hAnsi="Times New Roman"/>
      <w:sz w:val="20"/>
    </w:rPr>
  </w:style>
  <w:style w:type="paragraph" w:styleId="a8">
    <w:name w:val="footer"/>
    <w:basedOn w:val="a0"/>
    <w:link w:val="a9"/>
    <w:uiPriority w:val="99"/>
    <w:unhideWhenUsed/>
    <w:rsid w:val="00401A94"/>
    <w:pPr>
      <w:tabs>
        <w:tab w:val="center" w:pos="4513"/>
        <w:tab w:val="right" w:pos="9026"/>
      </w:tabs>
      <w:spacing w:after="0"/>
    </w:pPr>
  </w:style>
  <w:style w:type="character" w:customStyle="1" w:styleId="a9">
    <w:name w:val="Нижний колонтитул Знак"/>
    <w:basedOn w:val="a2"/>
    <w:link w:val="a8"/>
    <w:uiPriority w:val="99"/>
    <w:rsid w:val="00401A94"/>
    <w:rPr>
      <w:rFonts w:ascii="Times New Roman" w:hAnsi="Times New Roman"/>
      <w:sz w:val="20"/>
    </w:rPr>
  </w:style>
  <w:style w:type="paragraph" w:styleId="aa">
    <w:name w:val="List Paragraph"/>
    <w:basedOn w:val="a0"/>
    <w:uiPriority w:val="1"/>
    <w:qFormat/>
    <w:rsid w:val="00035AA9"/>
    <w:pPr>
      <w:contextualSpacing/>
    </w:pPr>
  </w:style>
  <w:style w:type="table" w:styleId="ab">
    <w:name w:val="Table Grid"/>
    <w:basedOn w:val="a3"/>
    <w:uiPriority w:val="39"/>
    <w:rsid w:val="00035A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0"/>
    <w:uiPriority w:val="1"/>
    <w:qFormat/>
    <w:rsid w:val="00035AA9"/>
    <w:pPr>
      <w:widowControl w:val="0"/>
      <w:spacing w:after="0"/>
      <w:ind w:left="0"/>
    </w:pPr>
    <w:rPr>
      <w:rFonts w:ascii="Calibri" w:eastAsia="SimSun" w:hAnsi="Calibri" w:cs="Times New Roman"/>
      <w:kern w:val="0"/>
      <w:sz w:val="22"/>
      <w14:ligatures w14:val="none"/>
    </w:rPr>
  </w:style>
  <w:style w:type="character" w:customStyle="1" w:styleId="10">
    <w:name w:val="Заголовок 1 Знак"/>
    <w:basedOn w:val="a2"/>
    <w:link w:val="1"/>
    <w:rsid w:val="00035AA9"/>
    <w:rPr>
      <w:rFonts w:ascii="Arial" w:eastAsia="Arial" w:hAnsi="Arial" w:cs="Times New Roman"/>
      <w:b/>
      <w:kern w:val="44"/>
      <w:sz w:val="36"/>
      <w14:ligatures w14:val="none"/>
    </w:rPr>
  </w:style>
  <w:style w:type="character" w:customStyle="1" w:styleId="20">
    <w:name w:val="Заголовок 2 Знак"/>
    <w:basedOn w:val="a2"/>
    <w:link w:val="2"/>
    <w:rsid w:val="00035AA9"/>
    <w:rPr>
      <w:rFonts w:ascii="Arial" w:eastAsia="Arial" w:hAnsi="Arial" w:cs="Times New Roman"/>
      <w:b/>
      <w:sz w:val="32"/>
      <w14:ligatures w14:val="none"/>
    </w:rPr>
  </w:style>
  <w:style w:type="character" w:customStyle="1" w:styleId="30">
    <w:name w:val="Заголовок 3 Знак"/>
    <w:basedOn w:val="a2"/>
    <w:link w:val="3"/>
    <w:rsid w:val="00035AA9"/>
    <w:rPr>
      <w:rFonts w:ascii="Arial" w:eastAsia="Arial" w:hAnsi="Arial" w:cs="Times New Roman"/>
      <w:b/>
      <w:sz w:val="28"/>
      <w14:ligatures w14:val="none"/>
    </w:rPr>
  </w:style>
  <w:style w:type="character" w:customStyle="1" w:styleId="40">
    <w:name w:val="Заголовок 4 Знак"/>
    <w:basedOn w:val="a2"/>
    <w:link w:val="4"/>
    <w:rsid w:val="00035AA9"/>
    <w:rPr>
      <w:rFonts w:ascii="Arial" w:eastAsia="Arial" w:hAnsi="Arial" w:cs="Times New Roman"/>
      <w:b/>
      <w:sz w:val="24"/>
      <w14:ligatures w14:val="none"/>
    </w:rPr>
  </w:style>
  <w:style w:type="character" w:customStyle="1" w:styleId="60">
    <w:name w:val="Заголовок 6 Знак"/>
    <w:basedOn w:val="a2"/>
    <w:link w:val="6"/>
    <w:rsid w:val="00035AA9"/>
    <w:rPr>
      <w:rFonts w:asciiTheme="majorHAnsi" w:eastAsiaTheme="majorEastAsia" w:hAnsiTheme="majorHAnsi" w:cstheme="majorBidi"/>
      <w:color w:val="1F3763" w:themeColor="accent1" w:themeShade="7F"/>
      <w:sz w:val="20"/>
    </w:rPr>
  </w:style>
  <w:style w:type="paragraph" w:customStyle="1" w:styleId="a">
    <w:name w:val="附录"/>
    <w:basedOn w:val="1"/>
    <w:next w:val="a0"/>
    <w:rsid w:val="00035AA9"/>
    <w:pPr>
      <w:widowControl/>
      <w:numPr>
        <w:numId w:val="5"/>
      </w:numPr>
      <w:spacing w:beforeLines="50" w:before="120" w:afterLines="50" w:after="120" w:line="276" w:lineRule="auto"/>
      <w:ind w:leftChars="-70" w:left="-70" w:rightChars="100" w:right="200" w:hangingChars="63" w:hanging="63"/>
      <w:jc w:val="center"/>
    </w:pPr>
    <w:rPr>
      <w:rFonts w:eastAsia="SimHei"/>
      <w:kern w:val="28"/>
      <w:sz w:val="18"/>
    </w:rPr>
  </w:style>
  <w:style w:type="paragraph" w:styleId="ac">
    <w:name w:val="Body Text"/>
    <w:basedOn w:val="a0"/>
    <w:link w:val="ad"/>
    <w:uiPriority w:val="1"/>
    <w:qFormat/>
    <w:rsid w:val="00035AA9"/>
    <w:pPr>
      <w:widowControl w:val="0"/>
      <w:spacing w:after="0"/>
      <w:ind w:left="152"/>
    </w:pPr>
    <w:rPr>
      <w:rFonts w:ascii="Arial" w:eastAsia="Arial" w:hAnsi="Arial" w:cs="Times New Roman"/>
      <w:kern w:val="0"/>
      <w:sz w:val="21"/>
      <w14:ligatures w14:val="none"/>
    </w:rPr>
  </w:style>
  <w:style w:type="character" w:customStyle="1" w:styleId="ad">
    <w:name w:val="Основной текст Знак"/>
    <w:basedOn w:val="a2"/>
    <w:link w:val="ac"/>
    <w:uiPriority w:val="1"/>
    <w:rsid w:val="00035AA9"/>
    <w:rPr>
      <w:rFonts w:ascii="Arial" w:eastAsia="Arial" w:hAnsi="Arial" w:cs="Times New Roman"/>
      <w:kern w:val="0"/>
      <w:sz w:val="21"/>
      <w14:ligatures w14:val="none"/>
    </w:rPr>
  </w:style>
  <w:style w:type="character" w:styleId="ae">
    <w:name w:val="Strong"/>
    <w:basedOn w:val="a2"/>
    <w:uiPriority w:val="22"/>
    <w:qFormat/>
    <w:rsid w:val="0018798E"/>
    <w:rPr>
      <w:rFonts w:ascii="Arial" w:hAnsi="Arial"/>
      <w:b/>
      <w:sz w:val="20"/>
    </w:rPr>
  </w:style>
  <w:style w:type="paragraph" w:styleId="af">
    <w:name w:val="annotation text"/>
    <w:basedOn w:val="a0"/>
    <w:link w:val="af0"/>
    <w:rsid w:val="00970AE5"/>
    <w:pPr>
      <w:widowControl w:val="0"/>
      <w:autoSpaceDE w:val="0"/>
      <w:autoSpaceDN w:val="0"/>
      <w:spacing w:after="0"/>
      <w:ind w:left="0"/>
    </w:pPr>
    <w:rPr>
      <w:rFonts w:ascii="Arial" w:eastAsia="SimSun" w:hAnsi="Arial" w:cs="Times New Roman"/>
      <w:kern w:val="0"/>
      <w:sz w:val="24"/>
      <w14:ligatures w14:val="none"/>
    </w:rPr>
  </w:style>
  <w:style w:type="character" w:customStyle="1" w:styleId="af0">
    <w:name w:val="Текст примечания Знак"/>
    <w:basedOn w:val="a2"/>
    <w:link w:val="af"/>
    <w:rsid w:val="00970AE5"/>
    <w:rPr>
      <w:rFonts w:ascii="Arial" w:eastAsia="SimSun" w:hAnsi="Arial" w:cs="Times New Roman"/>
      <w:kern w:val="0"/>
      <w:sz w:val="24"/>
      <w14:ligatures w14:val="none"/>
    </w:rPr>
  </w:style>
  <w:style w:type="paragraph" w:customStyle="1" w:styleId="P68B1DB1-a01">
    <w:name w:val="P68B1DB1-a01"/>
    <w:basedOn w:val="a0"/>
    <w:rPr>
      <w:rFonts w:ascii="Arial" w:eastAsia="Times New Roman" w:hAnsi="Arial" w:cs="Arial"/>
      <w:b/>
      <w:color w:val="000000"/>
      <w:kern w:val="0"/>
      <w:sz w:val="44"/>
      <w14:ligatures w14:val="none"/>
    </w:rPr>
  </w:style>
  <w:style w:type="paragraph" w:customStyle="1" w:styleId="P68B1DB1-a02">
    <w:name w:val="P68B1DB1-a02"/>
    <w:basedOn w:val="a0"/>
    <w:rPr>
      <w:rFonts w:ascii="Segoe UI" w:eastAsia="Times New Roman" w:hAnsi="Segoe UI" w:cs="Segoe UI"/>
      <w:color w:val="5B9BD5"/>
      <w:kern w:val="0"/>
      <w:sz w:val="19"/>
      <w14:ligatures w14:val="none"/>
    </w:rPr>
  </w:style>
  <w:style w:type="paragraph" w:customStyle="1" w:styleId="P68B1DB1-a03">
    <w:name w:val="P68B1DB1-a03"/>
    <w:basedOn w:val="a0"/>
    <w:rPr>
      <w:rFonts w:ascii="Arial" w:eastAsia="Times New Roman" w:hAnsi="Arial" w:cs="Arial"/>
      <w:color w:val="2FB7E9"/>
      <w:kern w:val="0"/>
      <w14:ligatures w14:val="none"/>
    </w:rPr>
  </w:style>
  <w:style w:type="paragraph" w:customStyle="1" w:styleId="P68B1DB1-a04">
    <w:name w:val="P68B1DB1-a04"/>
    <w:basedOn w:val="a0"/>
    <w:rPr>
      <w:rFonts w:ascii="Arial" w:eastAsia="Times New Roman" w:hAnsi="Arial" w:cs="Arial"/>
      <w:b/>
      <w:color w:val="2FB7E9"/>
      <w:kern w:val="0"/>
      <w:sz w:val="36"/>
      <w14:ligatures w14:val="none"/>
    </w:rPr>
  </w:style>
  <w:style w:type="paragraph" w:customStyle="1" w:styleId="P68B1DB1-a05">
    <w:name w:val="P68B1DB1-a05"/>
    <w:basedOn w:val="a0"/>
    <w:rPr>
      <w:rFonts w:ascii="Arial" w:eastAsia="Times New Roman" w:hAnsi="Arial" w:cs="Arial"/>
      <w:color w:val="000000"/>
      <w:kern w:val="0"/>
      <w14:ligatures w14:val="none"/>
    </w:rPr>
  </w:style>
  <w:style w:type="paragraph" w:customStyle="1" w:styleId="P68B1DB1-a06">
    <w:name w:val="P68B1DB1-a06"/>
    <w:basedOn w:val="a0"/>
    <w:rPr>
      <w:rFonts w:ascii="Arial" w:eastAsia="Times New Roman" w:hAnsi="Arial" w:cs="Arial"/>
      <w:b/>
      <w:color w:val="000000"/>
      <w:kern w:val="0"/>
      <w:sz w:val="28"/>
      <w14:ligatures w14:val="none"/>
    </w:rPr>
  </w:style>
  <w:style w:type="paragraph" w:customStyle="1" w:styleId="P68B1DB1-a07">
    <w:name w:val="P68B1DB1-a07"/>
    <w:basedOn w:val="a0"/>
    <w:rPr>
      <w:rFonts w:ascii="Arial" w:eastAsia="Times New Roman" w:hAnsi="Arial" w:cs="Arial"/>
      <w:color w:val="000000"/>
      <w:kern w:val="0"/>
      <w:sz w:val="24"/>
      <w14:ligatures w14:val="none"/>
    </w:rPr>
  </w:style>
  <w:style w:type="paragraph" w:customStyle="1" w:styleId="P68B1DB1-aa8">
    <w:name w:val="P68B1DB1-aa8"/>
    <w:basedOn w:val="aa"/>
    <w:rPr>
      <w:rFonts w:ascii="Arial" w:eastAsia="Times New Roman" w:hAnsi="Arial" w:cs="Arial"/>
      <w:b/>
      <w:color w:val="000000"/>
      <w:kern w:val="0"/>
      <w:sz w:val="36"/>
      <w14:ligatures w14:val="none"/>
    </w:rPr>
  </w:style>
  <w:style w:type="paragraph" w:customStyle="1" w:styleId="P68B1DB1-a09">
    <w:name w:val="P68B1DB1-a09"/>
    <w:basedOn w:val="a0"/>
    <w:rPr>
      <w:rFonts w:ascii="Arial" w:eastAsia="Times New Roman" w:hAnsi="Arial" w:cs="Arial"/>
      <w:color w:val="000000"/>
      <w:kern w:val="0"/>
      <w:sz w:val="19"/>
      <w14:ligatures w14:val="none"/>
    </w:rPr>
  </w:style>
  <w:style w:type="paragraph" w:customStyle="1" w:styleId="P68B1DB1-aa10">
    <w:name w:val="P68B1DB1-aa10"/>
    <w:basedOn w:val="aa"/>
    <w:rPr>
      <w:rFonts w:ascii="Arial" w:eastAsia="Times New Roman" w:hAnsi="Arial" w:cs="Arial"/>
      <w:b/>
      <w:color w:val="000000"/>
      <w:kern w:val="0"/>
      <w:sz w:val="32"/>
      <w14:ligatures w14:val="none"/>
    </w:rPr>
  </w:style>
  <w:style w:type="paragraph" w:customStyle="1" w:styleId="P68B1DB1-TableParagraph11">
    <w:name w:val="P68B1DB1-TableParagraph11"/>
    <w:basedOn w:val="TableParagraph"/>
    <w:rPr>
      <w:rFonts w:ascii="Arial" w:hAnsi="Arial" w:cs="Arial"/>
      <w:sz w:val="21"/>
    </w:rPr>
  </w:style>
  <w:style w:type="paragraph" w:customStyle="1" w:styleId="P68B1DB1-212">
    <w:name w:val="P68B1DB1-212"/>
    <w:basedOn w:val="2"/>
    <w:rPr>
      <w:rFonts w:eastAsia="Microsoft YaHei" w:cs="Arial"/>
      <w:kern w:val="0"/>
    </w:rPr>
  </w:style>
  <w:style w:type="paragraph" w:customStyle="1" w:styleId="P68B1DB1-aa13">
    <w:name w:val="P68B1DB1-aa13"/>
    <w:basedOn w:val="aa"/>
    <w:rPr>
      <w:rFonts w:cs="Arial"/>
      <w:kern w:val="0"/>
    </w:rPr>
  </w:style>
  <w:style w:type="paragraph" w:customStyle="1" w:styleId="P68B1DB1-aa14">
    <w:name w:val="P68B1DB1-aa14"/>
    <w:basedOn w:val="aa"/>
    <w:rPr>
      <w:rFonts w:eastAsia="Arial" w:cs="Arial"/>
      <w:kern w:val="0"/>
    </w:rPr>
  </w:style>
  <w:style w:type="paragraph" w:customStyle="1" w:styleId="P68B1DB1-aa15">
    <w:name w:val="P68B1DB1-aa15"/>
    <w:basedOn w:val="aa"/>
    <w:rPr>
      <w:kern w:val="0"/>
    </w:rPr>
  </w:style>
  <w:style w:type="paragraph" w:customStyle="1" w:styleId="P68B1DB1-aa16">
    <w:name w:val="P68B1DB1-aa16"/>
    <w:basedOn w:val="aa"/>
    <w:rPr>
      <w:rFonts w:ascii="Arial" w:eastAsia="Arial" w:hAnsi="Arial" w:cs="Arial"/>
      <w:kern w:val="0"/>
      <w:sz w:val="21"/>
      <w14:ligatures w14:val="none"/>
    </w:rPr>
  </w:style>
  <w:style w:type="paragraph" w:customStyle="1" w:styleId="P68B1DB1-a017">
    <w:name w:val="P68B1DB1-a017"/>
    <w:basedOn w:val="a0"/>
    <w:rPr>
      <w:rFonts w:ascii="Arial" w:eastAsia="Arial" w:hAnsi="Arial" w:cs="Arial"/>
      <w:kern w:val="0"/>
      <w:sz w:val="21"/>
      <w14:ligatures w14:val="none"/>
    </w:rPr>
  </w:style>
  <w:style w:type="paragraph" w:customStyle="1" w:styleId="P68B1DB1-ac18">
    <w:name w:val="P68B1DB1-ac18"/>
    <w:basedOn w:val="ac"/>
    <w:rPr>
      <w:rFonts w:cs="Arial"/>
    </w:rPr>
  </w:style>
  <w:style w:type="paragraph" w:customStyle="1" w:styleId="P68B1DB1-a019">
    <w:name w:val="P68B1DB1-a019"/>
    <w:basedOn w:val="a0"/>
    <w:rPr>
      <w:rFonts w:cs="Arial"/>
      <w:kern w:val="0"/>
    </w:rPr>
  </w:style>
  <w:style w:type="paragraph" w:customStyle="1" w:styleId="P68B1DB1-120">
    <w:name w:val="P68B1DB1-120"/>
    <w:basedOn w:val="1"/>
    <w:rPr>
      <w:kern w:val="0"/>
    </w:rPr>
  </w:style>
  <w:style w:type="paragraph" w:customStyle="1" w:styleId="P68B1DB1-TableParagraph21">
    <w:name w:val="P68B1DB1-TableParagraph21"/>
    <w:basedOn w:val="TableParagraph"/>
    <w:rPr>
      <w:rFonts w:ascii="Arial" w:hAnsi="Arial" w:cs="Arial"/>
      <w:b/>
      <w:sz w:val="21"/>
    </w:rPr>
  </w:style>
  <w:style w:type="paragraph" w:customStyle="1" w:styleId="P68B1DB1-TableParagraph22">
    <w:name w:val="P68B1DB1-TableParagraph22"/>
    <w:basedOn w:val="TableParagraph"/>
    <w:rPr>
      <w:rFonts w:ascii="Arial" w:eastAsia="Arial" w:hAnsi="Arial" w:cs="Arial"/>
      <w:sz w:val="21"/>
    </w:rPr>
  </w:style>
  <w:style w:type="paragraph" w:customStyle="1" w:styleId="P68B1DB1-TableParagraph23">
    <w:name w:val="P68B1DB1-TableParagraph23"/>
    <w:basedOn w:val="TableParagraph"/>
    <w:rPr>
      <w:rFonts w:ascii="Arial" w:eastAsia="Microsoft YaHei" w:hAnsi="Arial" w:cs="Arial"/>
    </w:rPr>
  </w:style>
  <w:style w:type="paragraph" w:customStyle="1" w:styleId="P68B1DB1-TableParagraph24">
    <w:name w:val="P68B1DB1-TableParagraph24"/>
    <w:basedOn w:val="TableParagraph"/>
    <w:rPr>
      <w:rFonts w:ascii="Arial" w:eastAsia="Microsoft YaHei" w:hAnsi="Arial" w:cs="Arial"/>
      <w:sz w:val="21"/>
    </w:rPr>
  </w:style>
  <w:style w:type="paragraph" w:customStyle="1" w:styleId="P68B1DB1-TableParagraph25">
    <w:name w:val="P68B1DB1-TableParagraph25"/>
    <w:basedOn w:val="TableParagraph"/>
    <w:rPr>
      <w:sz w:val="21"/>
    </w:rPr>
  </w:style>
  <w:style w:type="paragraph" w:customStyle="1" w:styleId="P68B1DB1-aa26">
    <w:name w:val="P68B1DB1-aa26"/>
    <w:basedOn w:val="aa"/>
    <w:rPr>
      <w:rFonts w:ascii="Arial" w:eastAsia="SimSun" w:hAnsi="Arial" w:cs="Arial"/>
      <w:kern w:val="0"/>
      <w:sz w:val="21"/>
      <w14:ligatures w14:val="none"/>
    </w:rPr>
  </w:style>
  <w:style w:type="paragraph" w:customStyle="1" w:styleId="P68B1DB1-a027">
    <w:name w:val="P68B1DB1-a027"/>
    <w:basedOn w:val="a0"/>
    <w:rPr>
      <w:rFonts w:eastAsia="Microsoft YaHei" w:cs="Arial"/>
    </w:rPr>
  </w:style>
  <w:style w:type="paragraph" w:customStyle="1" w:styleId="P68B1DB1-a028">
    <w:name w:val="P68B1DB1-a028"/>
    <w:basedOn w:val="a0"/>
    <w:rPr>
      <w:color w:val="000000"/>
      <w:kern w:val="0"/>
      <w14:ligatures w14:val="none"/>
    </w:rPr>
  </w:style>
  <w:style w:type="paragraph" w:customStyle="1" w:styleId="P68B1DB1-a029">
    <w:name w:val="P68B1DB1-a029"/>
    <w:basedOn w:val="a0"/>
    <w:rPr>
      <w:rFonts w:ascii="Microsoft YaHei" w:eastAsia="Microsoft YaHei" w:hAnsi="Microsoft YaHei" w:hint="eastAsia"/>
      <w:b/>
      <w:color w:val="000000"/>
      <w:sz w:val="30"/>
    </w:rPr>
  </w:style>
  <w:style w:type="paragraph" w:customStyle="1" w:styleId="P68B1DB1-a130">
    <w:name w:val="P68B1DB1-a130"/>
    <w:basedOn w:val="a1"/>
    <w:rPr>
      <w:rFonts w:eastAsia="Microsoft YaHei"/>
    </w:rPr>
  </w:style>
  <w:style w:type="paragraph" w:customStyle="1" w:styleId="P68B1DB1-a031">
    <w:name w:val="P68B1DB1-a031"/>
    <w:basedOn w:val="a0"/>
    <w:rPr>
      <w:rFonts w:ascii="Microsoft YaHei" w:eastAsia="Microsoft YaHei" w:hAnsi="Microsoft YaHei"/>
      <w:b/>
      <w:color w:val="000000"/>
      <w:sz w:val="30"/>
    </w:rPr>
  </w:style>
  <w:style w:type="paragraph" w:customStyle="1" w:styleId="P68B1DB1-a032">
    <w:name w:val="P68B1DB1-a032"/>
    <w:basedOn w:val="a0"/>
    <w:rPr>
      <w:rFonts w:ascii="Arial" w:eastAsia="Microsoft YaHei" w:hAnsi="Arial" w:cs="Arial"/>
      <w:kern w:val="0"/>
      <w:sz w:val="21"/>
      <w14:ligatures w14:val="none"/>
    </w:rPr>
  </w:style>
  <w:style w:type="paragraph" w:customStyle="1" w:styleId="P68B1DB1-a033">
    <w:name w:val="P68B1DB1-a033"/>
    <w:basedOn w:val="a0"/>
    <w:rPr>
      <w:rFonts w:eastAsia="Microsoft YaHei"/>
    </w:rPr>
  </w:style>
  <w:style w:type="paragraph" w:customStyle="1" w:styleId="P68B1DB1-134">
    <w:name w:val="P68B1DB1-134"/>
    <w:basedOn w:val="1"/>
    <w:rPr>
      <w:rFonts w:cs="Arial"/>
      <w:kern w:val="0"/>
    </w:rPr>
  </w:style>
  <w:style w:type="paragraph" w:customStyle="1" w:styleId="P68B1DB1-a035">
    <w:name w:val="P68B1DB1-a035"/>
    <w:basedOn w:val="a0"/>
    <w:rPr>
      <w:rFonts w:ascii="Arial" w:eastAsia="Microsoft YaHei" w:hAnsi="Arial" w:cs="Arial"/>
      <w:b/>
      <w:kern w:val="0"/>
      <w:sz w:val="21"/>
      <w14:ligatures w14:val="none"/>
    </w:rPr>
  </w:style>
  <w:style w:type="paragraph" w:customStyle="1" w:styleId="P68B1DB1-a036">
    <w:name w:val="P68B1DB1-a036"/>
    <w:basedOn w:val="a0"/>
    <w:rPr>
      <w:rFonts w:ascii="Microsoft YaHei" w:eastAsia="Microsoft YaHei" w:hAnsi="Microsoft YaHei"/>
    </w:rPr>
  </w:style>
  <w:style w:type="paragraph" w:customStyle="1" w:styleId="P68B1DB1-a037">
    <w:name w:val="P68B1DB1-a037"/>
    <w:basedOn w:val="a0"/>
    <w:rPr>
      <w:rFonts w:ascii="Microsoft YaHei" w:eastAsia="Microsoft YaHei" w:hAnsi="Microsoft YaHei" w:hint="eastAsia"/>
    </w:rPr>
  </w:style>
  <w:style w:type="paragraph" w:customStyle="1" w:styleId="P68B1DB1-a038">
    <w:name w:val="P68B1DB1-a038"/>
    <w:basedOn w:val="a0"/>
    <w:rPr>
      <w:rFonts w:ascii="Arial" w:eastAsia="SimSun" w:hAnsi="Arial" w:cs="Arial"/>
      <w:kern w:val="0"/>
      <w:sz w:val="21"/>
      <w14:ligatures w14:val="none"/>
    </w:rPr>
  </w:style>
  <w:style w:type="paragraph" w:customStyle="1" w:styleId="P68B1DB1-ac39">
    <w:name w:val="P68B1DB1-ac39"/>
    <w:basedOn w:val="ac"/>
    <w:rPr>
      <w:rFonts w:eastAsia="SimSun" w:cs="Arial"/>
    </w:rPr>
  </w:style>
  <w:style w:type="paragraph" w:customStyle="1" w:styleId="P68B1DB1-340">
    <w:name w:val="P68B1DB1-340"/>
    <w:basedOn w:val="3"/>
    <w:rPr>
      <w:rFonts w:cs="Arial"/>
      <w:kern w:val="0"/>
    </w:rPr>
  </w:style>
  <w:style w:type="paragraph" w:customStyle="1" w:styleId="P68B1DB1-a041">
    <w:name w:val="P68B1DB1-a041"/>
    <w:basedOn w:val="a0"/>
    <w:rPr>
      <w:rFonts w:eastAsia="SimSun"/>
    </w:rPr>
  </w:style>
  <w:style w:type="paragraph" w:customStyle="1" w:styleId="P68B1DB1-a042">
    <w:name w:val="P68B1DB1-a042"/>
    <w:basedOn w:val="a0"/>
    <w:rPr>
      <w:rFonts w:ascii="Arial" w:eastAsia="Times New Roman" w:hAnsi="Arial" w:cs="Arial"/>
      <w:kern w:val="0"/>
      <w:sz w:val="21"/>
      <w14:ligatures w14:val="none"/>
    </w:rPr>
  </w:style>
  <w:style w:type="paragraph" w:customStyle="1" w:styleId="P68B1DB1-a043">
    <w:name w:val="P68B1DB1-a043"/>
    <w:basedOn w:val="a0"/>
    <w:rPr>
      <w:rFonts w:cs="Arial"/>
    </w:rPr>
  </w:style>
  <w:style w:type="paragraph" w:customStyle="1" w:styleId="P68B1DB1-a044">
    <w:name w:val="P68B1DB1-a044"/>
    <w:basedOn w:val="a0"/>
    <w:rPr>
      <w:rFonts w:ascii="Arial" w:hAnsi="Arial" w:cs="Arial"/>
      <w:kern w:val="0"/>
      <w:sz w:val="21"/>
      <w14:ligatures w14:val="none"/>
    </w:rPr>
  </w:style>
  <w:style w:type="paragraph" w:customStyle="1" w:styleId="P68B1DB1-aa45">
    <w:name w:val="P68B1DB1-aa45"/>
    <w:basedOn w:val="aa"/>
    <w:rPr>
      <w:rFonts w:ascii="Arial" w:eastAsia="Microsoft YaHei" w:hAnsi="Arial" w:cs="Arial"/>
      <w:kern w:val="0"/>
      <w:sz w:val="21"/>
      <w14:ligatures w14:val="none"/>
    </w:rPr>
  </w:style>
  <w:style w:type="paragraph" w:customStyle="1" w:styleId="P68B1DB1-a146">
    <w:name w:val="P68B1DB1-a146"/>
    <w:basedOn w:val="a1"/>
  </w:style>
  <w:style w:type="paragraph" w:customStyle="1" w:styleId="P68B1DB1-a047">
    <w:name w:val="P68B1DB1-a047"/>
    <w:basedOn w:val="a0"/>
    <w:rPr>
      <w:rFonts w:eastAsia="Microsoft YaHei" w:cs="Arial"/>
      <w:kern w:val="0"/>
    </w:rPr>
  </w:style>
  <w:style w:type="paragraph" w:customStyle="1" w:styleId="P68B1DB1-TableParagraph48">
    <w:name w:val="P68B1DB1-TableParagraph48"/>
    <w:basedOn w:val="TableParagraph"/>
    <w:rPr>
      <w:rFonts w:ascii="Arial" w:hAnsi="Arial" w:cs="Arial"/>
      <w:sz w:val="20"/>
    </w:rPr>
  </w:style>
  <w:style w:type="paragraph" w:customStyle="1" w:styleId="P68B1DB1-TableParagraph49">
    <w:name w:val="P68B1DB1-TableParagraph49"/>
    <w:basedOn w:val="TableParagraph"/>
    <w:rPr>
      <w:rFonts w:ascii="Arial" w:eastAsia="Arial" w:hAnsi="Arial" w:cs="Arial"/>
      <w:sz w:val="20"/>
    </w:rPr>
  </w:style>
  <w:style w:type="paragraph" w:customStyle="1" w:styleId="P68B1DB1-TableParagraph50">
    <w:name w:val="P68B1DB1-TableParagraph50"/>
    <w:basedOn w:val="TableParagraph"/>
    <w:rPr>
      <w:rFonts w:ascii="Arial" w:eastAsia="Microsoft YaHei" w:hAnsi="Arial" w:cs="Arial"/>
      <w:sz w:val="20"/>
    </w:rPr>
  </w:style>
  <w:style w:type="paragraph" w:customStyle="1" w:styleId="P68B1DB1-a051">
    <w:name w:val="P68B1DB1-a051"/>
    <w:basedOn w:val="a0"/>
    <w:rPr>
      <w:rFonts w:ascii="Arial" w:eastAsia="Microsoft YaHei" w:hAnsi="Arial" w:cs="Arial"/>
      <w:kern w:val="0"/>
      <w14:ligatures w14:val="none"/>
    </w:rPr>
  </w:style>
  <w:style w:type="paragraph" w:customStyle="1" w:styleId="P68B1DB1-a052">
    <w:name w:val="P68B1DB1-a052"/>
    <w:basedOn w:val="a0"/>
    <w:rPr>
      <w:rFonts w:ascii="Arial" w:eastAsia="Microsoft YaHei" w:hAnsi="Arial" w:cs="Arial"/>
      <w:color w:val="111111"/>
      <w:kern w:val="0"/>
      <w:sz w:val="21"/>
      <w14:ligatures w14:val="none"/>
    </w:rPr>
  </w:style>
  <w:style w:type="paragraph" w:customStyle="1" w:styleId="P68B1DB1-a053">
    <w:name w:val="P68B1DB1-a053"/>
    <w:basedOn w:val="a0"/>
    <w:rPr>
      <w:rFonts w:ascii="Arial" w:eastAsia="Microsoft YaHei" w:hAnsi="Arial" w:cs="Arial"/>
      <w:b/>
      <w:color w:val="111111"/>
      <w:kern w:val="0"/>
      <w:sz w:val="21"/>
      <w14:ligatures w14:val="none"/>
    </w:rPr>
  </w:style>
  <w:style w:type="paragraph" w:customStyle="1" w:styleId="P68B1DB1-ac54">
    <w:name w:val="P68B1DB1-ac54"/>
    <w:basedOn w:val="ac"/>
    <w:rPr>
      <w:rFonts w:cs="Arial"/>
      <w:b/>
    </w:rPr>
  </w:style>
  <w:style w:type="paragraph" w:customStyle="1" w:styleId="P68B1DB1-a055">
    <w:name w:val="P68B1DB1-a055"/>
    <w:basedOn w:val="a0"/>
    <w:rPr>
      <w:rFonts w:ascii="Arial" w:eastAsia="Microsoft YaHei" w:hAnsi="Arial" w:cs="Arial"/>
      <w:color w:val="000000"/>
      <w:kern w:val="0"/>
      <w:sz w:val="21"/>
      <w14:ligatures w14:val="none"/>
    </w:rPr>
  </w:style>
  <w:style w:type="paragraph" w:customStyle="1" w:styleId="P68B1DB1-ac56">
    <w:name w:val="P68B1DB1-ac56"/>
    <w:basedOn w:val="ac"/>
    <w:rPr>
      <w:rFonts w:cs="Arial"/>
      <w:b/>
      <w:sz w:val="28"/>
    </w:rPr>
  </w:style>
  <w:style w:type="paragraph" w:customStyle="1" w:styleId="P68B1DB1-a057">
    <w:name w:val="P68B1DB1-a057"/>
    <w:basedOn w:val="a0"/>
    <w:rPr>
      <w:rFonts w:ascii="Arial" w:eastAsia="Times New Roman" w:hAnsi="Arial" w:cs="Arial"/>
      <w:b/>
      <w:color w:val="000000"/>
      <w:kern w:val="0"/>
      <w14:ligatures w14:val="none"/>
    </w:rPr>
  </w:style>
  <w:style w:type="paragraph" w:customStyle="1" w:styleId="P68B1DB1-a158">
    <w:name w:val="P68B1DB1-a158"/>
    <w:basedOn w:val="a1"/>
    <w:rPr>
      <w:rFonts w:eastAsia="Arial"/>
    </w:rPr>
  </w:style>
  <w:style w:type="paragraph" w:customStyle="1" w:styleId="P68B1DB1-259">
    <w:name w:val="P68B1DB1-259"/>
    <w:basedOn w:val="2"/>
    <w:rPr>
      <w:rFonts w:cs="Arial"/>
      <w:kern w:val="0"/>
    </w:rPr>
  </w:style>
  <w:style w:type="paragraph" w:customStyle="1" w:styleId="P68B1DB1-a160">
    <w:name w:val="P68B1DB1-a160"/>
    <w:basedOn w:val="a1"/>
    <w:rPr>
      <w:rFonts w:eastAsia="SimSun"/>
    </w:rPr>
  </w:style>
  <w:style w:type="paragraph" w:customStyle="1" w:styleId="P68B1DB1-a061">
    <w:name w:val="P68B1DB1-a061"/>
    <w:basedOn w:val="a0"/>
    <w:rPr>
      <w:rFonts w:ascii="Arial" w:eastAsia="Microsoft YaHei" w:hAnsi="Arial" w:cs="Arial"/>
      <w:b/>
      <w:color w:val="000000"/>
      <w:kern w:val="0"/>
      <w:sz w:val="21"/>
      <w14:ligatures w14:val="none"/>
    </w:rPr>
  </w:style>
  <w:style w:type="paragraph" w:customStyle="1" w:styleId="P68B1DB1-aa62">
    <w:name w:val="P68B1DB1-aa62"/>
    <w:basedOn w:val="aa"/>
    <w:rPr>
      <w:rFonts w:ascii="Arial" w:eastAsia="Microsoft YaHei" w:hAnsi="Arial"/>
      <w:kern w:val="0"/>
      <w:sz w:val="21"/>
      <w14:ligatures w14:val="none"/>
    </w:rPr>
  </w:style>
  <w:style w:type="paragraph" w:customStyle="1" w:styleId="P68B1DB1-a163">
    <w:name w:val="P68B1DB1-a163"/>
    <w:basedOn w:val="a1"/>
    <w:rPr>
      <w:rFonts w:cs="Arial"/>
    </w:rPr>
  </w:style>
  <w:style w:type="paragraph" w:customStyle="1" w:styleId="P68B1DB1-a164">
    <w:name w:val="P68B1DB1-a164"/>
    <w:basedOn w:val="a1"/>
    <w:rPr>
      <w:rFonts w:eastAsia="Microsoft YaHei" w:cs="Arial"/>
    </w:rPr>
  </w:style>
  <w:style w:type="paragraph" w:customStyle="1" w:styleId="P68B1DB1-a065">
    <w:name w:val="P68B1DB1-a065"/>
    <w:basedOn w:val="a0"/>
    <w:rPr>
      <w:kern w:val="0"/>
    </w:rPr>
  </w:style>
  <w:style w:type="paragraph" w:customStyle="1" w:styleId="P68B1DB1-a166">
    <w:name w:val="P68B1DB1-a166"/>
    <w:basedOn w:val="a1"/>
    <w:rPr>
      <w:rFonts w:cs="Arial"/>
      <w:b w:val="0"/>
      <w:sz w:val="28"/>
    </w:rPr>
  </w:style>
  <w:style w:type="paragraph" w:customStyle="1" w:styleId="P68B1DB1-a067">
    <w:name w:val="P68B1DB1-a067"/>
    <w:basedOn w:val="a0"/>
    <w:rPr>
      <w:rFonts w:eastAsia="Arial" w:cs="Arial"/>
    </w:rPr>
  </w:style>
  <w:style w:type="paragraph" w:customStyle="1" w:styleId="P68B1DB1-a168">
    <w:name w:val="P68B1DB1-a168"/>
    <w:basedOn w:val="a1"/>
    <w:rPr>
      <w:rFonts w:cs="Arial"/>
      <w:b w:val="0"/>
      <w:sz w:val="36"/>
    </w:rPr>
  </w:style>
  <w:style w:type="paragraph" w:customStyle="1" w:styleId="P68B1DB1-TableParagraph69">
    <w:name w:val="P68B1DB1-TableParagraph69"/>
    <w:basedOn w:val="TableParagraph"/>
    <w:rPr>
      <w:rFonts w:ascii="Arial" w:hAnsi="Arial" w:cs="Arial"/>
      <w:b/>
      <w:sz w:val="18"/>
    </w:rPr>
  </w:style>
  <w:style w:type="paragraph" w:customStyle="1" w:styleId="P68B1DB1-TableParagraph70">
    <w:name w:val="P68B1DB1-TableParagraph70"/>
    <w:basedOn w:val="TableParagraph"/>
    <w:rPr>
      <w:rFonts w:ascii="Arial" w:hAnsi="Arial" w:cs="Arial"/>
      <w:sz w:val="18"/>
    </w:rPr>
  </w:style>
  <w:style w:type="paragraph" w:customStyle="1" w:styleId="P68B1DB1-a071">
    <w:name w:val="P68B1DB1-a071"/>
    <w:basedOn w:val="a0"/>
    <w:rPr>
      <w:rFonts w:cs="Arial"/>
      <w:b/>
      <w:sz w:val="28"/>
    </w:rPr>
  </w:style>
  <w:style w:type="paragraph" w:customStyle="1" w:styleId="P68B1DB1-af72">
    <w:name w:val="P68B1DB1-af72"/>
    <w:basedOn w:val="af"/>
    <w:rPr>
      <w:rFonts w:eastAsia="Arial" w:cs="Arial"/>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63.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www.jetinno.com" TargetMode="External"/><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emf"/><Relationship Id="rId8" Type="http://schemas.openxmlformats.org/officeDocument/2006/relationships/hyperlink" Target="http://www.jetinno.com" TargetMode="External"/><Relationship Id="rId51" Type="http://schemas.openxmlformats.org/officeDocument/2006/relationships/image" Target="media/image43.png"/><Relationship Id="rId72" Type="http://schemas.openxmlformats.org/officeDocument/2006/relationships/image" Target="media/image64.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6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178</TotalTime>
  <Pages>41</Pages>
  <Words>9221</Words>
  <Characters>52810</Characters>
  <Application>Microsoft Office Word</Application>
  <DocSecurity>0</DocSecurity>
  <Lines>1818</Lines>
  <Paragraphs>889</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61461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Дмитрий Остапчук</dc:creator>
  <cp:keywords/>
  <dc:description/>
  <cp:lastModifiedBy>Лилия</cp:lastModifiedBy>
  <cp:revision>18</cp:revision>
  <dcterms:created xsi:type="dcterms:W3CDTF">2024-09-03T07:29:00Z</dcterms:created>
  <dcterms:modified xsi:type="dcterms:W3CDTF">2024-09-25T21:26:00Z</dcterms:modified>
</cp:coreProperties>
</file>